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1A" w:rsidRPr="002763F5" w:rsidRDefault="004207C3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  <w:r>
        <w:rPr>
          <w:rFonts w:cs="Andalus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-266700</wp:posOffset>
            </wp:positionV>
            <wp:extent cx="2409825" cy="2190750"/>
            <wp:effectExtent l="19050" t="0" r="9525" b="0"/>
            <wp:wrapThrough wrapText="bothSides">
              <wp:wrapPolygon edited="0">
                <wp:start x="-171" y="0"/>
                <wp:lineTo x="-171" y="21412"/>
                <wp:lineTo x="21685" y="21412"/>
                <wp:lineTo x="21685" y="0"/>
                <wp:lineTo x="-171" y="0"/>
              </wp:wrapPolygon>
            </wp:wrapThrough>
            <wp:docPr id="3" name="صورة 1" descr="3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56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C1A" w:rsidRPr="002763F5">
        <w:rPr>
          <w:rFonts w:cs="Andalus" w:hint="cs"/>
          <w:b/>
          <w:bCs/>
          <w:sz w:val="40"/>
          <w:szCs w:val="40"/>
          <w:rtl/>
        </w:rPr>
        <w:t xml:space="preserve">الجمهورية العربية السورية </w:t>
      </w:r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  <w:r>
        <w:rPr>
          <w:rFonts w:cs="Andalus" w:hint="cs"/>
          <w:b/>
          <w:bCs/>
          <w:sz w:val="40"/>
          <w:szCs w:val="40"/>
          <w:rtl/>
        </w:rPr>
        <w:t>وزارة التربية والتعليم</w:t>
      </w:r>
    </w:p>
    <w:p w:rsidR="00494C1A" w:rsidRDefault="00494C1A" w:rsidP="004207C3">
      <w:pPr>
        <w:spacing w:line="240" w:lineRule="auto"/>
        <w:rPr>
          <w:rFonts w:cs="Andalus"/>
          <w:b/>
          <w:bCs/>
          <w:sz w:val="40"/>
          <w:szCs w:val="40"/>
          <w:rtl/>
        </w:rPr>
      </w:pPr>
      <w:r>
        <w:rPr>
          <w:rFonts w:cs="Andalus" w:hint="cs"/>
          <w:b/>
          <w:bCs/>
          <w:sz w:val="40"/>
          <w:szCs w:val="40"/>
          <w:rtl/>
        </w:rPr>
        <w:t>المركز الوطني للمتميزين</w:t>
      </w:r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</w:p>
    <w:p w:rsidR="00494C1A" w:rsidRPr="00984C12" w:rsidRDefault="00494C1A" w:rsidP="00984C12">
      <w:pPr>
        <w:spacing w:line="360" w:lineRule="auto"/>
        <w:jc w:val="center"/>
        <w:rPr>
          <w:rFonts w:cs="Andalus"/>
          <w:b/>
          <w:bCs/>
          <w:sz w:val="44"/>
          <w:szCs w:val="44"/>
          <w:rtl/>
        </w:rPr>
      </w:pPr>
      <w:r w:rsidRPr="002763F5">
        <w:rPr>
          <w:rFonts w:cs="Andalus" w:hint="cs"/>
          <w:b/>
          <w:bCs/>
          <w:sz w:val="44"/>
          <w:szCs w:val="44"/>
          <w:rtl/>
        </w:rPr>
        <w:t>( توليد الطاقة الكهربائية من طاقة الأمواج البحرية</w:t>
      </w:r>
      <w:r w:rsidR="00BE6983">
        <w:rPr>
          <w:rFonts w:cs="Andalus" w:hint="cs"/>
          <w:b/>
          <w:bCs/>
          <w:sz w:val="44"/>
          <w:szCs w:val="44"/>
          <w:rtl/>
        </w:rPr>
        <w:t xml:space="preserve"> باستخدام المولدات الخطية ذات المغناطيس الدائم</w:t>
      </w:r>
      <w:r w:rsidRPr="002763F5">
        <w:rPr>
          <w:rFonts w:cs="Andalus" w:hint="cs"/>
          <w:b/>
          <w:bCs/>
          <w:sz w:val="44"/>
          <w:szCs w:val="44"/>
          <w:rtl/>
        </w:rPr>
        <w:t xml:space="preserve"> )</w:t>
      </w:r>
    </w:p>
    <w:p w:rsidR="00494C1A" w:rsidRPr="00777388" w:rsidRDefault="00494C1A" w:rsidP="00494C1A">
      <w:pPr>
        <w:spacing w:line="360" w:lineRule="auto"/>
        <w:jc w:val="center"/>
        <w:rPr>
          <w:rFonts w:cs="Andalus"/>
          <w:b/>
          <w:bCs/>
          <w:sz w:val="40"/>
          <w:szCs w:val="40"/>
          <w:rtl/>
        </w:rPr>
      </w:pPr>
      <w:r w:rsidRPr="00777388">
        <w:rPr>
          <w:rFonts w:cs="Andalus" w:hint="cs"/>
          <w:b/>
          <w:bCs/>
          <w:sz w:val="40"/>
          <w:szCs w:val="40"/>
          <w:rtl/>
        </w:rPr>
        <w:t>إعداد الطالبة :</w:t>
      </w:r>
    </w:p>
    <w:p w:rsidR="00494C1A" w:rsidRPr="00777388" w:rsidRDefault="00494C1A" w:rsidP="00494C1A">
      <w:pPr>
        <w:spacing w:line="240" w:lineRule="auto"/>
        <w:jc w:val="center"/>
        <w:rPr>
          <w:rFonts w:cs="Andalus"/>
          <w:b/>
          <w:bCs/>
          <w:sz w:val="72"/>
          <w:szCs w:val="72"/>
          <w:rtl/>
        </w:rPr>
      </w:pPr>
      <w:r w:rsidRPr="00BE6983">
        <w:rPr>
          <w:rFonts w:cs="Andalus" w:hint="cs"/>
          <w:b/>
          <w:bCs/>
          <w:sz w:val="56"/>
          <w:szCs w:val="56"/>
          <w:rtl/>
        </w:rPr>
        <w:t>أليسار فيصل الحائك علي</w:t>
      </w:r>
    </w:p>
    <w:p w:rsidR="00494C1A" w:rsidRPr="00BE6983" w:rsidRDefault="00984C12" w:rsidP="00BE6983">
      <w:pPr>
        <w:spacing w:line="240" w:lineRule="auto"/>
        <w:jc w:val="center"/>
        <w:rPr>
          <w:rFonts w:cs="Andalus"/>
          <w:b/>
          <w:bCs/>
          <w:sz w:val="44"/>
          <w:szCs w:val="44"/>
          <w:rtl/>
        </w:rPr>
      </w:pPr>
      <w:r w:rsidRPr="00BE6983">
        <w:rPr>
          <w:rFonts w:cs="Andalus" w:hint="cs"/>
          <w:b/>
          <w:bCs/>
          <w:sz w:val="44"/>
          <w:szCs w:val="44"/>
          <w:rtl/>
        </w:rPr>
        <w:t>إشراف:</w:t>
      </w:r>
    </w:p>
    <w:p w:rsidR="00984C12" w:rsidRPr="00BE6983" w:rsidRDefault="00BE6983" w:rsidP="00BE6983">
      <w:pPr>
        <w:spacing w:line="240" w:lineRule="auto"/>
        <w:jc w:val="center"/>
        <w:rPr>
          <w:rFonts w:cs="Andalus"/>
          <w:b/>
          <w:bCs/>
          <w:sz w:val="52"/>
          <w:szCs w:val="52"/>
          <w:rtl/>
        </w:rPr>
      </w:pPr>
      <w:r w:rsidRPr="00BE6983">
        <w:rPr>
          <w:rFonts w:cs="Andalus" w:hint="cs"/>
          <w:b/>
          <w:bCs/>
          <w:sz w:val="52"/>
          <w:szCs w:val="52"/>
          <w:rtl/>
        </w:rPr>
        <w:t xml:space="preserve">الأستاذ رشيد </w:t>
      </w:r>
      <w:proofErr w:type="spellStart"/>
      <w:r w:rsidRPr="00BE6983">
        <w:rPr>
          <w:rFonts w:cs="Andalus" w:hint="cs"/>
          <w:b/>
          <w:bCs/>
          <w:sz w:val="52"/>
          <w:szCs w:val="52"/>
          <w:rtl/>
        </w:rPr>
        <w:t>سي</w:t>
      </w:r>
      <w:r w:rsidR="00F12184">
        <w:rPr>
          <w:rFonts w:cs="Andalus" w:hint="cs"/>
          <w:b/>
          <w:bCs/>
          <w:sz w:val="52"/>
          <w:szCs w:val="52"/>
          <w:rtl/>
        </w:rPr>
        <w:t>ّ</w:t>
      </w:r>
      <w:r w:rsidRPr="00BE6983">
        <w:rPr>
          <w:rFonts w:cs="Andalus" w:hint="cs"/>
          <w:b/>
          <w:bCs/>
          <w:sz w:val="52"/>
          <w:szCs w:val="52"/>
          <w:rtl/>
        </w:rPr>
        <w:t>و</w:t>
      </w:r>
      <w:proofErr w:type="spellEnd"/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</w:p>
    <w:p w:rsidR="00494C1A" w:rsidRDefault="00494C1A" w:rsidP="00494C1A">
      <w:pPr>
        <w:spacing w:line="240" w:lineRule="auto"/>
        <w:rPr>
          <w:rFonts w:cs="Andalus"/>
          <w:b/>
          <w:bCs/>
          <w:sz w:val="40"/>
          <w:szCs w:val="40"/>
          <w:rtl/>
        </w:rPr>
      </w:pPr>
    </w:p>
    <w:p w:rsidR="00494C1A" w:rsidRDefault="00494C1A" w:rsidP="00494C1A">
      <w:pPr>
        <w:spacing w:line="240" w:lineRule="auto"/>
        <w:jc w:val="right"/>
        <w:rPr>
          <w:rFonts w:cs="Andalus"/>
          <w:b/>
          <w:bCs/>
          <w:sz w:val="40"/>
          <w:szCs w:val="40"/>
          <w:rtl/>
        </w:rPr>
      </w:pPr>
      <w:r w:rsidRPr="00777388">
        <w:rPr>
          <w:rFonts w:cs="Andalus" w:hint="cs"/>
          <w:b/>
          <w:bCs/>
          <w:sz w:val="32"/>
          <w:szCs w:val="32"/>
          <w:rtl/>
        </w:rPr>
        <w:t>الأول الثانوي 2014-2015</w:t>
      </w:r>
    </w:p>
    <w:p w:rsidR="00984C12" w:rsidRDefault="00984C12" w:rsidP="00494C1A">
      <w:pPr>
        <w:spacing w:line="240" w:lineRule="auto"/>
        <w:jc w:val="right"/>
        <w:rPr>
          <w:rFonts w:cs="Andalus"/>
          <w:b/>
          <w:bCs/>
          <w:sz w:val="40"/>
          <w:szCs w:val="40"/>
          <w:rtl/>
        </w:rPr>
      </w:pPr>
    </w:p>
    <w:p w:rsidR="00494C1A" w:rsidRPr="00B015F4" w:rsidRDefault="00494C1A" w:rsidP="00494C1A">
      <w:pPr>
        <w:spacing w:line="360" w:lineRule="auto"/>
        <w:jc w:val="center"/>
        <w:rPr>
          <w:rFonts w:cs="Andalus"/>
          <w:b/>
          <w:bCs/>
          <w:sz w:val="48"/>
          <w:szCs w:val="48"/>
          <w:rtl/>
        </w:rPr>
      </w:pPr>
      <w:r w:rsidRPr="00B015F4">
        <w:rPr>
          <w:rFonts w:cs="Andalus" w:hint="cs"/>
          <w:b/>
          <w:bCs/>
          <w:sz w:val="48"/>
          <w:szCs w:val="48"/>
          <w:rtl/>
        </w:rPr>
        <w:t>بسم الله الرحمن الرحيم</w:t>
      </w:r>
    </w:p>
    <w:p w:rsidR="00494C1A" w:rsidRPr="00337FD0" w:rsidRDefault="00494C1A" w:rsidP="00494C1A">
      <w:pPr>
        <w:spacing w:line="360" w:lineRule="auto"/>
        <w:rPr>
          <w:rFonts w:cs="Simplified Arabic"/>
          <w:b/>
          <w:bCs/>
          <w:sz w:val="32"/>
          <w:szCs w:val="32"/>
          <w:rtl/>
        </w:rPr>
      </w:pPr>
      <w:r w:rsidRPr="00337FD0">
        <w:rPr>
          <w:rFonts w:cs="Simplified Arabic" w:hint="cs"/>
          <w:b/>
          <w:bCs/>
          <w:sz w:val="32"/>
          <w:szCs w:val="32"/>
          <w:rtl/>
        </w:rPr>
        <w:t>مقدمة :</w:t>
      </w:r>
    </w:p>
    <w:p w:rsidR="00494C1A" w:rsidRDefault="00494C1A" w:rsidP="00494C1A">
      <w:pPr>
        <w:spacing w:line="360" w:lineRule="auto"/>
        <w:rPr>
          <w:rFonts w:cs="Simplified Arabic"/>
          <w:sz w:val="28"/>
          <w:szCs w:val="28"/>
          <w:rtl/>
        </w:rPr>
      </w:pPr>
      <w:r w:rsidRPr="00083764">
        <w:rPr>
          <w:rFonts w:cs="Simplified Arabic" w:hint="cs"/>
          <w:sz w:val="28"/>
          <w:szCs w:val="28"/>
          <w:rtl/>
        </w:rPr>
        <w:t>خلال القرن الماضي شهد العالم نقلات نوعية ، وعلى مستويات عدة ،</w:t>
      </w:r>
      <w:r w:rsidRPr="00644CB9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هذا التطور وبالأخص الصناعي ، ارتبط بشكل أساسي بازدياد الطلب واستهلاك الطاقة ، وبجميع أشكالها ، وخصوصاً في السنوات الأخيرة والتي شهدت تطوراً تكنولوجياً وتقنياً هائلاً، وبالتالي ترافق ذلك أيضاً مع ازدياد الطلب على الطاقة بجميع أشكالها ، وخصوصاً الطاقة الكهربائية .</w:t>
      </w:r>
    </w:p>
    <w:p w:rsidR="00494C1A" w:rsidRDefault="00494C1A" w:rsidP="00494C1A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وأصبح العالم حالياً أمام مشكلة لا تلبث تزداد وتتفاقم ، ألا وهي تأمين الطاقة لتلبي ازدياد الطلب ، كما ظهرت المشاكل البيئية المرافقة لإنتاج الطاقة كعائق حقيقي أمام تأمينها.</w:t>
      </w:r>
    </w:p>
    <w:p w:rsidR="00494C1A" w:rsidRDefault="00494C1A" w:rsidP="00494C1A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واتجهت الأنظار مؤخراً نحو الطاقات المتجددة ، والطاقات النظيفة ، لتلبي الحاجة المتزايدة على الطاقة ، ولتخفف من الأثر السلبي على البيئة .</w:t>
      </w:r>
    </w:p>
    <w:p w:rsidR="00494C1A" w:rsidRPr="0022691D" w:rsidRDefault="00494C1A" w:rsidP="00494C1A">
      <w:pPr>
        <w:spacing w:line="360" w:lineRule="auto"/>
        <w:rPr>
          <w:rFonts w:cs="Simplified Arabic"/>
          <w:sz w:val="28"/>
          <w:szCs w:val="28"/>
          <w:lang w:val="el-GR"/>
        </w:rPr>
      </w:pPr>
      <w:r w:rsidRPr="0022691D">
        <w:rPr>
          <w:rFonts w:cs="Simplified Arabic" w:hint="cs"/>
          <w:sz w:val="28"/>
          <w:szCs w:val="28"/>
          <w:rtl/>
        </w:rPr>
        <w:t>وفي هذا الإطار تظهر الطاقة المختزنة في المحيطات والبحار كأحد أهم مصادر الطاقة في العالم ، وبالأخص طاقة الأمواج ، والتي  وبحسب المجلس العالمي للطاقة (</w:t>
      </w:r>
      <w:r w:rsidRPr="0022691D">
        <w:rPr>
          <w:rFonts w:cs="Simplified Arabic"/>
          <w:sz w:val="28"/>
          <w:szCs w:val="28"/>
          <w:lang w:val="en-GB"/>
        </w:rPr>
        <w:t>World Energy Council</w:t>
      </w:r>
      <w:r w:rsidRPr="0022691D">
        <w:rPr>
          <w:rFonts w:cs="Simplified Arabic" w:hint="cs"/>
          <w:sz w:val="28"/>
          <w:szCs w:val="28"/>
          <w:rtl/>
        </w:rPr>
        <w:t>) فإن الطاقة التي تختزنها أو الطاقة التي تولدها الأموا</w:t>
      </w:r>
      <w:r w:rsidRPr="0022691D">
        <w:rPr>
          <w:rFonts w:cs="Simplified Arabic" w:hint="eastAsia"/>
          <w:sz w:val="28"/>
          <w:szCs w:val="28"/>
          <w:rtl/>
        </w:rPr>
        <w:t>ج</w:t>
      </w:r>
      <w:r w:rsidRPr="0022691D">
        <w:rPr>
          <w:rFonts w:cs="Simplified Arabic" w:hint="cs"/>
          <w:sz w:val="28"/>
          <w:szCs w:val="28"/>
          <w:rtl/>
        </w:rPr>
        <w:t xml:space="preserve"> البحرية هي بحدود         (</w:t>
      </w:r>
      <w:r w:rsidRPr="0022691D">
        <w:rPr>
          <w:rFonts w:cs="Simplified Arabic"/>
          <w:position w:val="-18"/>
          <w:sz w:val="28"/>
          <w:szCs w:val="28"/>
          <w:lang w:bidi="ar-SY"/>
        </w:rPr>
        <w:object w:dxaOrig="1560" w:dyaOrig="480">
          <v:shape id="_x0000_i1025" type="#_x0000_t75" style="width:78pt;height:24pt" o:ole="">
            <v:imagedata r:id="rId6" o:title=""/>
          </v:shape>
          <o:OLEObject Type="Embed" ProgID="Equation.DSMT4" ShapeID="_x0000_i1025" DrawAspect="Content" ObjectID="_1482768354" r:id="rId7"/>
        </w:object>
      </w:r>
      <w:r w:rsidRPr="0022691D">
        <w:rPr>
          <w:rFonts w:cs="Simplified Arabic" w:hint="cs"/>
          <w:sz w:val="28"/>
          <w:szCs w:val="28"/>
          <w:rtl/>
        </w:rPr>
        <w:t>) ، وتسخير (</w:t>
      </w:r>
      <w:r w:rsidRPr="0022691D">
        <w:rPr>
          <w:rFonts w:cs="Simplified Arabic"/>
          <w:position w:val="-6"/>
          <w:sz w:val="28"/>
          <w:szCs w:val="28"/>
        </w:rPr>
        <w:object w:dxaOrig="580" w:dyaOrig="279">
          <v:shape id="_x0000_i1026" type="#_x0000_t75" style="width:29.25pt;height:14.25pt" o:ole="">
            <v:imagedata r:id="rId8" o:title=""/>
          </v:shape>
          <o:OLEObject Type="Embed" ProgID="Equation.DSMT4" ShapeID="_x0000_i1026" DrawAspect="Content" ObjectID="_1482768355" r:id="rId9"/>
        </w:object>
      </w:r>
      <w:r w:rsidRPr="0022691D">
        <w:rPr>
          <w:rFonts w:cs="Simplified Arabic" w:hint="cs"/>
          <w:sz w:val="28"/>
          <w:szCs w:val="28"/>
          <w:rtl/>
        </w:rPr>
        <w:t>) فقط من هذه الطاقة  سيلبي احتياج العالم كله من الطاقة الكهربائية .</w:t>
      </w:r>
    </w:p>
    <w:p w:rsidR="00494C1A" w:rsidRDefault="00494C1A" w:rsidP="00494C1A">
      <w:pPr>
        <w:spacing w:line="360" w:lineRule="auto"/>
        <w:rPr>
          <w:rFonts w:cs="Simplified Arabic"/>
          <w:sz w:val="28"/>
          <w:szCs w:val="28"/>
          <w:rtl/>
        </w:rPr>
      </w:pPr>
    </w:p>
    <w:p w:rsidR="00494C1A" w:rsidRDefault="00494C1A" w:rsidP="00494C1A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ومن المعلوم أن طاقة الأمواج من أكثر الطاقات المتجددة الواعدة عالمياً  وذلك لعدد من الأسباب :</w:t>
      </w:r>
    </w:p>
    <w:p w:rsidR="00494C1A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المحيطات والبحار تشغل مساحة أكثر من 71% من مساحة سطح الأرض.</w:t>
      </w:r>
    </w:p>
    <w:p w:rsidR="00494C1A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طاقة متوفرة في جميع الفصول وفي جميع أوقات السنة وعلى مدار الساعة.</w:t>
      </w:r>
    </w:p>
    <w:p w:rsidR="00494C1A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الطاقة المولدة من الأمواج كبيرة جداً.</w:t>
      </w:r>
    </w:p>
    <w:p w:rsidR="00494C1A" w:rsidRPr="0022691D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 w:rsidRPr="0022691D">
        <w:rPr>
          <w:rFonts w:cs="Simplified Arabic" w:hint="cs"/>
          <w:sz w:val="28"/>
          <w:szCs w:val="28"/>
          <w:rtl/>
        </w:rPr>
        <w:t xml:space="preserve">تحقيق أفضلية على غيرها من الطاقات المتجددة ( شمسية ، </w:t>
      </w:r>
      <w:proofErr w:type="spellStart"/>
      <w:r w:rsidRPr="0022691D">
        <w:rPr>
          <w:rFonts w:cs="Simplified Arabic" w:hint="cs"/>
          <w:sz w:val="28"/>
          <w:szCs w:val="28"/>
          <w:rtl/>
        </w:rPr>
        <w:t>ريحية</w:t>
      </w:r>
      <w:proofErr w:type="spellEnd"/>
      <w:r w:rsidRPr="0022691D">
        <w:rPr>
          <w:rFonts w:cs="Simplified Arabic" w:hint="cs"/>
          <w:sz w:val="28"/>
          <w:szCs w:val="28"/>
          <w:rtl/>
        </w:rPr>
        <w:t xml:space="preserve"> ، كتلة حيوية ) ، وذلك من ناحية التوفر والمحدودية وارتباطها بالمكان والزمان ، بالإضافة إلى المساحات الشاسعة التي تتطلبها ، والتجهيزات والملحقات المكلفة مقارنةً بتلك لطاقة الأمواج.</w:t>
      </w:r>
    </w:p>
    <w:p w:rsidR="00494C1A" w:rsidRPr="0022691D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طاقة نظيفة </w:t>
      </w:r>
      <w:r w:rsidRPr="0022691D">
        <w:rPr>
          <w:rFonts w:cs="Simplified Arabic" w:hint="cs"/>
          <w:sz w:val="28"/>
          <w:szCs w:val="28"/>
          <w:rtl/>
        </w:rPr>
        <w:t>، ولا وجود لأي تأثير سلبي لها على البيئة.</w:t>
      </w:r>
    </w:p>
    <w:p w:rsidR="00494C1A" w:rsidRPr="0022691D" w:rsidRDefault="00494C1A" w:rsidP="00494C1A">
      <w:pPr>
        <w:pStyle w:val="a3"/>
        <w:numPr>
          <w:ilvl w:val="0"/>
          <w:numId w:val="1"/>
        </w:numPr>
        <w:spacing w:line="360" w:lineRule="auto"/>
        <w:rPr>
          <w:rFonts w:cs="Simplified Arabic"/>
          <w:sz w:val="28"/>
          <w:szCs w:val="28"/>
        </w:rPr>
      </w:pPr>
      <w:r w:rsidRPr="0022691D">
        <w:rPr>
          <w:rFonts w:cs="Simplified Arabic" w:hint="cs"/>
          <w:sz w:val="28"/>
          <w:szCs w:val="28"/>
          <w:rtl/>
        </w:rPr>
        <w:t>الأثر البيئي الإيجابي ، حيث أنها تقلل من إحراق الوقود الأحفوري .</w:t>
      </w:r>
    </w:p>
    <w:p w:rsidR="004D7831" w:rsidRDefault="004D7831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494C1A" w:rsidRDefault="00494C1A">
      <w:pPr>
        <w:rPr>
          <w:rFonts w:cs="Simplified Arabic"/>
          <w:sz w:val="28"/>
          <w:szCs w:val="28"/>
          <w:rtl/>
        </w:rPr>
      </w:pPr>
    </w:p>
    <w:p w:rsidR="005B7481" w:rsidRDefault="009A4D1B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lastRenderedPageBreak/>
        <w:t xml:space="preserve">الفصل الأول : </w:t>
      </w:r>
    </w:p>
    <w:p w:rsidR="009A4D1B" w:rsidRPr="005B7481" w:rsidRDefault="009A4D1B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>أهمية وأهداف البحث</w:t>
      </w:r>
    </w:p>
    <w:p w:rsidR="009A4D1B" w:rsidRPr="00337FD0" w:rsidRDefault="009A4D1B" w:rsidP="009A4D1B">
      <w:pPr>
        <w:pStyle w:val="a3"/>
        <w:numPr>
          <w:ilvl w:val="0"/>
          <w:numId w:val="8"/>
        </w:num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1.1 - </w:t>
      </w:r>
      <w:r w:rsidRPr="00337FD0">
        <w:rPr>
          <w:rFonts w:cs="Simplified Arabic" w:hint="cs"/>
          <w:b/>
          <w:bCs/>
          <w:sz w:val="36"/>
          <w:szCs w:val="36"/>
          <w:rtl/>
        </w:rPr>
        <w:t>أهمية البحث</w:t>
      </w:r>
      <w:r w:rsidRPr="00337FD0">
        <w:rPr>
          <w:rFonts w:cs="Simplified Arabic" w:hint="cs"/>
          <w:sz w:val="36"/>
          <w:szCs w:val="36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:</w:t>
      </w:r>
    </w:p>
    <w:p w:rsidR="009A4D1B" w:rsidRDefault="009A4D1B" w:rsidP="009A4D1B">
      <w:pPr>
        <w:spacing w:line="36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يمكن تلخيص أهمية البحث في النقاط التالية  :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خطوة مهمة في مجال تكوين نواة لأبحاث الاستفادة من طاقة الأمواج البحرية في توليد الكهرباء والتطبيق العملي لها .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خطوة مهمة في مجال التوجه نحو الطاقات البديلة والمتجددة والنظيفة.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أهمية علمية من خلال احتواءه على عدة فروع من علم الفيزياء ( الكهربائي ، المغناطيسي ، الميكانيكي ).</w:t>
      </w:r>
    </w:p>
    <w:p w:rsidR="009A4D1B" w:rsidRPr="00337FD0" w:rsidRDefault="009A4D1B" w:rsidP="009A4D1B">
      <w:pPr>
        <w:pStyle w:val="a3"/>
        <w:numPr>
          <w:ilvl w:val="0"/>
          <w:numId w:val="9"/>
        </w:numPr>
        <w:spacing w:line="360" w:lineRule="auto"/>
        <w:rPr>
          <w:rFonts w:cs="Simplified Arabic"/>
          <w:b/>
          <w:bCs/>
          <w:sz w:val="36"/>
          <w:szCs w:val="36"/>
          <w:rtl/>
        </w:rPr>
      </w:pPr>
      <w:r>
        <w:rPr>
          <w:rFonts w:cs="Simplified Arabic" w:hint="cs"/>
          <w:sz w:val="28"/>
          <w:szCs w:val="28"/>
          <w:rtl/>
        </w:rPr>
        <w:t xml:space="preserve">2.1 - </w:t>
      </w:r>
      <w:r w:rsidRPr="00337FD0">
        <w:rPr>
          <w:rFonts w:cs="Simplified Arabic" w:hint="cs"/>
          <w:b/>
          <w:bCs/>
          <w:sz w:val="36"/>
          <w:szCs w:val="36"/>
          <w:rtl/>
        </w:rPr>
        <w:t>أهداف البحث :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أهداف البحث يمكن تلخيصها بالنقاط التالية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الحصول على جهاز يمكنا من تحويل طاقة الأمواج إلى طاقة كهربائية .</w:t>
      </w:r>
    </w:p>
    <w:p w:rsidR="009A4D1B" w:rsidRDefault="009A4D1B" w:rsidP="009A4D1B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 محاولة الاستفادة من هذه الطاقة بشكل مفيد .</w:t>
      </w:r>
    </w:p>
    <w:p w:rsidR="002B2895" w:rsidRDefault="002B2895" w:rsidP="005B7481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</w:p>
    <w:p w:rsidR="009A4D1B" w:rsidRDefault="009A4D1B">
      <w:pPr>
        <w:rPr>
          <w:rFonts w:cs="Simplified Arabic"/>
          <w:sz w:val="28"/>
          <w:szCs w:val="28"/>
          <w:rtl/>
        </w:rPr>
      </w:pPr>
    </w:p>
    <w:p w:rsidR="009A4D1B" w:rsidRDefault="009A4D1B">
      <w:pPr>
        <w:rPr>
          <w:rFonts w:cs="Simplified Arabic"/>
          <w:sz w:val="28"/>
          <w:szCs w:val="28"/>
          <w:rtl/>
        </w:rPr>
      </w:pPr>
    </w:p>
    <w:p w:rsidR="009A4D1B" w:rsidRDefault="009A4D1B">
      <w:pPr>
        <w:rPr>
          <w:rFonts w:cs="Simplified Arabic"/>
          <w:sz w:val="28"/>
          <w:szCs w:val="28"/>
          <w:rtl/>
        </w:rPr>
      </w:pPr>
    </w:p>
    <w:p w:rsidR="009A4D1B" w:rsidRDefault="009A4D1B">
      <w:pPr>
        <w:rPr>
          <w:rFonts w:cs="Simplified Arabic"/>
          <w:sz w:val="28"/>
          <w:szCs w:val="28"/>
          <w:rtl/>
        </w:rPr>
      </w:pPr>
    </w:p>
    <w:p w:rsidR="009A4D1B" w:rsidRDefault="009A4D1B">
      <w:pPr>
        <w:rPr>
          <w:rFonts w:cs="Simplified Arabic"/>
          <w:sz w:val="28"/>
          <w:szCs w:val="28"/>
          <w:rtl/>
        </w:rPr>
      </w:pPr>
    </w:p>
    <w:p w:rsidR="009A4D1B" w:rsidRPr="005B7481" w:rsidRDefault="009A4D1B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</w:p>
    <w:p w:rsidR="005B7481" w:rsidRDefault="00B24C2E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 xml:space="preserve">الفصل </w:t>
      </w:r>
      <w:r w:rsidR="007F0637" w:rsidRPr="005B7481">
        <w:rPr>
          <w:rFonts w:cs="Simplified Arabic" w:hint="cs"/>
          <w:b/>
          <w:bCs/>
          <w:sz w:val="36"/>
          <w:szCs w:val="36"/>
          <w:rtl/>
        </w:rPr>
        <w:t>الثاني</w:t>
      </w:r>
      <w:r w:rsidRPr="005B7481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B24C2E" w:rsidRPr="005B7481" w:rsidRDefault="00B24C2E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 xml:space="preserve"> طاقة الأمواج على الصعيد العالمي</w:t>
      </w:r>
    </w:p>
    <w:p w:rsidR="00B24C2E" w:rsidRPr="005B7481" w:rsidRDefault="00B24C2E" w:rsidP="007F0637">
      <w:pPr>
        <w:pStyle w:val="a3"/>
        <w:numPr>
          <w:ilvl w:val="1"/>
          <w:numId w:val="5"/>
        </w:numPr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طاقة الأمواج عالميا:</w:t>
      </w:r>
    </w:p>
    <w:p w:rsidR="00B24C2E" w:rsidRPr="0025498E" w:rsidRDefault="00B24C2E" w:rsidP="00B24C2E">
      <w:pPr>
        <w:spacing w:line="360" w:lineRule="auto"/>
        <w:rPr>
          <w:rFonts w:cs="Simplified Arabic"/>
          <w:sz w:val="28"/>
          <w:szCs w:val="28"/>
          <w:rtl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 xml:space="preserve">إنتاج الكهرباء من الطاقة المائية  عالمياً حوالي 3000 </w:t>
      </w:r>
      <w:proofErr w:type="spellStart"/>
      <w:r w:rsidRPr="0025498E">
        <w:rPr>
          <w:rFonts w:cs="Simplified Arabic" w:hint="cs"/>
          <w:sz w:val="28"/>
          <w:szCs w:val="28"/>
          <w:rtl/>
          <w:lang w:bidi="ar-SY"/>
        </w:rPr>
        <w:t>تيراواط</w:t>
      </w:r>
      <w:proofErr w:type="spellEnd"/>
      <w:r w:rsidRPr="0025498E">
        <w:rPr>
          <w:rFonts w:cs="Simplified Arabic" w:hint="cs"/>
          <w:sz w:val="28"/>
          <w:szCs w:val="28"/>
          <w:rtl/>
          <w:lang w:bidi="ar-SY"/>
        </w:rPr>
        <w:t xml:space="preserve"> بالساعة عام 2003 ، وهي أكبر من قيم النووية ،  وتعادل حرارياً 250 مليون طن وقود  سنوياً إلا أنه في حقيقة الأمر يوفر 640-680 مليون طن وقود سنوياً.</w:t>
      </w:r>
    </w:p>
    <w:p w:rsidR="00B24C2E" w:rsidRPr="0025498E" w:rsidRDefault="00B24C2E" w:rsidP="00B24C2E">
      <w:pPr>
        <w:spacing w:line="360" w:lineRule="auto"/>
        <w:rPr>
          <w:rFonts w:cs="Simplified Arabic"/>
          <w:sz w:val="28"/>
          <w:szCs w:val="28"/>
          <w:rtl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>الطاقة المائية ستستمر في التطور فهي أهم مصادر الطاقة المتجددة  ونظيفة ورخيصة ، وكلف التركيب والتشغيل والصيانة منخفضة جداً ، وكفاءة إنتاجها تقريباً 100% مع العلم أن كفاءة كل من الوقود الأحفوري والنووي حوالي 33%.</w:t>
      </w:r>
    </w:p>
    <w:p w:rsidR="00B24C2E" w:rsidRPr="0025498E" w:rsidRDefault="00B24C2E" w:rsidP="00B24C2E">
      <w:pPr>
        <w:spacing w:line="360" w:lineRule="auto"/>
        <w:rPr>
          <w:rFonts w:cs="Simplified Arabic"/>
          <w:sz w:val="28"/>
          <w:szCs w:val="28"/>
          <w:rtl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>وتتنوع طرق وآليات تطويع هذه الطاقة ولها عدة أشكال :</w:t>
      </w:r>
    </w:p>
    <w:p w:rsidR="00B24C2E" w:rsidRPr="0025498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>طاقة الأمواج.</w:t>
      </w:r>
    </w:p>
    <w:p w:rsidR="00B24C2E" w:rsidRPr="0025498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>طاقة المد و الجزر.</w:t>
      </w:r>
    </w:p>
    <w:p w:rsidR="00B24C2E" w:rsidRPr="0025498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 xml:space="preserve">الطاقة </w:t>
      </w:r>
      <w:r w:rsidR="00F12184">
        <w:rPr>
          <w:rFonts w:cs="Simplified Arabic" w:hint="cs"/>
          <w:sz w:val="28"/>
          <w:szCs w:val="28"/>
          <w:rtl/>
          <w:lang w:bidi="ar-SY"/>
        </w:rPr>
        <w:t>ا</w:t>
      </w:r>
      <w:r w:rsidRPr="0025498E">
        <w:rPr>
          <w:rFonts w:cs="Simplified Arabic" w:hint="cs"/>
          <w:sz w:val="28"/>
          <w:szCs w:val="28"/>
          <w:rtl/>
          <w:lang w:bidi="ar-SY"/>
        </w:rPr>
        <w:t xml:space="preserve">لكهرومائية ( طاقة </w:t>
      </w:r>
      <w:proofErr w:type="spellStart"/>
      <w:r w:rsidRPr="0025498E">
        <w:rPr>
          <w:rFonts w:cs="Simplified Arabic" w:hint="cs"/>
          <w:sz w:val="28"/>
          <w:szCs w:val="28"/>
          <w:rtl/>
          <w:lang w:bidi="ar-SY"/>
        </w:rPr>
        <w:t>العنفات</w:t>
      </w:r>
      <w:proofErr w:type="spellEnd"/>
      <w:r w:rsidRPr="0025498E">
        <w:rPr>
          <w:rFonts w:cs="Simplified Arabic" w:hint="cs"/>
          <w:sz w:val="28"/>
          <w:szCs w:val="28"/>
          <w:rtl/>
          <w:lang w:bidi="ar-SY"/>
        </w:rPr>
        <w:t xml:space="preserve"> ).</w:t>
      </w:r>
    </w:p>
    <w:p w:rsidR="00B24C2E" w:rsidRPr="0025498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lang w:bidi="ar-SY"/>
        </w:rPr>
      </w:pPr>
      <w:r w:rsidRPr="0025498E">
        <w:rPr>
          <w:rFonts w:cs="Simplified Arabic" w:hint="cs"/>
          <w:sz w:val="28"/>
          <w:szCs w:val="28"/>
          <w:rtl/>
          <w:lang w:bidi="ar-SY"/>
        </w:rPr>
        <w:t>طاقة حرارة مياه البحر.</w:t>
      </w:r>
    </w:p>
    <w:p w:rsidR="00B24C2E" w:rsidRPr="00B24C2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rtl/>
          <w:lang w:bidi="ar-SY"/>
        </w:rPr>
      </w:pPr>
      <w:r w:rsidRPr="00B24C2E">
        <w:rPr>
          <w:rFonts w:cs="Simplified Arabic" w:hint="cs"/>
          <w:sz w:val="28"/>
          <w:szCs w:val="28"/>
          <w:rtl/>
          <w:lang w:bidi="ar-SY"/>
        </w:rPr>
        <w:t>كما أن لطاقة الأمواج وطاقة المد والجذر إمكانيات هائلة جداً ،وحسب العديد من الدراسات فإن استغلال  10% فقط من طاقة الأمواج يؤمن حاجة العالم أجمع من الكهرباء بدون الحاجة لأي مصدر آخر من الطاقة.</w:t>
      </w:r>
    </w:p>
    <w:p w:rsidR="00B24C2E" w:rsidRPr="00B24C2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rtl/>
        </w:rPr>
      </w:pPr>
      <w:r w:rsidRPr="00B24C2E">
        <w:rPr>
          <w:rFonts w:cs="Simplified Arabic" w:hint="cs"/>
          <w:sz w:val="28"/>
          <w:szCs w:val="28"/>
          <w:rtl/>
        </w:rPr>
        <w:lastRenderedPageBreak/>
        <w:t>ومن هذا المنطلق فإن العديد من دول العالم  بدأت جدياً بدراسة وتركيب وتطوير أنظمة لتحويل طاقة الأمواج إ</w:t>
      </w:r>
      <w:r w:rsidRPr="00B24C2E">
        <w:rPr>
          <w:rFonts w:cs="Simplified Arabic" w:hint="eastAsia"/>
          <w:sz w:val="28"/>
          <w:szCs w:val="28"/>
          <w:rtl/>
        </w:rPr>
        <w:t>لى</w:t>
      </w:r>
      <w:r w:rsidRPr="00B24C2E">
        <w:rPr>
          <w:rFonts w:cs="Simplified Arabic" w:hint="cs"/>
          <w:sz w:val="28"/>
          <w:szCs w:val="28"/>
          <w:rtl/>
        </w:rPr>
        <w:t xml:space="preserve"> طاقة كهربائية ، ومن الدول الرائدة في هذا المجال : </w:t>
      </w:r>
      <w:proofErr w:type="spellStart"/>
      <w:r w:rsidRPr="00B24C2E">
        <w:rPr>
          <w:rFonts w:cs="Simplified Arabic" w:hint="cs"/>
          <w:sz w:val="28"/>
          <w:szCs w:val="28"/>
          <w:rtl/>
        </w:rPr>
        <w:t>الدنمارك</w:t>
      </w:r>
      <w:proofErr w:type="spellEnd"/>
      <w:r w:rsidRPr="00B24C2E">
        <w:rPr>
          <w:rFonts w:cs="Simplified Arabic" w:hint="cs"/>
          <w:sz w:val="28"/>
          <w:szCs w:val="28"/>
          <w:rtl/>
        </w:rPr>
        <w:t xml:space="preserve"> و فنلندا </w:t>
      </w:r>
      <w:proofErr w:type="spellStart"/>
      <w:r w:rsidRPr="00B24C2E">
        <w:rPr>
          <w:rFonts w:cs="Simplified Arabic" w:hint="cs"/>
          <w:sz w:val="28"/>
          <w:szCs w:val="28"/>
          <w:rtl/>
        </w:rPr>
        <w:t>وإيرلندا</w:t>
      </w:r>
      <w:proofErr w:type="spellEnd"/>
      <w:r w:rsidRPr="00B24C2E">
        <w:rPr>
          <w:rFonts w:cs="Simplified Arabic" w:hint="cs"/>
          <w:sz w:val="28"/>
          <w:szCs w:val="28"/>
          <w:rtl/>
        </w:rPr>
        <w:t xml:space="preserve"> وانكلترا </w:t>
      </w:r>
      <w:proofErr w:type="spellStart"/>
      <w:r w:rsidRPr="00B24C2E">
        <w:rPr>
          <w:rFonts w:cs="Simplified Arabic" w:hint="cs"/>
          <w:sz w:val="28"/>
          <w:szCs w:val="28"/>
          <w:rtl/>
        </w:rPr>
        <w:t>واسكوتلندا</w:t>
      </w:r>
      <w:proofErr w:type="spellEnd"/>
      <w:r w:rsidRPr="00B24C2E">
        <w:rPr>
          <w:rFonts w:cs="Simplified Arabic" w:hint="cs"/>
          <w:sz w:val="28"/>
          <w:szCs w:val="28"/>
          <w:rtl/>
        </w:rPr>
        <w:t xml:space="preserve"> والسويد والبرتغال و استراليا وكندا واليابان والصين .</w:t>
      </w:r>
    </w:p>
    <w:p w:rsidR="00B24C2E" w:rsidRPr="00B24C2E" w:rsidRDefault="00B24C2E" w:rsidP="00B24C2E">
      <w:pPr>
        <w:pStyle w:val="a3"/>
        <w:numPr>
          <w:ilvl w:val="0"/>
          <w:numId w:val="3"/>
        </w:numPr>
        <w:spacing w:line="360" w:lineRule="auto"/>
        <w:rPr>
          <w:rFonts w:cs="Simplified Arabic"/>
          <w:sz w:val="28"/>
          <w:szCs w:val="28"/>
          <w:rtl/>
        </w:rPr>
      </w:pPr>
      <w:r w:rsidRPr="00B24C2E">
        <w:rPr>
          <w:rFonts w:cs="Simplified Arabic" w:hint="cs"/>
          <w:sz w:val="28"/>
          <w:szCs w:val="28"/>
          <w:rtl/>
        </w:rPr>
        <w:t xml:space="preserve">ووصل إنتاج بعض هذه الأنظمة من الطاقة الكهربائية إلى أرقام  من رتبة 2 -5 </w:t>
      </w:r>
      <w:proofErr w:type="spellStart"/>
      <w:r w:rsidRPr="00B24C2E">
        <w:rPr>
          <w:rFonts w:cs="Simplified Arabic" w:hint="cs"/>
          <w:sz w:val="28"/>
          <w:szCs w:val="28"/>
          <w:rtl/>
        </w:rPr>
        <w:t>ميغاوات</w:t>
      </w:r>
      <w:proofErr w:type="spellEnd"/>
      <w:r w:rsidRPr="00B24C2E">
        <w:rPr>
          <w:rFonts w:cs="Simplified Arabic" w:hint="cs"/>
          <w:sz w:val="28"/>
          <w:szCs w:val="28"/>
          <w:rtl/>
        </w:rPr>
        <w:t xml:space="preserve"> ساعي كما في البرتغال وكندا وهولندا.</w:t>
      </w:r>
      <w:r w:rsidRPr="00B24C2E">
        <w:rPr>
          <w:rFonts w:cs="Simplified Arabic"/>
          <w:sz w:val="28"/>
          <w:szCs w:val="28"/>
          <w:lang w:val="el-GR"/>
        </w:rPr>
        <w:t xml:space="preserve"> </w:t>
      </w:r>
    </w:p>
    <w:p w:rsidR="00B24C2E" w:rsidRPr="00B24C2E" w:rsidRDefault="00B24C2E" w:rsidP="00B24C2E">
      <w:pPr>
        <w:rPr>
          <w:rFonts w:cs="Simplified Arabic"/>
          <w:sz w:val="28"/>
          <w:szCs w:val="28"/>
        </w:rPr>
      </w:pPr>
    </w:p>
    <w:p w:rsidR="00B24C2E" w:rsidRPr="005B7481" w:rsidRDefault="00B24C2E" w:rsidP="007F0637">
      <w:pPr>
        <w:pStyle w:val="a3"/>
        <w:numPr>
          <w:ilvl w:val="1"/>
          <w:numId w:val="6"/>
        </w:numPr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طاقة الأمواج عربيا:</w:t>
      </w:r>
    </w:p>
    <w:p w:rsidR="00B24C2E" w:rsidRPr="00B24C2E" w:rsidRDefault="00B24C2E" w:rsidP="00B24C2E">
      <w:pPr>
        <w:spacing w:line="360" w:lineRule="auto"/>
        <w:rPr>
          <w:rFonts w:cs="Simplified Arabic"/>
          <w:sz w:val="28"/>
          <w:szCs w:val="28"/>
          <w:rtl/>
        </w:rPr>
      </w:pPr>
      <w:r w:rsidRPr="00B24C2E">
        <w:rPr>
          <w:rFonts w:cs="Simplified Arabic" w:hint="cs"/>
          <w:sz w:val="28"/>
          <w:szCs w:val="28"/>
          <w:rtl/>
        </w:rPr>
        <w:t>في الدول العربية فإن طاقة الأمواج لا تعد من الأولويات ، بسبب العديد من العوامل  أهمها توفر الوقود الأحفوري  ( نفط وغاز ) وبأسعار منخفضة .</w:t>
      </w:r>
    </w:p>
    <w:p w:rsidR="00B24C2E" w:rsidRPr="00B24C2E" w:rsidRDefault="00B24C2E" w:rsidP="00B24C2E">
      <w:pPr>
        <w:rPr>
          <w:rFonts w:cs="Simplified Arabic"/>
          <w:sz w:val="28"/>
          <w:szCs w:val="28"/>
        </w:rPr>
      </w:pPr>
    </w:p>
    <w:p w:rsidR="00B24C2E" w:rsidRPr="005B7481" w:rsidRDefault="00B24C2E" w:rsidP="007F0637">
      <w:pPr>
        <w:pStyle w:val="a3"/>
        <w:numPr>
          <w:ilvl w:val="1"/>
          <w:numId w:val="7"/>
        </w:numPr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طاقة الأمواج في سوريا:</w:t>
      </w:r>
    </w:p>
    <w:p w:rsidR="00B24C2E" w:rsidRDefault="00B24C2E" w:rsidP="009A4D1B">
      <w:pPr>
        <w:spacing w:line="360" w:lineRule="auto"/>
        <w:rPr>
          <w:rFonts w:cs="Simplified Arabic"/>
          <w:sz w:val="28"/>
          <w:szCs w:val="28"/>
          <w:rtl/>
        </w:rPr>
      </w:pPr>
      <w:r w:rsidRPr="009A4D1B">
        <w:rPr>
          <w:rFonts w:cs="Simplified Arabic" w:hint="cs"/>
          <w:sz w:val="28"/>
          <w:szCs w:val="28"/>
          <w:rtl/>
        </w:rPr>
        <w:t xml:space="preserve">أما سوريا فعلى العكس من الدول العربية ، حيث أنها تخطو في مجال الطاقات المتجددة ، وعلى جميع المجالات ، ولكن النصيب الأوفر كان للطاقات الشمسية </w:t>
      </w:r>
      <w:proofErr w:type="spellStart"/>
      <w:r w:rsidRPr="009A4D1B">
        <w:rPr>
          <w:rFonts w:cs="Simplified Arabic" w:hint="cs"/>
          <w:sz w:val="28"/>
          <w:szCs w:val="28"/>
          <w:rtl/>
        </w:rPr>
        <w:t>والريحية</w:t>
      </w:r>
      <w:proofErr w:type="spellEnd"/>
      <w:r w:rsidRPr="009A4D1B">
        <w:rPr>
          <w:rFonts w:cs="Simplified Arabic" w:hint="cs"/>
          <w:sz w:val="28"/>
          <w:szCs w:val="28"/>
          <w:rtl/>
        </w:rPr>
        <w:t xml:space="preserve"> والحيوية ، أما الطاقة من الأمواج فلم تكن تلقى الاهتمام الكثير ، ومجمل الدراسات التي تناولت هذا الموضوع لا تتجاوز 10 دراسات ، إلا انه وفي الوقت الحالي بدأت الأنظار تتجه نحو هذه الطاقة وضرورة الاستفادة منها ، وإيجاد السبل والطرق والحلول الهندسية الكفيلة بالتغلب على مشكلة انخفاض ارتفاع الأمواج في الساحل السوري ، وتوليد الطاقة الكهربائية بمؤشرات اقتصادية وبيئية مرتفعة.</w:t>
      </w:r>
    </w:p>
    <w:p w:rsidR="005B7481" w:rsidRDefault="003F3CA4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lastRenderedPageBreak/>
        <w:t>الفصل الثالث :</w:t>
      </w:r>
      <w:r w:rsidR="009B1947" w:rsidRPr="005B7481">
        <w:rPr>
          <w:rFonts w:cs="Simplified Arabic" w:hint="cs"/>
          <w:b/>
          <w:bCs/>
          <w:sz w:val="36"/>
          <w:szCs w:val="36"/>
          <w:rtl/>
        </w:rPr>
        <w:t xml:space="preserve"> </w:t>
      </w:r>
    </w:p>
    <w:p w:rsidR="003F3CA4" w:rsidRPr="005B7481" w:rsidRDefault="009B1947" w:rsidP="005B7481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 xml:space="preserve">الأبحاث العالمية في هذا المجال </w:t>
      </w:r>
    </w:p>
    <w:p w:rsidR="002130C3" w:rsidRPr="002130C3" w:rsidRDefault="002130C3" w:rsidP="002130C3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2130C3" w:rsidRDefault="002130C3" w:rsidP="002130C3">
      <w:pPr>
        <w:pStyle w:val="a3"/>
        <w:numPr>
          <w:ilvl w:val="0"/>
          <w:numId w:val="13"/>
        </w:numPr>
        <w:spacing w:line="360" w:lineRule="auto"/>
        <w:rPr>
          <w:rFonts w:cs="Simplified Arabic"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مشروع (</w:t>
      </w:r>
      <w:r w:rsidRPr="005B7481">
        <w:rPr>
          <w:rFonts w:cs="Simplified Arabic"/>
          <w:b/>
          <w:bCs/>
          <w:sz w:val="28"/>
          <w:szCs w:val="28"/>
        </w:rPr>
        <w:t>INWECO</w:t>
      </w:r>
      <w:r w:rsidRPr="005B7481">
        <w:rPr>
          <w:rFonts w:cs="Simplified Arabic" w:hint="cs"/>
          <w:b/>
          <w:bCs/>
          <w:sz w:val="28"/>
          <w:szCs w:val="28"/>
          <w:rtl/>
        </w:rPr>
        <w:t>) (تقنيات مبتكرة لاستخدام طاقة الأمواج والرياح في المناطق الساحلية):</w:t>
      </w:r>
      <w:r w:rsidRPr="002130C3">
        <w:rPr>
          <w:rFonts w:cs="Simplified Arabic" w:hint="cs"/>
          <w:sz w:val="28"/>
          <w:szCs w:val="28"/>
          <w:rtl/>
        </w:rPr>
        <w:t xml:space="preserve"> المدعوم والممول من قبل (</w:t>
      </w:r>
      <w:r w:rsidRPr="002130C3">
        <w:rPr>
          <w:rFonts w:cs="Simplified Arabic"/>
          <w:sz w:val="28"/>
          <w:szCs w:val="28"/>
        </w:rPr>
        <w:t>NSF</w:t>
      </w:r>
      <w:r w:rsidRPr="002130C3">
        <w:rPr>
          <w:rFonts w:cs="Simplified Arabic" w:hint="cs"/>
          <w:sz w:val="28"/>
          <w:szCs w:val="28"/>
          <w:rtl/>
        </w:rPr>
        <w:t xml:space="preserve">) البلغارية ، والذي ناقش اختيار وضبط المولد الكهربائي لمحول طاقة الموج ، معتمداً على ( آلات التوليد الخطية ذات المغناطيس الدائم ) ، كما تم تحليل البارامترات والخصائص لتلك الآلات بطرق هندسية بسيطة ، وتم تطوير محول طاقة أمواج يستفيد من الحركة الأفقية لماء البحر ، وقدم المشروع دراسة للتغلب على ارتفاع الأمواج المنخفض ، وأوجد الحل معتمداً على مبدأ القوى الكبيرة </w:t>
      </w:r>
      <w:proofErr w:type="spellStart"/>
      <w:r w:rsidRPr="002130C3">
        <w:rPr>
          <w:rFonts w:cs="Simplified Arabic" w:hint="cs"/>
          <w:sz w:val="28"/>
          <w:szCs w:val="28"/>
          <w:rtl/>
        </w:rPr>
        <w:t>والسرع</w:t>
      </w:r>
      <w:proofErr w:type="spellEnd"/>
      <w:r w:rsidRPr="002130C3">
        <w:rPr>
          <w:rFonts w:cs="Simplified Arabic" w:hint="cs"/>
          <w:sz w:val="28"/>
          <w:szCs w:val="28"/>
          <w:rtl/>
        </w:rPr>
        <w:t xml:space="preserve"> المنخفضة، كما تم تبيان أن المولدات الكهربائية الخطية ذات المغناطيس الدائم هي المناسبة لهذا النوع من المحولات ، وبالتالي لتوصل لخلاصة أن التشغيل الكفء مرتبط ارتباطاً وثيقاً التشغيل </w:t>
      </w:r>
      <w:proofErr w:type="spellStart"/>
      <w:r w:rsidRPr="002130C3">
        <w:rPr>
          <w:rFonts w:cs="Simplified Arabic" w:hint="cs"/>
          <w:sz w:val="28"/>
          <w:szCs w:val="28"/>
          <w:rtl/>
        </w:rPr>
        <w:t>بسرع</w:t>
      </w:r>
      <w:proofErr w:type="spellEnd"/>
      <w:r w:rsidRPr="002130C3">
        <w:rPr>
          <w:rFonts w:cs="Simplified Arabic" w:hint="cs"/>
          <w:sz w:val="28"/>
          <w:szCs w:val="28"/>
          <w:rtl/>
        </w:rPr>
        <w:t xml:space="preserve"> منخفضة وقوى كبيرة .</w:t>
      </w:r>
    </w:p>
    <w:p w:rsidR="008923A3" w:rsidRPr="0022691D" w:rsidRDefault="008923A3" w:rsidP="00D22097">
      <w:pPr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22691D">
        <w:rPr>
          <w:rFonts w:cs="Simplified Arabic" w:hint="cs"/>
          <w:sz w:val="28"/>
          <w:szCs w:val="28"/>
          <w:rtl/>
        </w:rPr>
        <w:t xml:space="preserve">وتم حساب  القدرة والقوة المحركة الكهربائية المتولدة وقوة رد فعل المولد واستطاعة الحمولة ومردود المولد </w:t>
      </w:r>
      <w:r w:rsidR="00D22097">
        <w:rPr>
          <w:rFonts w:cs="Simplified Arabic" w:hint="cs"/>
          <w:sz w:val="28"/>
          <w:szCs w:val="28"/>
          <w:rtl/>
        </w:rPr>
        <w:t>.</w:t>
      </w:r>
    </w:p>
    <w:p w:rsidR="008923A3" w:rsidRPr="0022691D" w:rsidRDefault="008923A3" w:rsidP="008923A3">
      <w:pPr>
        <w:spacing w:line="360" w:lineRule="auto"/>
        <w:jc w:val="right"/>
        <w:rPr>
          <w:rFonts w:cs="Simplified Arabic"/>
          <w:sz w:val="28"/>
          <w:szCs w:val="28"/>
          <w:rtl/>
        </w:rPr>
      </w:pPr>
    </w:p>
    <w:p w:rsidR="008923A3" w:rsidRPr="0022691D" w:rsidRDefault="008923A3" w:rsidP="008923A3">
      <w:pPr>
        <w:spacing w:line="360" w:lineRule="auto"/>
        <w:jc w:val="right"/>
        <w:rPr>
          <w:rFonts w:cs="Simplified Arabic"/>
          <w:sz w:val="28"/>
          <w:szCs w:val="28"/>
          <w:rtl/>
        </w:rPr>
      </w:pPr>
    </w:p>
    <w:p w:rsidR="008923A3" w:rsidRPr="0022691D" w:rsidRDefault="008923A3" w:rsidP="008923A3">
      <w:pPr>
        <w:spacing w:line="360" w:lineRule="auto"/>
        <w:jc w:val="right"/>
        <w:rPr>
          <w:rFonts w:cs="Simplified Arabic"/>
          <w:sz w:val="28"/>
          <w:szCs w:val="28"/>
          <w:rtl/>
        </w:rPr>
      </w:pPr>
    </w:p>
    <w:p w:rsidR="008923A3" w:rsidRPr="0022691D" w:rsidRDefault="008923A3" w:rsidP="008923A3">
      <w:pPr>
        <w:spacing w:line="360" w:lineRule="auto"/>
        <w:jc w:val="right"/>
        <w:rPr>
          <w:rFonts w:cs="Simplified Arabic"/>
          <w:sz w:val="28"/>
          <w:szCs w:val="28"/>
          <w:rtl/>
        </w:rPr>
      </w:pPr>
    </w:p>
    <w:p w:rsidR="008923A3" w:rsidRPr="0022691D" w:rsidRDefault="008923A3" w:rsidP="008923A3">
      <w:pPr>
        <w:spacing w:line="360" w:lineRule="auto"/>
        <w:rPr>
          <w:rFonts w:cs="Simplified Arabic"/>
          <w:sz w:val="28"/>
          <w:szCs w:val="28"/>
          <w:rtl/>
        </w:rPr>
      </w:pPr>
      <w:r w:rsidRPr="0022691D">
        <w:rPr>
          <w:rFonts w:cs="Simplified Arabic" w:hint="cs"/>
          <w:sz w:val="28"/>
          <w:szCs w:val="28"/>
          <w:rtl/>
        </w:rPr>
        <w:lastRenderedPageBreak/>
        <w:t>كما بينت الدراسة أنه من الممكن زيادة كفاءة المولد من خلال زيادة سرعة الجزء المتحرك فيه ، وذلك من خلال مراحل بينية تعمل على مضاعفة السرعة بين الجزء المتحرك من قبل الموجة ( المحول الأولي ) والجزء المتحرك للمولد.</w:t>
      </w:r>
    </w:p>
    <w:p w:rsidR="008923A3" w:rsidRPr="0022691D" w:rsidRDefault="008923A3" w:rsidP="008923A3">
      <w:pPr>
        <w:spacing w:line="360" w:lineRule="auto"/>
        <w:rPr>
          <w:rFonts w:cs="Simplified Arabic"/>
          <w:sz w:val="28"/>
          <w:szCs w:val="28"/>
          <w:rtl/>
        </w:rPr>
      </w:pPr>
      <w:r w:rsidRPr="0022691D">
        <w:rPr>
          <w:rFonts w:cs="Simplified Arabic" w:hint="cs"/>
          <w:sz w:val="28"/>
          <w:szCs w:val="28"/>
          <w:rtl/>
        </w:rPr>
        <w:t>ولكن هذه المراحل البينية تعمل على زيادة عتبة القوة التي يولدها الاحتكاك والتي لابد من تجاوزها لكي يعمل المولد، وبالتالي زيادة مجال ارتفاعات الأمواج غير الفعالة ، كما تعمل على زيادة كلفة الجهاز ككل.</w:t>
      </w:r>
    </w:p>
    <w:p w:rsidR="008923A3" w:rsidRPr="0022691D" w:rsidRDefault="008923A3" w:rsidP="00D22097">
      <w:pPr>
        <w:spacing w:line="360" w:lineRule="auto"/>
        <w:rPr>
          <w:rFonts w:cs="Simplified Arabic"/>
          <w:sz w:val="28"/>
          <w:szCs w:val="28"/>
          <w:rtl/>
        </w:rPr>
      </w:pPr>
      <w:r w:rsidRPr="0022691D">
        <w:rPr>
          <w:rFonts w:cs="Simplified Arabic" w:hint="cs"/>
          <w:sz w:val="28"/>
          <w:szCs w:val="28"/>
          <w:rtl/>
        </w:rPr>
        <w:t xml:space="preserve">كما أن استطاعة الحمل تزداد بازدياد سرعة المحول الأساسية أو بزيادة نسب مضاعفة السرعة </w:t>
      </w:r>
      <w:r w:rsidR="00D22097">
        <w:rPr>
          <w:rFonts w:cs="Simplified Arabic" w:hint="cs"/>
          <w:sz w:val="28"/>
          <w:szCs w:val="28"/>
          <w:rtl/>
        </w:rPr>
        <w:t>.</w:t>
      </w:r>
    </w:p>
    <w:p w:rsidR="008923A3" w:rsidRPr="00D22097" w:rsidRDefault="008923A3" w:rsidP="00D22097">
      <w:pPr>
        <w:spacing w:line="360" w:lineRule="auto"/>
        <w:rPr>
          <w:rFonts w:cs="Simplified Arabic"/>
          <w:sz w:val="28"/>
          <w:szCs w:val="28"/>
          <w:rtl/>
        </w:rPr>
      </w:pPr>
      <w:r w:rsidRPr="0022691D">
        <w:rPr>
          <w:rFonts w:cs="Simplified Arabic" w:hint="cs"/>
          <w:sz w:val="28"/>
          <w:szCs w:val="28"/>
          <w:rtl/>
        </w:rPr>
        <w:t>كما وضح البحث أن اختيار نسب المضاعفة على أساس المردود المثالي ، وإنما يتم اختيار أصغر قيمة لها حتى يتحرك المولد</w:t>
      </w:r>
      <w:r w:rsidR="00D22097">
        <w:rPr>
          <w:rFonts w:cs="Simplified Arabic" w:hint="cs"/>
          <w:sz w:val="28"/>
          <w:szCs w:val="28"/>
          <w:rtl/>
        </w:rPr>
        <w:t>.</w:t>
      </w:r>
    </w:p>
    <w:p w:rsidR="002130C3" w:rsidRDefault="002130C3" w:rsidP="002130C3">
      <w:pPr>
        <w:spacing w:line="36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كما التوصل للعلاقات التي تحدد القوة المحركة المغناطيسية للمولد ، وتم التوصل لتحديد الاحتكاك وإجراءات التخفيض اللازمة ، والتوصل لتصميم علبة السرعة ( المسرع ) ، وتم الحصول على نموذج محسن بلغ فيه خرج الطاقة (</w:t>
      </w:r>
      <w:r>
        <w:rPr>
          <w:rFonts w:cs="Simplified Arabic"/>
          <w:sz w:val="28"/>
          <w:szCs w:val="28"/>
        </w:rPr>
        <w:t>30KW/tone</w:t>
      </w:r>
      <w:r>
        <w:rPr>
          <w:rFonts w:cs="Simplified Arabic" w:hint="cs"/>
          <w:sz w:val="28"/>
          <w:szCs w:val="28"/>
          <w:rtl/>
        </w:rPr>
        <w:t>) مقارنة بالنموذج العادي والذي بلغت قيمة الخرج له (</w:t>
      </w:r>
      <w:r>
        <w:rPr>
          <w:rFonts w:cs="Simplified Arabic"/>
          <w:sz w:val="28"/>
          <w:szCs w:val="28"/>
        </w:rPr>
        <w:t>4KW/tone</w:t>
      </w:r>
      <w:r>
        <w:rPr>
          <w:rFonts w:cs="Simplified Arabic" w:hint="cs"/>
          <w:sz w:val="28"/>
          <w:szCs w:val="28"/>
          <w:rtl/>
        </w:rPr>
        <w:t>).</w:t>
      </w:r>
    </w:p>
    <w:p w:rsidR="002130C3" w:rsidRDefault="002130C3" w:rsidP="002130C3">
      <w:pPr>
        <w:pStyle w:val="a3"/>
        <w:numPr>
          <w:ilvl w:val="0"/>
          <w:numId w:val="12"/>
        </w:numPr>
        <w:spacing w:line="360" w:lineRule="auto"/>
        <w:rPr>
          <w:rFonts w:cs="Simplified Arabic"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 xml:space="preserve">مشروع تركيب محولات لطاقة الموجة  على الساحل الروماني على البحر الأسود تعمل بالمولدات الخطية </w:t>
      </w:r>
      <w:r w:rsidRPr="002130C3">
        <w:rPr>
          <w:rFonts w:cs="Simplified Arabic" w:hint="cs"/>
          <w:sz w:val="28"/>
          <w:szCs w:val="28"/>
          <w:rtl/>
        </w:rPr>
        <w:t xml:space="preserve"> ، والذي قام به قسم تقنيات الطاقة الكهربائية في جامعة </w:t>
      </w:r>
      <w:proofErr w:type="spellStart"/>
      <w:r w:rsidRPr="002130C3">
        <w:rPr>
          <w:rFonts w:cs="Simplified Arabic" w:hint="cs"/>
          <w:sz w:val="28"/>
          <w:szCs w:val="28"/>
          <w:rtl/>
        </w:rPr>
        <w:t>كلوج</w:t>
      </w:r>
      <w:proofErr w:type="spellEnd"/>
      <w:r w:rsidRPr="002130C3">
        <w:rPr>
          <w:rFonts w:cs="Simplified Arabic" w:hint="cs"/>
          <w:sz w:val="28"/>
          <w:szCs w:val="28"/>
          <w:rtl/>
        </w:rPr>
        <w:t xml:space="preserve"> الرومانية ، والذي تم تمويله من قبل المجلس الوطني الروماني للأبحاث العلمية .</w:t>
      </w:r>
    </w:p>
    <w:p w:rsidR="002130C3" w:rsidRPr="002130C3" w:rsidRDefault="002130C3" w:rsidP="008923A3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2130C3">
        <w:rPr>
          <w:rFonts w:cs="Simplified Arabic" w:hint="cs"/>
          <w:sz w:val="28"/>
          <w:szCs w:val="28"/>
          <w:rtl/>
        </w:rPr>
        <w:lastRenderedPageBreak/>
        <w:t>تم دراسة عدة أنواع من المولدات الخطية ، والتي تم تركيبها في محطات لطاقة الأمواج مركبة على ساحل البحر الأسود ،منها (</w:t>
      </w:r>
      <w:r w:rsidRPr="002130C3">
        <w:rPr>
          <w:rFonts w:cs="Simplified Arabic"/>
          <w:sz w:val="28"/>
          <w:szCs w:val="28"/>
        </w:rPr>
        <w:t>Air cored permanent magnet tubular machine</w:t>
      </w:r>
      <w:r w:rsidRPr="002130C3">
        <w:rPr>
          <w:rFonts w:cs="Simplified Arabic" w:hint="cs"/>
          <w:sz w:val="28"/>
          <w:szCs w:val="28"/>
          <w:rtl/>
        </w:rPr>
        <w:t>) و (</w:t>
      </w:r>
      <w:r w:rsidRPr="002130C3">
        <w:rPr>
          <w:rFonts w:cs="Simplified Arabic"/>
          <w:sz w:val="28"/>
          <w:szCs w:val="28"/>
        </w:rPr>
        <w:t xml:space="preserve">The </w:t>
      </w:r>
      <w:proofErr w:type="spellStart"/>
      <w:r w:rsidRPr="002130C3">
        <w:rPr>
          <w:rFonts w:cs="Simplified Arabic"/>
          <w:sz w:val="28"/>
          <w:szCs w:val="28"/>
        </w:rPr>
        <w:t>vernier</w:t>
      </w:r>
      <w:proofErr w:type="spellEnd"/>
      <w:r w:rsidRPr="002130C3">
        <w:rPr>
          <w:rFonts w:cs="Simplified Arabic"/>
          <w:sz w:val="28"/>
          <w:szCs w:val="28"/>
        </w:rPr>
        <w:t xml:space="preserve">  hybrid linear machine</w:t>
      </w:r>
      <w:r w:rsidRPr="002130C3">
        <w:rPr>
          <w:rFonts w:cs="Simplified Arabic" w:hint="cs"/>
          <w:sz w:val="28"/>
          <w:szCs w:val="28"/>
          <w:rtl/>
        </w:rPr>
        <w:t>) ،  وتم التوصل في المولد الأخير إلى نتائج تحقق المرونة في التصميم والاختيار لمجال القدرة بشكل فعال.</w:t>
      </w:r>
    </w:p>
    <w:p w:rsidR="002130C3" w:rsidRPr="002130C3" w:rsidRDefault="002130C3" w:rsidP="002130C3">
      <w:pPr>
        <w:pStyle w:val="a3"/>
        <w:spacing w:line="360" w:lineRule="auto"/>
        <w:rPr>
          <w:rFonts w:cs="Simplified Arabic"/>
          <w:sz w:val="28"/>
          <w:szCs w:val="28"/>
          <w:rtl/>
        </w:rPr>
      </w:pPr>
      <w:r w:rsidRPr="002130C3">
        <w:rPr>
          <w:rFonts w:cs="Simplified Arabic" w:hint="cs"/>
          <w:sz w:val="28"/>
          <w:szCs w:val="28"/>
          <w:rtl/>
        </w:rPr>
        <w:t xml:space="preserve">كما تبين أن لكلا النوعين العديد من العقبات  ، وكان أهمها أن </w:t>
      </w:r>
      <w:proofErr w:type="spellStart"/>
      <w:r w:rsidRPr="002130C3">
        <w:rPr>
          <w:rFonts w:cs="Simplified Arabic" w:hint="cs"/>
          <w:sz w:val="28"/>
          <w:szCs w:val="28"/>
          <w:rtl/>
        </w:rPr>
        <w:t>السيالة</w:t>
      </w:r>
      <w:proofErr w:type="spellEnd"/>
      <w:r w:rsidRPr="002130C3">
        <w:rPr>
          <w:rFonts w:cs="Simplified Arabic" w:hint="cs"/>
          <w:sz w:val="28"/>
          <w:szCs w:val="28"/>
          <w:rtl/>
        </w:rPr>
        <w:t xml:space="preserve"> المغناطيسية </w:t>
      </w:r>
      <w:proofErr w:type="spellStart"/>
      <w:r w:rsidRPr="002130C3">
        <w:rPr>
          <w:rFonts w:cs="Simplified Arabic" w:hint="cs"/>
          <w:sz w:val="28"/>
          <w:szCs w:val="28"/>
          <w:rtl/>
        </w:rPr>
        <w:t>لايتدفق</w:t>
      </w:r>
      <w:proofErr w:type="spellEnd"/>
      <w:r w:rsidRPr="002130C3">
        <w:rPr>
          <w:rFonts w:cs="Simplified Arabic" w:hint="cs"/>
          <w:sz w:val="28"/>
          <w:szCs w:val="28"/>
          <w:rtl/>
        </w:rPr>
        <w:t xml:space="preserve"> إلا جزء صغير منها داخل ملفات المولد ، وبين أن مولد (</w:t>
      </w:r>
      <w:r w:rsidRPr="002130C3">
        <w:rPr>
          <w:rFonts w:cs="Simplified Arabic"/>
          <w:sz w:val="28"/>
          <w:szCs w:val="28"/>
        </w:rPr>
        <w:t xml:space="preserve">The </w:t>
      </w:r>
      <w:proofErr w:type="spellStart"/>
      <w:r w:rsidRPr="002130C3">
        <w:rPr>
          <w:rFonts w:cs="Simplified Arabic"/>
          <w:sz w:val="28"/>
          <w:szCs w:val="28"/>
        </w:rPr>
        <w:t>vernier</w:t>
      </w:r>
      <w:proofErr w:type="spellEnd"/>
      <w:r w:rsidRPr="002130C3">
        <w:rPr>
          <w:rFonts w:cs="Simplified Arabic"/>
          <w:sz w:val="28"/>
          <w:szCs w:val="28"/>
        </w:rPr>
        <w:t xml:space="preserve">  hybrid linear machine</w:t>
      </w:r>
      <w:r w:rsidRPr="002130C3">
        <w:rPr>
          <w:rFonts w:cs="Simplified Arabic" w:hint="cs"/>
          <w:sz w:val="28"/>
          <w:szCs w:val="28"/>
          <w:rtl/>
        </w:rPr>
        <w:t>) هو الأفضل ، كما تم التوصل لتصميم هجين يجمع بين المولدات الدائرية والخطية.</w:t>
      </w:r>
    </w:p>
    <w:p w:rsidR="002130C3" w:rsidRPr="002130C3" w:rsidRDefault="002130C3" w:rsidP="002130C3">
      <w:pPr>
        <w:pStyle w:val="a3"/>
        <w:spacing w:line="360" w:lineRule="auto"/>
        <w:rPr>
          <w:rFonts w:cs="Simplified Arabic"/>
          <w:sz w:val="28"/>
          <w:szCs w:val="28"/>
          <w:rtl/>
        </w:rPr>
      </w:pPr>
    </w:p>
    <w:p w:rsidR="002130C3" w:rsidRPr="002130C3" w:rsidRDefault="002130C3" w:rsidP="002130C3">
      <w:pPr>
        <w:pStyle w:val="a3"/>
        <w:numPr>
          <w:ilvl w:val="0"/>
          <w:numId w:val="12"/>
        </w:numPr>
        <w:spacing w:line="360" w:lineRule="auto"/>
        <w:rPr>
          <w:rFonts w:cs="Simplified Arabic"/>
          <w:sz w:val="28"/>
          <w:szCs w:val="28"/>
          <w:rtl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في هولندا فقد تم التوصل إلى جهاز من قبل (</w:t>
      </w:r>
      <w:r w:rsidRPr="005B7481">
        <w:rPr>
          <w:rFonts w:cs="Simplified Arabic"/>
          <w:b/>
          <w:bCs/>
          <w:sz w:val="28"/>
          <w:szCs w:val="28"/>
        </w:rPr>
        <w:t>Teamwork Technology</w:t>
      </w:r>
      <w:r w:rsidRPr="005B7481">
        <w:rPr>
          <w:rFonts w:cs="Simplified Arabic" w:hint="cs"/>
          <w:b/>
          <w:bCs/>
          <w:sz w:val="28"/>
          <w:szCs w:val="28"/>
          <w:rtl/>
        </w:rPr>
        <w:t xml:space="preserve">) ، قائم على مبدأ دافعة </w:t>
      </w:r>
      <w:proofErr w:type="spellStart"/>
      <w:r w:rsidRPr="005B7481">
        <w:rPr>
          <w:rFonts w:cs="Simplified Arabic" w:hint="cs"/>
          <w:b/>
          <w:bCs/>
          <w:sz w:val="28"/>
          <w:szCs w:val="28"/>
          <w:rtl/>
        </w:rPr>
        <w:t>أرخميدس</w:t>
      </w:r>
      <w:proofErr w:type="spellEnd"/>
      <w:r w:rsidRPr="005B7481">
        <w:rPr>
          <w:rFonts w:cs="Simplified Arabic" w:hint="cs"/>
          <w:b/>
          <w:bCs/>
          <w:sz w:val="28"/>
          <w:szCs w:val="28"/>
          <w:rtl/>
        </w:rPr>
        <w:t xml:space="preserve"> لحركة تأرجح الطافية</w:t>
      </w:r>
      <w:r w:rsidRPr="002130C3">
        <w:rPr>
          <w:rFonts w:cs="Simplified Arabic" w:hint="cs"/>
          <w:sz w:val="28"/>
          <w:szCs w:val="28"/>
          <w:rtl/>
        </w:rPr>
        <w:t xml:space="preserve"> ،والنظام باستطاعة (</w:t>
      </w:r>
      <w:r w:rsidRPr="002130C3">
        <w:rPr>
          <w:rFonts w:cs="Simplified Arabic"/>
          <w:sz w:val="28"/>
          <w:szCs w:val="28"/>
        </w:rPr>
        <w:t>2MW</w:t>
      </w:r>
      <w:r w:rsidRPr="002130C3">
        <w:rPr>
          <w:rFonts w:cs="Simplified Arabic" w:hint="cs"/>
          <w:sz w:val="28"/>
          <w:szCs w:val="28"/>
          <w:rtl/>
        </w:rPr>
        <w:t>) ، وتجري حالياً الدراسات الفنية والاقتصادية لاعتماده وتركيبه على نطاق واسع ، وهو نظام يتميز بكونه يتم تشغيله بارتفاعات منخفضة للموج .</w:t>
      </w:r>
    </w:p>
    <w:p w:rsidR="008923A3" w:rsidRPr="005B7481" w:rsidRDefault="008923A3" w:rsidP="008923A3">
      <w:pPr>
        <w:pStyle w:val="a3"/>
        <w:numPr>
          <w:ilvl w:val="0"/>
          <w:numId w:val="12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تجريب نظام التحكم ذو التغذية العكسية لجعل الحركة في محول طاقة الموجة خطية لأول مرة في البرتغال  على نظام (</w:t>
      </w:r>
      <w:r w:rsidRPr="005B7481">
        <w:rPr>
          <w:rFonts w:cs="Simplified Arabic"/>
          <w:b/>
          <w:bCs/>
          <w:sz w:val="28"/>
          <w:szCs w:val="28"/>
        </w:rPr>
        <w:t>Archimedes wave swing</w:t>
      </w:r>
      <w:r w:rsidRPr="005B7481">
        <w:rPr>
          <w:rFonts w:cs="Simplified Arabic" w:hint="cs"/>
          <w:b/>
          <w:bCs/>
          <w:sz w:val="28"/>
          <w:szCs w:val="28"/>
          <w:rtl/>
        </w:rPr>
        <w:t>) باستطاعة (</w:t>
      </w:r>
      <w:r w:rsidRPr="005B7481">
        <w:rPr>
          <w:b/>
          <w:bCs/>
          <w:position w:val="-6"/>
        </w:rPr>
        <w:object w:dxaOrig="700" w:dyaOrig="279">
          <v:shape id="_x0000_i1027" type="#_x0000_t75" style="width:35.25pt;height:14.25pt" o:ole="">
            <v:imagedata r:id="rId10" o:title=""/>
          </v:shape>
          <o:OLEObject Type="Embed" ProgID="Equation.DSMT4" ShapeID="_x0000_i1027" DrawAspect="Content" ObjectID="_1482768356" r:id="rId11"/>
        </w:object>
      </w:r>
      <w:r w:rsidRPr="005B7481">
        <w:rPr>
          <w:rFonts w:cs="Simplified Arabic" w:hint="cs"/>
          <w:b/>
          <w:bCs/>
          <w:sz w:val="28"/>
          <w:szCs w:val="28"/>
          <w:rtl/>
        </w:rPr>
        <w:t>) .</w:t>
      </w:r>
    </w:p>
    <w:p w:rsidR="008923A3" w:rsidRPr="008923A3" w:rsidRDefault="008923A3" w:rsidP="008923A3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8923A3">
        <w:rPr>
          <w:rFonts w:cs="Simplified Arabic" w:hint="cs"/>
          <w:sz w:val="28"/>
          <w:szCs w:val="28"/>
          <w:rtl/>
        </w:rPr>
        <w:t>حيث حقق زيادة في المتوسط للطاقة الممتصة من الموجة مقدارها سبع مرات أكثر للجهاز مع تطبيق نظام التحكم السابق ، مقارنة مع الجهاز نفسه وتحت نفس الشروط بدون تحكم .</w:t>
      </w:r>
    </w:p>
    <w:p w:rsidR="008923A3" w:rsidRPr="008923A3" w:rsidRDefault="008923A3" w:rsidP="008923A3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8923A3">
        <w:rPr>
          <w:rFonts w:cs="Simplified Arabic" w:hint="cs"/>
          <w:sz w:val="28"/>
          <w:szCs w:val="28"/>
          <w:rtl/>
        </w:rPr>
        <w:t>تم بناء النظام و اختباره على شاطئ البرتغال الشمالي  في عام 2004 ، حيث أن النظام مغمور بالماء على عمق 43 متر تحت سطح البحر .</w:t>
      </w:r>
    </w:p>
    <w:p w:rsidR="008923A3" w:rsidRPr="008923A3" w:rsidRDefault="008923A3" w:rsidP="008923A3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</w:p>
    <w:p w:rsidR="008923A3" w:rsidRPr="008923A3" w:rsidRDefault="008923A3" w:rsidP="008923A3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</w:p>
    <w:p w:rsidR="002130C3" w:rsidRPr="002130C3" w:rsidRDefault="002130C3" w:rsidP="008923A3">
      <w:pPr>
        <w:pStyle w:val="a3"/>
        <w:ind w:left="360"/>
        <w:rPr>
          <w:rFonts w:cs="Simplified Arabic"/>
          <w:sz w:val="28"/>
          <w:szCs w:val="28"/>
        </w:rPr>
      </w:pPr>
    </w:p>
    <w:p w:rsidR="004F4974" w:rsidRPr="002130C3" w:rsidRDefault="004F4974" w:rsidP="002130C3">
      <w:pPr>
        <w:rPr>
          <w:rFonts w:cs="Simplified Arabic"/>
          <w:sz w:val="28"/>
          <w:szCs w:val="28"/>
        </w:rPr>
      </w:pPr>
    </w:p>
    <w:p w:rsidR="008923A3" w:rsidRDefault="008923A3" w:rsidP="002130C3">
      <w:pPr>
        <w:pStyle w:val="a3"/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3733800</wp:posOffset>
            </wp:positionV>
            <wp:extent cx="5273040" cy="2141220"/>
            <wp:effectExtent l="19050" t="0" r="3810" b="0"/>
            <wp:wrapThrough wrapText="bothSides">
              <wp:wrapPolygon edited="0">
                <wp:start x="-78" y="0"/>
                <wp:lineTo x="-78" y="21331"/>
                <wp:lineTo x="21616" y="21331"/>
                <wp:lineTo x="21616" y="0"/>
                <wp:lineTo x="-78" y="0"/>
              </wp:wrapPolygon>
            </wp:wrapThrough>
            <wp:docPr id="6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implified Arabic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266700</wp:posOffset>
            </wp:positionV>
            <wp:extent cx="3331210" cy="2314575"/>
            <wp:effectExtent l="19050" t="0" r="2540" b="0"/>
            <wp:wrapThrough wrapText="bothSides">
              <wp:wrapPolygon edited="0">
                <wp:start x="-124" y="0"/>
                <wp:lineTo x="-124" y="21511"/>
                <wp:lineTo x="21616" y="21511"/>
                <wp:lineTo x="21616" y="0"/>
                <wp:lineTo x="-124" y="0"/>
              </wp:wrapPolygon>
            </wp:wrapThrough>
            <wp:docPr id="59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3A3" w:rsidRPr="008923A3" w:rsidRDefault="008923A3" w:rsidP="008923A3"/>
    <w:p w:rsidR="008923A3" w:rsidRPr="008923A3" w:rsidRDefault="008923A3" w:rsidP="008923A3"/>
    <w:p w:rsidR="008923A3" w:rsidRPr="008923A3" w:rsidRDefault="008923A3" w:rsidP="008923A3"/>
    <w:p w:rsidR="008923A3" w:rsidRPr="008923A3" w:rsidRDefault="008923A3" w:rsidP="008923A3"/>
    <w:p w:rsidR="008923A3" w:rsidRDefault="008923A3" w:rsidP="008923A3"/>
    <w:p w:rsidR="002130C3" w:rsidRDefault="008923A3" w:rsidP="008923A3">
      <w:pPr>
        <w:tabs>
          <w:tab w:val="left" w:pos="717"/>
        </w:tabs>
        <w:rPr>
          <w:rtl/>
          <w:lang w:bidi="ar-SY"/>
        </w:rPr>
      </w:pPr>
      <w:r>
        <w:rPr>
          <w:rtl/>
        </w:rPr>
        <w:tab/>
      </w: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tl/>
          <w:lang w:bidi="ar-SY"/>
        </w:rPr>
      </w:pPr>
    </w:p>
    <w:p w:rsidR="008923A3" w:rsidRDefault="008923A3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9B1947" w:rsidRDefault="009B1947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9B1947" w:rsidRDefault="009B1947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9B1947" w:rsidRDefault="009B1947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5B7481" w:rsidRDefault="009B1947" w:rsidP="005B7481">
      <w:pPr>
        <w:pStyle w:val="a3"/>
        <w:spacing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  <w:lang w:bidi="ar-SY"/>
        </w:rPr>
        <w:t>الفصل الرابع :</w:t>
      </w:r>
    </w:p>
    <w:p w:rsidR="009B1947" w:rsidRPr="005B7481" w:rsidRDefault="009B1947" w:rsidP="005B7481">
      <w:pPr>
        <w:pStyle w:val="a3"/>
        <w:spacing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>الشكل العام للجهاز وطريقة عمله</w:t>
      </w:r>
    </w:p>
    <w:p w:rsidR="009B1947" w:rsidRPr="002B02A9" w:rsidRDefault="009B1947" w:rsidP="009B1947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416560</wp:posOffset>
            </wp:positionV>
            <wp:extent cx="3286125" cy="3476625"/>
            <wp:effectExtent l="19050" t="0" r="9525" b="0"/>
            <wp:wrapThrough wrapText="bothSides">
              <wp:wrapPolygon edited="0">
                <wp:start x="-125" y="0"/>
                <wp:lineTo x="-125" y="21541"/>
                <wp:lineTo x="21663" y="21541"/>
                <wp:lineTo x="21663" y="0"/>
                <wp:lineTo x="-125" y="0"/>
              </wp:wrapPolygon>
            </wp:wrapThrough>
            <wp:docPr id="4" name="صورة 0" descr="صثفل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ثفلث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947" w:rsidRDefault="009B1947" w:rsidP="009B1947">
      <w:pPr>
        <w:spacing w:line="240" w:lineRule="auto"/>
        <w:rPr>
          <w:rFonts w:cs="Simplified Arabic"/>
          <w:sz w:val="28"/>
          <w:szCs w:val="28"/>
          <w:rtl/>
        </w:rPr>
      </w:pPr>
    </w:p>
    <w:p w:rsidR="009B1947" w:rsidRPr="003F3CA4" w:rsidRDefault="009B1947" w:rsidP="009B1947">
      <w:pPr>
        <w:pStyle w:val="a3"/>
        <w:spacing w:line="360" w:lineRule="auto"/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9B1947" w:rsidRDefault="009B1947" w:rsidP="009B1947">
      <w:pPr>
        <w:rPr>
          <w:rFonts w:cs="Simplified Arabic"/>
          <w:sz w:val="28"/>
          <w:szCs w:val="28"/>
          <w:rtl/>
        </w:rPr>
      </w:pPr>
    </w:p>
    <w:p w:rsidR="003A5F60" w:rsidRPr="005B7481" w:rsidRDefault="00E95A05" w:rsidP="009B1947">
      <w:pPr>
        <w:pStyle w:val="a3"/>
        <w:numPr>
          <w:ilvl w:val="0"/>
          <w:numId w:val="11"/>
        </w:numPr>
        <w:spacing w:line="240" w:lineRule="auto"/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المبدأ العام للجهاز :</w:t>
      </w:r>
    </w:p>
    <w:p w:rsidR="00E95A05" w:rsidRDefault="00E95A05" w:rsidP="00E95A05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يعتمد  الجهاز بشكل عام على تحويل الطاقة الميكانيكية للجسم الطافي ، والناتجة عن حركة الأمواج وتأثيرها على هذا الجسم ، إلى طاقة كهربائية من خلال مولد خطي.</w:t>
      </w:r>
    </w:p>
    <w:p w:rsidR="00E95A05" w:rsidRPr="005B7481" w:rsidRDefault="00E95A05" w:rsidP="00E95A05">
      <w:pPr>
        <w:pStyle w:val="a3"/>
        <w:numPr>
          <w:ilvl w:val="0"/>
          <w:numId w:val="11"/>
        </w:numPr>
        <w:spacing w:line="240" w:lineRule="auto"/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 xml:space="preserve">الشكل </w:t>
      </w:r>
      <w:proofErr w:type="spellStart"/>
      <w:r w:rsidRPr="005B7481">
        <w:rPr>
          <w:rFonts w:cs="Simplified Arabic" w:hint="cs"/>
          <w:b/>
          <w:bCs/>
          <w:sz w:val="28"/>
          <w:szCs w:val="28"/>
          <w:rtl/>
        </w:rPr>
        <w:t>االعام</w:t>
      </w:r>
      <w:proofErr w:type="spellEnd"/>
      <w:r w:rsidRPr="005B7481">
        <w:rPr>
          <w:rFonts w:cs="Simplified Arabic" w:hint="cs"/>
          <w:b/>
          <w:bCs/>
          <w:sz w:val="28"/>
          <w:szCs w:val="28"/>
          <w:rtl/>
        </w:rPr>
        <w:t xml:space="preserve"> للجهاز :</w:t>
      </w:r>
    </w:p>
    <w:p w:rsidR="00E95A05" w:rsidRDefault="00E95A05" w:rsidP="00E95A05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يتألف الجهاز من جسم طافي  متصل عبر حبل أو سلك معدني بالقسم المتحرك من المولد الخطي .</w:t>
      </w:r>
    </w:p>
    <w:p w:rsidR="00E95A05" w:rsidRDefault="00E95A05" w:rsidP="00E95A05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 xml:space="preserve">حيث أن </w:t>
      </w:r>
      <w:proofErr w:type="spellStart"/>
      <w:r>
        <w:rPr>
          <w:rFonts w:cs="Simplified Arabic" w:hint="cs"/>
          <w:sz w:val="28"/>
          <w:szCs w:val="28"/>
          <w:rtl/>
        </w:rPr>
        <w:t>الطوف</w:t>
      </w:r>
      <w:proofErr w:type="spellEnd"/>
      <w:r>
        <w:rPr>
          <w:rFonts w:cs="Simplified Arabic" w:hint="cs"/>
          <w:sz w:val="28"/>
          <w:szCs w:val="28"/>
          <w:rtl/>
        </w:rPr>
        <w:t xml:space="preserve"> من الممكن أن يكون أي جسم يتمتع بخاصية الطفو وفي الغالب يكون من مواد بلاستيكية .</w:t>
      </w:r>
    </w:p>
    <w:p w:rsidR="00E95A05" w:rsidRDefault="00E95A05" w:rsidP="00E95A05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كما يمكننا تقسيم الجهاز إلى ثلاثة أقسام ، القسم فوق سطح الماء ، والقسم تحت سطح الماء.</w:t>
      </w:r>
    </w:p>
    <w:p w:rsidR="00E95A05" w:rsidRDefault="00E95A05" w:rsidP="00E95A05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القسم فوق سطح الماء يتألف من الجسم الطافي ، في حين أن القسم الواقع تحت سطح الماء يتكون من السلك أو الحبل والمولد الخطي المثبت إلى قاع البحر والمعزول عن المياه .</w:t>
      </w:r>
    </w:p>
    <w:p w:rsidR="00CC4BDE" w:rsidRPr="00E95A05" w:rsidRDefault="00E95A05" w:rsidP="00B170F8">
      <w:pPr>
        <w:spacing w:line="24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يتكون المولد الخطي من جسم يعزله عن الماء وبداخل هذا الجسم يوجد ملف كهربائي مثبت إلى هذا الجسم </w:t>
      </w:r>
      <w:r w:rsidR="00CC4BDE">
        <w:rPr>
          <w:rFonts w:cs="Simplified Arabic" w:hint="cs"/>
          <w:sz w:val="28"/>
          <w:szCs w:val="28"/>
          <w:rtl/>
        </w:rPr>
        <w:t xml:space="preserve">، كما يوجد جزء حر وهو المغناطيس </w:t>
      </w:r>
      <w:r w:rsidR="00B170F8">
        <w:rPr>
          <w:rFonts w:cs="Simplified Arabic" w:hint="cs"/>
          <w:sz w:val="28"/>
          <w:szCs w:val="28"/>
          <w:rtl/>
        </w:rPr>
        <w:t>الدائم</w:t>
      </w:r>
      <w:r w:rsidR="00CC4BDE">
        <w:rPr>
          <w:rFonts w:cs="Simplified Arabic" w:hint="cs"/>
          <w:sz w:val="28"/>
          <w:szCs w:val="28"/>
          <w:rtl/>
        </w:rPr>
        <w:t xml:space="preserve"> .</w:t>
      </w:r>
    </w:p>
    <w:p w:rsidR="00B170F8" w:rsidRPr="005B7481" w:rsidRDefault="00B170F8" w:rsidP="009B1947">
      <w:pPr>
        <w:pStyle w:val="a3"/>
        <w:numPr>
          <w:ilvl w:val="0"/>
          <w:numId w:val="11"/>
        </w:numPr>
        <w:spacing w:line="240" w:lineRule="auto"/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طريقة عمل الجهاز:</w:t>
      </w:r>
    </w:p>
    <w:p w:rsidR="00B170F8" w:rsidRDefault="00B170F8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 w:rsidRPr="00697A79">
        <w:rPr>
          <w:rFonts w:cs="Simplified Arabic" w:hint="cs"/>
          <w:sz w:val="28"/>
          <w:szCs w:val="28"/>
          <w:rtl/>
        </w:rPr>
        <w:t>الأمواج البحرية تسبب أثناء حركتها على سطح البحر تفاوت في مستوى هذا السطح ، وبالتالي فإن الجسم الطافي على سطح البحر في حالة السكون سوف يتحرك صعودا ونزولا شاقوليا ، وبكافة الاتجاهات أفقيا عند تعرضه للأمواج .</w:t>
      </w: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inline distT="0" distB="0" distL="0" distR="0">
            <wp:extent cx="3190875" cy="2305050"/>
            <wp:effectExtent l="19050" t="0" r="9525" b="0"/>
            <wp:docPr id="8" name="صورة 7" descr="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غ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0F8" w:rsidRDefault="00B170F8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وبالتالي سيتعرض الجزء الواصل بين الطافية والمغناطيس الدائم الحر الحركة ضمن الملف إلى قوة  تؤدي لحركته شاقوليا مع حركة الطافية ، وبالتالي فإن المغناطيس الدائم</w:t>
      </w:r>
      <w:r w:rsidR="00C36536">
        <w:rPr>
          <w:rFonts w:cs="Simplified Arabic" w:hint="cs"/>
          <w:sz w:val="28"/>
          <w:szCs w:val="28"/>
          <w:rtl/>
        </w:rPr>
        <w:t xml:space="preserve"> سوف يتحرك ضمن الملف الكهربائي صعودا ونزولا ، ومنه فإن خطوط قوة الحقل المغناطيسي </w:t>
      </w:r>
      <w:r w:rsidR="008335A9">
        <w:rPr>
          <w:rFonts w:cs="Simplified Arabic" w:hint="cs"/>
          <w:sz w:val="28"/>
          <w:szCs w:val="28"/>
          <w:rtl/>
        </w:rPr>
        <w:t xml:space="preserve">سوف تقطع لفات الملف الكهربائي ، ويتغير التدفق الذي يجتازها وبالتالي وحسب قانون التحريض </w:t>
      </w:r>
      <w:proofErr w:type="spellStart"/>
      <w:r w:rsidR="008335A9">
        <w:rPr>
          <w:rFonts w:cs="Simplified Arabic" w:hint="cs"/>
          <w:sz w:val="28"/>
          <w:szCs w:val="28"/>
          <w:rtl/>
        </w:rPr>
        <w:t>الكهرطيسي</w:t>
      </w:r>
      <w:proofErr w:type="spellEnd"/>
      <w:r w:rsidR="008335A9">
        <w:rPr>
          <w:rFonts w:cs="Simplified Arabic" w:hint="cs"/>
          <w:sz w:val="28"/>
          <w:szCs w:val="28"/>
          <w:rtl/>
        </w:rPr>
        <w:t xml:space="preserve"> فإنه سوف يتولد فرق كمون كهربائي على نهايتي الملف .</w:t>
      </w: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8335A9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هذا الفرق في الكمون يمكن الاستفادة منه بعد تنظيمه ، لأن قيمته ستكون متغيرة  تبعا لتغير الحركة للطافية</w:t>
      </w:r>
      <w:r w:rsidR="005B7481">
        <w:rPr>
          <w:rFonts w:cs="Simplified Arabic" w:hint="cs"/>
          <w:noProof/>
          <w:sz w:val="28"/>
          <w:szCs w:val="28"/>
          <w:rtl/>
        </w:rPr>
        <w:drawing>
          <wp:inline distT="0" distB="0" distL="0" distR="0">
            <wp:extent cx="4191000" cy="2719972"/>
            <wp:effectExtent l="19050" t="0" r="0" b="0"/>
            <wp:docPr id="7" name="صورة 6" descr="بياتئيبل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ياتئيبلات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1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A9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بسبب </w:t>
      </w:r>
      <w:r w:rsidR="008335A9">
        <w:rPr>
          <w:rFonts w:cs="Simplified Arabic" w:hint="cs"/>
          <w:sz w:val="28"/>
          <w:szCs w:val="28"/>
          <w:rtl/>
        </w:rPr>
        <w:t>تغير حركة الأمواج .</w:t>
      </w:r>
    </w:p>
    <w:p w:rsidR="00176AAD" w:rsidRDefault="00176AAD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خلال الحركة الشاقولية للمغناطيس الدائم يتغير التدفق المغناطيسي ( </w:t>
      </w:r>
      <w:r w:rsidRPr="00176AAD">
        <w:rPr>
          <w:rFonts w:cs="Simplified Arabic"/>
          <w:position w:val="-10"/>
          <w:sz w:val="28"/>
          <w:szCs w:val="28"/>
        </w:rPr>
        <w:object w:dxaOrig="200" w:dyaOrig="320">
          <v:shape id="_x0000_i1028" type="#_x0000_t75" style="width:9.75pt;height:15.75pt" o:ole="">
            <v:imagedata r:id="rId17" o:title=""/>
          </v:shape>
          <o:OLEObject Type="Embed" ProgID="Equation.DSMT4" ShapeID="_x0000_i1028" DrawAspect="Content" ObjectID="_1482768357" r:id="rId18"/>
        </w:object>
      </w:r>
      <w:r>
        <w:rPr>
          <w:rFonts w:cs="Simplified Arabic" w:hint="cs"/>
          <w:sz w:val="28"/>
          <w:szCs w:val="28"/>
          <w:rtl/>
        </w:rPr>
        <w:t xml:space="preserve">) الذي يجتاز ملفات الدائر ويؤدي لتولد قوة كهرومغناطيسية </w:t>
      </w:r>
      <w:proofErr w:type="spellStart"/>
      <w:r>
        <w:rPr>
          <w:rFonts w:cs="Simplified Arabic" w:hint="cs"/>
          <w:sz w:val="28"/>
          <w:szCs w:val="28"/>
          <w:rtl/>
        </w:rPr>
        <w:t>متحرضة</w:t>
      </w:r>
      <w:proofErr w:type="spellEnd"/>
      <w:r>
        <w:rPr>
          <w:rFonts w:cs="Simplified Arabic" w:hint="cs"/>
          <w:sz w:val="28"/>
          <w:szCs w:val="28"/>
          <w:rtl/>
        </w:rPr>
        <w:t xml:space="preserve"> وفق قانون </w:t>
      </w:r>
      <w:proofErr w:type="spellStart"/>
      <w:r>
        <w:rPr>
          <w:rFonts w:cs="Simplified Arabic" w:hint="cs"/>
          <w:sz w:val="28"/>
          <w:szCs w:val="28"/>
          <w:rtl/>
        </w:rPr>
        <w:t>فاراداي</w:t>
      </w:r>
      <w:proofErr w:type="spellEnd"/>
      <w:r>
        <w:rPr>
          <w:rFonts w:cs="Simplified Arabic" w:hint="cs"/>
          <w:sz w:val="28"/>
          <w:szCs w:val="28"/>
          <w:rtl/>
        </w:rPr>
        <w:t xml:space="preserve"> :</w:t>
      </w:r>
    </w:p>
    <w:p w:rsidR="00176AAD" w:rsidRDefault="00176AAD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 w:rsidRPr="00176AAD">
        <w:rPr>
          <w:rFonts w:cs="Simplified Arabic"/>
          <w:position w:val="-24"/>
          <w:sz w:val="28"/>
          <w:szCs w:val="28"/>
        </w:rPr>
        <w:object w:dxaOrig="1240" w:dyaOrig="660">
          <v:shape id="_x0000_i1029" type="#_x0000_t75" style="width:62.25pt;height:33pt" o:ole="">
            <v:imagedata r:id="rId19" o:title=""/>
          </v:shape>
          <o:OLEObject Type="Embed" ProgID="Equation.DSMT4" ShapeID="_x0000_i1029" DrawAspect="Content" ObjectID="_1482768358" r:id="rId20"/>
        </w:object>
      </w:r>
    </w:p>
    <w:p w:rsidR="00176AAD" w:rsidRDefault="00176AAD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ويعطي فرق جهد متناوب على أطراف الملف .</w:t>
      </w:r>
    </w:p>
    <w:p w:rsidR="005B7481" w:rsidRDefault="005B7481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312420</wp:posOffset>
            </wp:positionV>
            <wp:extent cx="3924300" cy="4019550"/>
            <wp:effectExtent l="19050" t="0" r="0" b="0"/>
            <wp:wrapThrough wrapText="bothSides">
              <wp:wrapPolygon edited="0">
                <wp:start x="-105" y="0"/>
                <wp:lineTo x="-105" y="21498"/>
                <wp:lineTo x="21600" y="21498"/>
                <wp:lineTo x="21600" y="0"/>
                <wp:lineTo x="-105" y="0"/>
              </wp:wrapPolygon>
            </wp:wrapThrough>
            <wp:docPr id="9" name="صورة 8" descr="بيا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يات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F1E" w:rsidRDefault="00CB4F1E" w:rsidP="00CB4F1E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lastRenderedPageBreak/>
        <w:t>والدارة الكهربائية المكافئة للجهاز السابق :</w:t>
      </w:r>
    </w:p>
    <w:p w:rsidR="00CB4F1E" w:rsidRDefault="00CB4F1E" w:rsidP="00CB4F1E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  <w:lang w:bidi="ar-SY"/>
        </w:rPr>
      </w:pPr>
      <w:r w:rsidRPr="00CB4F1E">
        <w:rPr>
          <w:rFonts w:cs="Simplified Arabic"/>
          <w:position w:val="-82"/>
          <w:sz w:val="28"/>
          <w:szCs w:val="28"/>
          <w:lang w:bidi="ar-SY"/>
        </w:rPr>
        <w:object w:dxaOrig="2299" w:dyaOrig="1620">
          <v:shape id="_x0000_i1030" type="#_x0000_t75" style="width:114.75pt;height:81pt" o:ole="">
            <v:imagedata r:id="rId22" o:title=""/>
          </v:shape>
          <o:OLEObject Type="Embed" ProgID="Equation.DSMT4" ShapeID="_x0000_i1030" DrawAspect="Content" ObjectID="_1482768359" r:id="rId23"/>
        </w:object>
      </w:r>
    </w:p>
    <w:p w:rsidR="00CB4F1E" w:rsidRDefault="00CB4F1E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drawing>
          <wp:inline distT="0" distB="0" distL="0" distR="0">
            <wp:extent cx="5274310" cy="2186305"/>
            <wp:effectExtent l="19050" t="0" r="2540" b="0"/>
            <wp:docPr id="6" name="صورة 5" descr="عسثقع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سثقعس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AAD" w:rsidRPr="00697A79" w:rsidRDefault="00176AAD" w:rsidP="00176AAD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76AAD" w:rsidRDefault="00176AAD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5B7481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5B7481" w:rsidRDefault="001606C1" w:rsidP="00D22097">
      <w:pPr>
        <w:pStyle w:val="a3"/>
        <w:spacing w:line="240" w:lineRule="auto"/>
        <w:jc w:val="center"/>
        <w:rPr>
          <w:rFonts w:cs="Simplified Arabic"/>
          <w:b/>
          <w:bCs/>
          <w:sz w:val="36"/>
          <w:szCs w:val="36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lastRenderedPageBreak/>
        <w:t>الفصل</w:t>
      </w:r>
      <w:r w:rsidR="00D22097">
        <w:rPr>
          <w:rFonts w:cs="Simplified Arabic" w:hint="cs"/>
          <w:b/>
          <w:bCs/>
          <w:sz w:val="36"/>
          <w:szCs w:val="36"/>
          <w:rtl/>
        </w:rPr>
        <w:t xml:space="preserve"> الخامس</w:t>
      </w:r>
      <w:r w:rsidRPr="005B7481">
        <w:rPr>
          <w:rFonts w:cs="Simplified Arabic" w:hint="cs"/>
          <w:b/>
          <w:bCs/>
          <w:sz w:val="36"/>
          <w:szCs w:val="36"/>
          <w:rtl/>
        </w:rPr>
        <w:t xml:space="preserve"> :</w:t>
      </w:r>
    </w:p>
    <w:p w:rsidR="001606C1" w:rsidRPr="005B7481" w:rsidRDefault="001606C1" w:rsidP="005B7481">
      <w:pPr>
        <w:pStyle w:val="a3"/>
        <w:spacing w:line="240" w:lineRule="auto"/>
        <w:jc w:val="center"/>
        <w:rPr>
          <w:rFonts w:cs="Simplified Arabic"/>
          <w:b/>
          <w:bCs/>
          <w:sz w:val="28"/>
          <w:szCs w:val="28"/>
          <w:rtl/>
        </w:rPr>
      </w:pPr>
      <w:r w:rsidRPr="005B7481">
        <w:rPr>
          <w:rFonts w:cs="Simplified Arabic" w:hint="cs"/>
          <w:b/>
          <w:bCs/>
          <w:sz w:val="36"/>
          <w:szCs w:val="36"/>
          <w:rtl/>
        </w:rPr>
        <w:t xml:space="preserve">مصطلحات </w:t>
      </w:r>
      <w:proofErr w:type="spellStart"/>
      <w:r w:rsidRPr="005B7481">
        <w:rPr>
          <w:rFonts w:cs="Simplified Arabic" w:hint="cs"/>
          <w:b/>
          <w:bCs/>
          <w:sz w:val="36"/>
          <w:szCs w:val="36"/>
          <w:rtl/>
        </w:rPr>
        <w:t>وتعاريف</w:t>
      </w:r>
      <w:proofErr w:type="spellEnd"/>
      <w:r w:rsidRPr="005B7481">
        <w:rPr>
          <w:rFonts w:cs="Simplified Arabic" w:hint="cs"/>
          <w:b/>
          <w:bCs/>
          <w:sz w:val="36"/>
          <w:szCs w:val="36"/>
          <w:rtl/>
        </w:rPr>
        <w:t xml:space="preserve"> وقوانين رياضية</w:t>
      </w:r>
    </w:p>
    <w:p w:rsidR="008335A9" w:rsidRDefault="008335A9" w:rsidP="00B170F8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pStyle w:val="a3"/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في هذا الفصل سنقوم بشرح مبسط عن الأمواج البحرية وذكر بسيط لبعض العلاقات الرياضية الخاصة بالمغناطيس .</w:t>
      </w:r>
    </w:p>
    <w:p w:rsidR="001606C1" w:rsidRDefault="001606C1" w:rsidP="001606C1">
      <w:pPr>
        <w:pStyle w:val="a3"/>
        <w:spacing w:line="240" w:lineRule="auto"/>
        <w:rPr>
          <w:rFonts w:cs="Simplified Arabic"/>
          <w:sz w:val="28"/>
          <w:szCs w:val="28"/>
          <w:rtl/>
        </w:rPr>
      </w:pPr>
    </w:p>
    <w:p w:rsidR="001606C1" w:rsidRPr="005B7481" w:rsidRDefault="001606C1" w:rsidP="005B7481">
      <w:pPr>
        <w:pStyle w:val="a3"/>
        <w:numPr>
          <w:ilvl w:val="0"/>
          <w:numId w:val="30"/>
        </w:numPr>
        <w:spacing w:line="240" w:lineRule="auto"/>
        <w:rPr>
          <w:rFonts w:cs="Simplified Arabic"/>
          <w:b/>
          <w:bCs/>
          <w:sz w:val="32"/>
          <w:szCs w:val="32"/>
          <w:rtl/>
        </w:rPr>
      </w:pPr>
      <w:r w:rsidRPr="005B7481">
        <w:rPr>
          <w:rFonts w:cs="Simplified Arabic" w:hint="cs"/>
          <w:b/>
          <w:bCs/>
          <w:sz w:val="32"/>
          <w:szCs w:val="32"/>
          <w:rtl/>
        </w:rPr>
        <w:t>الأمواج البحرية :</w:t>
      </w:r>
    </w:p>
    <w:p w:rsidR="001606C1" w:rsidRDefault="001606C1" w:rsidP="001606C1">
      <w:pPr>
        <w:spacing w:line="360" w:lineRule="auto"/>
        <w:rPr>
          <w:rFonts w:cs="Simplified Arabic"/>
          <w:sz w:val="28"/>
          <w:szCs w:val="28"/>
          <w:rtl/>
        </w:rPr>
      </w:pPr>
      <w:r w:rsidRPr="001F7E61">
        <w:rPr>
          <w:rFonts w:cs="Simplified Arabic" w:hint="cs"/>
          <w:sz w:val="28"/>
          <w:szCs w:val="28"/>
          <w:rtl/>
        </w:rPr>
        <w:t>بالنظر إلى سطح البحر في أي وقت</w:t>
      </w:r>
      <w:r>
        <w:rPr>
          <w:rFonts w:cs="Simplified Arabic" w:hint="cs"/>
          <w:sz w:val="28"/>
          <w:szCs w:val="28"/>
          <w:rtl/>
        </w:rPr>
        <w:t xml:space="preserve"> ،</w:t>
      </w:r>
      <w:r w:rsidRPr="001F7E61">
        <w:rPr>
          <w:rFonts w:cs="Simplified Arabic" w:hint="cs"/>
          <w:sz w:val="28"/>
          <w:szCs w:val="28"/>
          <w:rtl/>
        </w:rPr>
        <w:t xml:space="preserve"> وفي </w:t>
      </w:r>
      <w:r w:rsidRPr="001F7E61">
        <w:rPr>
          <w:rFonts w:cs="Simplified Arabic" w:hint="eastAsia"/>
          <w:sz w:val="28"/>
          <w:szCs w:val="28"/>
          <w:rtl/>
        </w:rPr>
        <w:t>أي</w:t>
      </w:r>
      <w:r w:rsidRPr="001F7E61">
        <w:rPr>
          <w:rFonts w:cs="Simplified Arabic" w:hint="cs"/>
          <w:sz w:val="28"/>
          <w:szCs w:val="28"/>
          <w:rtl/>
        </w:rPr>
        <w:t xml:space="preserve"> منطقة</w:t>
      </w:r>
      <w:r>
        <w:rPr>
          <w:rFonts w:cs="Simplified Arabic" w:hint="cs"/>
          <w:sz w:val="28"/>
          <w:szCs w:val="28"/>
          <w:rtl/>
        </w:rPr>
        <w:t xml:space="preserve"> ،</w:t>
      </w:r>
      <w:r w:rsidRPr="001F7E61">
        <w:rPr>
          <w:rFonts w:cs="Simplified Arabic" w:hint="cs"/>
          <w:sz w:val="28"/>
          <w:szCs w:val="28"/>
          <w:rtl/>
        </w:rPr>
        <w:t xml:space="preserve"> نستطيع أن نلاحظ وبسهولة تامة </w:t>
      </w:r>
      <w:proofErr w:type="spellStart"/>
      <w:r w:rsidRPr="001F7E61">
        <w:rPr>
          <w:rFonts w:cs="Simplified Arabic" w:hint="cs"/>
          <w:sz w:val="28"/>
          <w:szCs w:val="28"/>
          <w:rtl/>
        </w:rPr>
        <w:t>تموجات</w:t>
      </w:r>
      <w:proofErr w:type="spellEnd"/>
      <w:r w:rsidRPr="001F7E61">
        <w:rPr>
          <w:rFonts w:cs="Simplified Arabic" w:hint="cs"/>
          <w:sz w:val="28"/>
          <w:szCs w:val="28"/>
          <w:rtl/>
        </w:rPr>
        <w:t xml:space="preserve"> تختلف في شكلها واتجاهها وتوزعها .</w:t>
      </w:r>
    </w:p>
    <w:p w:rsidR="001606C1" w:rsidRPr="001F7E61" w:rsidRDefault="001606C1" w:rsidP="001606C1">
      <w:pPr>
        <w:spacing w:line="360" w:lineRule="auto"/>
        <w:rPr>
          <w:rFonts w:cs="Simplified Arabic"/>
          <w:sz w:val="28"/>
          <w:szCs w:val="28"/>
          <w:rtl/>
        </w:rPr>
      </w:pPr>
      <w:r w:rsidRPr="001F7E61">
        <w:rPr>
          <w:rFonts w:cs="Simplified Arabic" w:hint="cs"/>
          <w:sz w:val="28"/>
          <w:szCs w:val="28"/>
          <w:rtl/>
        </w:rPr>
        <w:t xml:space="preserve">الاختلاف الذي تعانيه الأمواج </w:t>
      </w:r>
      <w:r>
        <w:rPr>
          <w:rFonts w:cs="Simplified Arabic" w:hint="cs"/>
          <w:sz w:val="28"/>
          <w:szCs w:val="28"/>
          <w:rtl/>
        </w:rPr>
        <w:t xml:space="preserve">، </w:t>
      </w:r>
      <w:r w:rsidRPr="001F7E61">
        <w:rPr>
          <w:rFonts w:cs="Simplified Arabic" w:hint="cs"/>
          <w:sz w:val="28"/>
          <w:szCs w:val="28"/>
          <w:rtl/>
        </w:rPr>
        <w:t xml:space="preserve">في الشكل والارتفاع والطول والسرعة والخصائص الأخرى </w:t>
      </w:r>
      <w:r>
        <w:rPr>
          <w:rFonts w:cs="Simplified Arabic" w:hint="cs"/>
          <w:sz w:val="28"/>
          <w:szCs w:val="28"/>
          <w:rtl/>
        </w:rPr>
        <w:t>، وبشكل مستمر ،</w:t>
      </w:r>
      <w:r w:rsidRPr="008359DD">
        <w:rPr>
          <w:rFonts w:cs="Simplified Arabic" w:hint="cs"/>
          <w:sz w:val="28"/>
          <w:szCs w:val="28"/>
          <w:rtl/>
        </w:rPr>
        <w:t xml:space="preserve"> </w:t>
      </w:r>
      <w:r w:rsidRPr="001F7E61">
        <w:rPr>
          <w:rFonts w:cs="Simplified Arabic" w:hint="cs"/>
          <w:sz w:val="28"/>
          <w:szCs w:val="28"/>
          <w:rtl/>
        </w:rPr>
        <w:t xml:space="preserve">تتعلق بالعوامل المسببة للأمواج </w:t>
      </w:r>
      <w:r>
        <w:rPr>
          <w:rFonts w:cs="Simplified Arabic" w:hint="cs"/>
          <w:sz w:val="28"/>
          <w:szCs w:val="28"/>
          <w:rtl/>
        </w:rPr>
        <w:t xml:space="preserve"> بحد </w:t>
      </w:r>
      <w:r w:rsidRPr="001F7E61">
        <w:rPr>
          <w:rFonts w:cs="Simplified Arabic" w:hint="cs"/>
          <w:sz w:val="28"/>
          <w:szCs w:val="28"/>
          <w:rtl/>
        </w:rPr>
        <w:t>ذاتها ، كالرياح و الأعاصير والجاذبية وحركات القمر و الأرض ،</w:t>
      </w:r>
      <w:r>
        <w:rPr>
          <w:rFonts w:cs="Simplified Arabic" w:hint="cs"/>
          <w:sz w:val="28"/>
          <w:szCs w:val="28"/>
          <w:rtl/>
        </w:rPr>
        <w:t>،</w:t>
      </w:r>
      <w:r w:rsidRPr="001F7E61">
        <w:rPr>
          <w:rFonts w:cs="Simplified Arabic" w:hint="cs"/>
          <w:sz w:val="28"/>
          <w:szCs w:val="28"/>
          <w:rtl/>
        </w:rPr>
        <w:t xml:space="preserve"> يقودنا إلى ضرورة تقسيم الأمواج إلى مجموعات متشابهة فيما بينها بالخصائص ،</w:t>
      </w:r>
      <w:r w:rsidRPr="008359DD">
        <w:rPr>
          <w:rFonts w:cs="Simplified Arabic" w:hint="cs"/>
          <w:sz w:val="28"/>
          <w:szCs w:val="28"/>
          <w:rtl/>
        </w:rPr>
        <w:t xml:space="preserve"> </w:t>
      </w:r>
      <w:r w:rsidRPr="001F7E61">
        <w:rPr>
          <w:rFonts w:cs="Simplified Arabic" w:hint="cs"/>
          <w:sz w:val="28"/>
          <w:szCs w:val="28"/>
          <w:rtl/>
        </w:rPr>
        <w:t>ووفق هذا التقسيم نجد أن الأمواج البحرية تقسم إلى مجموعتين أساسيتين :</w:t>
      </w:r>
    </w:p>
    <w:p w:rsidR="001606C1" w:rsidRDefault="001606C1" w:rsidP="001606C1">
      <w:pPr>
        <w:pStyle w:val="a3"/>
        <w:numPr>
          <w:ilvl w:val="0"/>
          <w:numId w:val="16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الأمواج التي تتبع النظام الحقيقي</w:t>
      </w:r>
      <w:r>
        <w:rPr>
          <w:rFonts w:cs="Simplified Arabic" w:hint="cs"/>
          <w:sz w:val="28"/>
          <w:szCs w:val="28"/>
          <w:rtl/>
        </w:rPr>
        <w:t>.</w:t>
      </w:r>
    </w:p>
    <w:p w:rsidR="001606C1" w:rsidRPr="001F7E61" w:rsidRDefault="001606C1" w:rsidP="001606C1">
      <w:pPr>
        <w:pStyle w:val="a3"/>
        <w:numPr>
          <w:ilvl w:val="0"/>
          <w:numId w:val="16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الأمواج التي تتبع النظام الخطي.</w:t>
      </w:r>
    </w:p>
    <w:p w:rsidR="001606C1" w:rsidRPr="005B7481" w:rsidRDefault="001606C1" w:rsidP="001606C1">
      <w:pPr>
        <w:spacing w:line="240" w:lineRule="auto"/>
        <w:rPr>
          <w:rFonts w:cs="Simplified Arabic"/>
          <w:b/>
          <w:bCs/>
          <w:sz w:val="28"/>
          <w:szCs w:val="28"/>
          <w:rtl/>
          <w:lang w:bidi="ar-SY"/>
        </w:rPr>
      </w:pPr>
      <w:r w:rsidRPr="005B7481">
        <w:rPr>
          <w:rFonts w:cs="Simplified Arabic" w:hint="cs"/>
          <w:b/>
          <w:bCs/>
          <w:sz w:val="28"/>
          <w:szCs w:val="28"/>
          <w:rtl/>
          <w:lang w:bidi="ar-SY"/>
        </w:rPr>
        <w:t xml:space="preserve">مصطلحات </w:t>
      </w:r>
      <w:proofErr w:type="spellStart"/>
      <w:r w:rsidRPr="005B7481">
        <w:rPr>
          <w:rFonts w:cs="Simplified Arabic" w:hint="cs"/>
          <w:b/>
          <w:bCs/>
          <w:sz w:val="28"/>
          <w:szCs w:val="28"/>
          <w:rtl/>
          <w:lang w:bidi="ar-SY"/>
        </w:rPr>
        <w:t>وتعاريف</w:t>
      </w:r>
      <w:proofErr w:type="spellEnd"/>
      <w:r w:rsidRPr="005B7481">
        <w:rPr>
          <w:rFonts w:cs="Simplified Arabic" w:hint="cs"/>
          <w:b/>
          <w:bCs/>
          <w:sz w:val="28"/>
          <w:szCs w:val="28"/>
          <w:rtl/>
          <w:lang w:bidi="ar-SY"/>
        </w:rPr>
        <w:t>:</w:t>
      </w:r>
    </w:p>
    <w:p w:rsidR="001606C1" w:rsidRPr="001F7E6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قمة الموجة (</w:t>
      </w:r>
      <w:r w:rsidRPr="001F7E61">
        <w:rPr>
          <w:rFonts w:cs="Simplified Arabic"/>
          <w:sz w:val="28"/>
          <w:szCs w:val="28"/>
        </w:rPr>
        <w:t>wave crest</w:t>
      </w:r>
      <w:r w:rsidRPr="001F7E61">
        <w:rPr>
          <w:rFonts w:cs="Simplified Arabic" w:hint="cs"/>
          <w:sz w:val="28"/>
          <w:szCs w:val="28"/>
          <w:rtl/>
        </w:rPr>
        <w:t>) : وهي القسم من الموجة الذي يرتفع فوق خط السطح الحر للبحر</w:t>
      </w:r>
      <w:r>
        <w:rPr>
          <w:rFonts w:cs="Simplified Arabic" w:hint="cs"/>
          <w:sz w:val="28"/>
          <w:szCs w:val="28"/>
          <w:rtl/>
        </w:rPr>
        <w:t>، أي القسم من الموجة التي يقع فوق الخط الوسطي للموجة</w:t>
      </w:r>
      <w:r w:rsidRPr="001F7E61">
        <w:rPr>
          <w:rFonts w:cs="Simplified Arabic" w:hint="cs"/>
          <w:sz w:val="28"/>
          <w:szCs w:val="28"/>
          <w:rtl/>
        </w:rPr>
        <w:t>.</w:t>
      </w:r>
    </w:p>
    <w:p w:rsidR="001606C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قاع الموجة (</w:t>
      </w:r>
      <w:r w:rsidRPr="001F7E61">
        <w:rPr>
          <w:rFonts w:cs="Simplified Arabic"/>
          <w:sz w:val="28"/>
          <w:szCs w:val="28"/>
        </w:rPr>
        <w:t>wave bottom</w:t>
      </w:r>
      <w:r w:rsidRPr="001F7E61">
        <w:rPr>
          <w:rFonts w:cs="Simplified Arabic" w:hint="cs"/>
          <w:sz w:val="28"/>
          <w:szCs w:val="28"/>
          <w:rtl/>
        </w:rPr>
        <w:t>) : وهي القسم من الموجة الذي ينخفض عن خط السطح الحر للبحر</w:t>
      </w:r>
      <w:r>
        <w:rPr>
          <w:rFonts w:cs="Simplified Arabic" w:hint="cs"/>
          <w:sz w:val="28"/>
          <w:szCs w:val="28"/>
          <w:rtl/>
        </w:rPr>
        <w:t>،أي القسم من الموجة التي يقع تحت الخط الوسطي للموجة</w:t>
      </w:r>
      <w:r w:rsidRPr="001F7E61">
        <w:rPr>
          <w:rFonts w:cs="Simplified Arabic" w:hint="cs"/>
          <w:sz w:val="28"/>
          <w:szCs w:val="28"/>
          <w:rtl/>
        </w:rPr>
        <w:t>.</w:t>
      </w:r>
    </w:p>
    <w:p w:rsidR="001606C1" w:rsidRPr="00EC1CE0" w:rsidRDefault="00965DDF" w:rsidP="001606C1">
      <w:pPr>
        <w:spacing w:line="360" w:lineRule="auto"/>
        <w:rPr>
          <w:rFonts w:cs="Simplified Arabic"/>
          <w:sz w:val="28"/>
          <w:szCs w:val="28"/>
        </w:rPr>
      </w:pPr>
      <w:r w:rsidRPr="00965DD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55pt;margin-top:182.15pt;width:411pt;height:24.65pt;z-index:251669504" wrapcoords="-39 0 -39 21159 21600 21159 21600 0 -39 0" stroked="f">
            <v:textbox style="mso-next-textbox:#_x0000_s1029;mso-fit-shape-to-text:t" inset="0,0,0,0">
              <w:txbxContent>
                <w:p w:rsidR="001606C1" w:rsidRPr="0017621A" w:rsidRDefault="001606C1" w:rsidP="001606C1">
                  <w:pPr>
                    <w:pStyle w:val="a4"/>
                    <w:jc w:val="center"/>
                    <w:rPr>
                      <w:rFonts w:cs="Simplified Arabic"/>
                      <w:noProof/>
                      <w:color w:val="auto"/>
                      <w:sz w:val="24"/>
                      <w:szCs w:val="24"/>
                      <w:rtl/>
                      <w:lang w:bidi="ar-SY"/>
                    </w:rPr>
                  </w:pPr>
                  <w:r w:rsidRPr="0017621A">
                    <w:rPr>
                      <w:rFonts w:hint="eastAsia"/>
                      <w:color w:val="auto"/>
                      <w:sz w:val="24"/>
                      <w:szCs w:val="24"/>
                      <w:rtl/>
                    </w:rPr>
                    <w:t>الشكل</w:t>
                  </w:r>
                  <w:r w:rsidRPr="0017621A">
                    <w:rPr>
                      <w:color w:val="auto"/>
                      <w:sz w:val="24"/>
                      <w:szCs w:val="24"/>
                      <w:rtl/>
                    </w:rPr>
                    <w:t xml:space="preserve">  : </w:t>
                  </w:r>
                  <w:r w:rsidRPr="0017621A">
                    <w:rPr>
                      <w:rFonts w:hint="eastAsia"/>
                      <w:color w:val="auto"/>
                      <w:sz w:val="24"/>
                      <w:szCs w:val="24"/>
                      <w:rtl/>
                    </w:rPr>
                    <w:t>يبين</w:t>
                  </w:r>
                  <w:r w:rsidRPr="0017621A">
                    <w:rPr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17621A">
                    <w:rPr>
                      <w:rFonts w:hint="eastAsia"/>
                      <w:color w:val="auto"/>
                      <w:sz w:val="24"/>
                      <w:szCs w:val="24"/>
                      <w:rtl/>
                    </w:rPr>
                    <w:t>قمة</w:t>
                  </w:r>
                  <w:r w:rsidRPr="0017621A">
                    <w:rPr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17621A">
                    <w:rPr>
                      <w:rFonts w:hint="eastAsia"/>
                      <w:color w:val="auto"/>
                      <w:sz w:val="24"/>
                      <w:szCs w:val="24"/>
                      <w:rtl/>
                    </w:rPr>
                    <w:t>وقعر</w:t>
                  </w:r>
                  <w:r w:rsidRPr="0017621A">
                    <w:rPr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Pr="0017621A">
                    <w:rPr>
                      <w:rFonts w:hint="eastAsia"/>
                      <w:color w:val="auto"/>
                      <w:sz w:val="24"/>
                      <w:szCs w:val="24"/>
                      <w:rtl/>
                    </w:rPr>
                    <w:t>موجة</w:t>
                  </w:r>
                </w:p>
              </w:txbxContent>
            </v:textbox>
            <w10:wrap type="through"/>
          </v:shape>
        </w:pict>
      </w:r>
      <w:r w:rsidR="001606C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570865</wp:posOffset>
            </wp:positionV>
            <wp:extent cx="5219700" cy="1562100"/>
            <wp:effectExtent l="19050" t="0" r="0" b="0"/>
            <wp:wrapThrough wrapText="bothSides">
              <wp:wrapPolygon edited="0">
                <wp:start x="-79" y="0"/>
                <wp:lineTo x="-79" y="21337"/>
                <wp:lineTo x="21600" y="21337"/>
                <wp:lineTo x="21600" y="0"/>
                <wp:lineTo x="-79" y="0"/>
              </wp:wrapPolygon>
            </wp:wrapThrough>
            <wp:docPr id="20" name="صورة 7" descr="صورة بدون عنوان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صورة بدون عنوانq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6C1" w:rsidRPr="001F7E6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ارتفاع الموجة (</w:t>
      </w:r>
      <w:r w:rsidRPr="001F7E61">
        <w:rPr>
          <w:rFonts w:cs="Simplified Arabic"/>
          <w:sz w:val="28"/>
          <w:szCs w:val="28"/>
        </w:rPr>
        <w:t>wave high</w:t>
      </w:r>
      <w:r w:rsidRPr="001F7E61">
        <w:rPr>
          <w:rFonts w:cs="Simplified Arabic" w:hint="cs"/>
          <w:sz w:val="28"/>
          <w:szCs w:val="28"/>
          <w:rtl/>
        </w:rPr>
        <w:t>) : وهو المسافة الشاقولية بين أعلى نقطة في قمة التموج ، وأخفض نقطة في قاع التموج.</w:t>
      </w:r>
    </w:p>
    <w:p w:rsidR="001606C1" w:rsidRPr="001F7E6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سعة الموجة (</w:t>
      </w:r>
      <w:r w:rsidRPr="001F7E61">
        <w:rPr>
          <w:rFonts w:cs="Simplified Arabic"/>
          <w:sz w:val="28"/>
          <w:szCs w:val="28"/>
        </w:rPr>
        <w:t>wave amplitude</w:t>
      </w:r>
      <w:r w:rsidRPr="001F7E61">
        <w:rPr>
          <w:rFonts w:cs="Simplified Arabic" w:hint="cs"/>
          <w:sz w:val="28"/>
          <w:szCs w:val="28"/>
          <w:rtl/>
        </w:rPr>
        <w:t>) : هو المسافة الشاقولية بين أعلى نقطة في قمة التموج  والسطح الحر للبحر ،</w:t>
      </w:r>
      <w:r>
        <w:rPr>
          <w:rFonts w:cs="Simplified Arabic" w:hint="cs"/>
          <w:sz w:val="28"/>
          <w:szCs w:val="28"/>
          <w:rtl/>
        </w:rPr>
        <w:t xml:space="preserve"> أو هو المسافة الشاقولية بين أخفض نقطة في قاع التموج والسطح الحر للبحر.</w:t>
      </w:r>
    </w:p>
    <w:p w:rsidR="001606C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طول الموجة (</w:t>
      </w:r>
      <w:r w:rsidRPr="001F7E61">
        <w:rPr>
          <w:rFonts w:cs="Simplified Arabic"/>
          <w:sz w:val="28"/>
          <w:szCs w:val="28"/>
        </w:rPr>
        <w:t>wave length</w:t>
      </w:r>
      <w:r w:rsidRPr="001F7E61">
        <w:rPr>
          <w:rFonts w:cs="Simplified Arabic" w:hint="cs"/>
          <w:sz w:val="28"/>
          <w:szCs w:val="28"/>
          <w:rtl/>
        </w:rPr>
        <w:t>) : هو المسافة الأفقية بين قمتين متتاليتين ، أو هي المسافة بين قاعين متتاليين للموجة، وذلك في لحظة زمنية ثابتة.</w:t>
      </w:r>
    </w:p>
    <w:p w:rsidR="001606C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 w:rsidRPr="001F7E61">
        <w:rPr>
          <w:rFonts w:cs="Simplified Arabic" w:hint="cs"/>
          <w:sz w:val="28"/>
          <w:szCs w:val="28"/>
          <w:rtl/>
        </w:rPr>
        <w:t>دور الموجة (</w:t>
      </w:r>
      <w:r w:rsidRPr="001F7E61">
        <w:rPr>
          <w:rFonts w:cs="Simplified Arabic"/>
          <w:sz w:val="28"/>
          <w:szCs w:val="28"/>
        </w:rPr>
        <w:t>wave period</w:t>
      </w:r>
      <w:r w:rsidRPr="001F7E61">
        <w:rPr>
          <w:rFonts w:cs="Simplified Arabic" w:hint="cs"/>
          <w:sz w:val="28"/>
          <w:szCs w:val="28"/>
          <w:rtl/>
        </w:rPr>
        <w:t xml:space="preserve">) : هو الفترة الزمنية اللازمة لمرور قمتين ، أو قاعين متتاليين للموجة في نقطة ثابتة </w:t>
      </w:r>
      <w:r>
        <w:rPr>
          <w:rFonts w:cs="Simplified Arabic" w:hint="cs"/>
          <w:sz w:val="28"/>
          <w:szCs w:val="28"/>
          <w:rtl/>
        </w:rPr>
        <w:t xml:space="preserve">بالنسبة لمراقب ثابت على اليابسة ، أو الفترة الزمنية اللازمة لمرور نقطتين من جسم الموجة تفصل بينهما مسافة أفقية تساوي لطول الموجة، في نقطة ثابتة بالنسبة لمراقب ثابت على اليابسة ، ويقدر الدور بالثانية </w:t>
      </w:r>
      <w:r w:rsidRPr="001F7E61">
        <w:rPr>
          <w:rFonts w:cs="Simplified Arabic" w:hint="cs"/>
          <w:sz w:val="28"/>
          <w:szCs w:val="28"/>
          <w:rtl/>
        </w:rPr>
        <w:t>.</w:t>
      </w:r>
    </w:p>
    <w:p w:rsidR="001606C1" w:rsidRDefault="001606C1" w:rsidP="001606C1">
      <w:pPr>
        <w:pStyle w:val="a3"/>
        <w:numPr>
          <w:ilvl w:val="0"/>
          <w:numId w:val="17"/>
        </w:numPr>
        <w:spacing w:line="360" w:lineRule="auto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الخط الوسطي للموجة: هو الخط الذي يفصل بين قمة الموجة وقاعها ، وغالباً ما يتم اعتبار الخط الوسطي للموجة ، هو نفسه خط السطح الحر للبحر في الدراسات.</w:t>
      </w: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  <w:lang w:bidi="ar-SY"/>
        </w:rPr>
      </w:pPr>
    </w:p>
    <w:p w:rsidR="001606C1" w:rsidRDefault="00965DDF" w:rsidP="001606C1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/>
          <w:noProof/>
          <w:sz w:val="28"/>
          <w:szCs w:val="28"/>
          <w:rtl/>
        </w:rPr>
        <w:pict>
          <v:group id="_x0000_s1030" style="position:absolute;left:0;text-align:left;margin-left:-2.05pt;margin-top:.5pt;width:426.15pt;height:142.9pt;z-index:251670528" coordorigin="120,2470" coordsize="12240,332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260;top:2685;width:1984;height:0" o:connectortype="straight"/>
            <v:group id="_x0000_s1032" style="position:absolute;left:120;top:2470;width:12240;height:3322" coordorigin="120,2470" coordsize="12240,3322">
              <v:shape id="_x0000_s1033" type="#_x0000_t32" style="position:absolute;left:3075;top:2685;width:0;height:3107;flip:y" o:connectortype="straight">
                <v:stroke startarrow="block" endarrow="block"/>
              </v:shape>
              <v:group id="_x0000_s1034" style="position:absolute;left:120;top:2470;width:12240;height:3322" coordorigin="120,2470" coordsize="12240,3322">
                <v:shape id="_x0000_s1035" type="#_x0000_t32" style="position:absolute;left:4560;top:2850;width:0;height:1365" o:connectortype="straight">
                  <v:stroke startarrow="block" endarrow="block"/>
                </v:shape>
                <v:group id="_x0000_s1036" style="position:absolute;left:120;top:2470;width:12240;height:3322" coordorigin="120,2470" coordsize="12240,3322">
                  <v:shape id="_x0000_s1037" type="#_x0000_t32" style="position:absolute;left:4560;top:2850;width:3000;height:0;flip:x" o:connectortype="straight">
                    <v:stroke startarrow="block" endarrow="block"/>
                  </v:shape>
                  <v:group id="_x0000_s1038" style="position:absolute;left:120;top:2470;width:12240;height:3322" coordorigin="120,2470" coordsize="12240,3322">
                    <v:shape id="_x0000_s1039" type="#_x0000_t32" style="position:absolute;left:120;top:4215;width:11760;height:0" o:connectortype="straight"/>
                    <v:group id="_x0000_s1040" style="position:absolute;left:255;top:2470;width:12105;height:3322" coordorigin="255,2470" coordsize="12105,3322">
                      <v:shape id="_x0000_s1041" style="position:absolute;left:255;top:2470;width:12105;height:3322" coordsize="12105,3322" path="m,1745c371,872,743,,1215,260v472,260,1102,3028,1620,3045c3353,3322,3803,390,4320,365v517,-25,1123,2778,1620,2790c6437,3167,6848,440,7305,440v457,,940,2685,1380,2715c9125,3185,9523,660,9945,620v422,-40,967,1992,1275,2295c11528,3218,11643,2525,11790,2435v147,-90,231,-75,315,-60e" filled="f">
                        <v:path arrowok="t"/>
                      </v:shape>
                      <v:shape id="_x0000_s1042" type="#_x0000_t202" style="position:absolute;left:4245;top:3510;width:600;height:390">
                        <v:textbox style="mso-next-textbox:#_x0000_s1042">
                          <w:txbxContent>
                            <w:p w:rsidR="001606C1" w:rsidRDefault="001606C1" w:rsidP="001606C1">
                              <w:r w:rsidRPr="00B6398A">
                                <w:rPr>
                                  <w:position w:val="-4"/>
                                </w:rPr>
                                <w:object w:dxaOrig="260" w:dyaOrig="260">
                                  <v:shape id="_x0000_i1041" type="#_x0000_t75" style="width:12pt;height:12pt" o:ole="">
                                    <v:imagedata r:id="rId26" o:title=""/>
                                  </v:shape>
                                  <o:OLEObject Type="Embed" ProgID="Equation.DSMT4" ShapeID="_x0000_i1041" DrawAspect="Content" ObjectID="_1482768370" r:id="rId27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_x0000_s1043" type="#_x0000_t202" style="position:absolute;left:2745;top:3900;width:604;height:503">
                      <v:textbox style="mso-next-textbox:#_x0000_s1043">
                        <w:txbxContent>
                          <w:p w:rsidR="001606C1" w:rsidRDefault="001606C1" w:rsidP="001606C1">
                            <w:r w:rsidRPr="00B6398A">
                              <w:rPr>
                                <w:position w:val="-4"/>
                              </w:rPr>
                              <w:object w:dxaOrig="300" w:dyaOrig="260">
                                <v:shape id="_x0000_i1042" type="#_x0000_t75" style="width:15pt;height:12pt" o:ole="">
                                  <v:imagedata r:id="rId28" o:title=""/>
                                </v:shape>
                                <o:OLEObject Type="Embed" ProgID="Equation.DSMT4" ShapeID="_x0000_i1042" DrawAspect="Content" ObjectID="_1482768371" r:id="rId29"/>
                              </w:object>
                            </w:r>
                          </w:p>
                        </w:txbxContent>
                      </v:textbox>
                    </v:shape>
                    <v:shape id="_x0000_s1044" type="#_x0000_t202" style="position:absolute;left:8595;top:3900;width:664;height:504">
                      <v:textbox style="mso-next-textbox:#_x0000_s1044">
                        <w:txbxContent>
                          <w:p w:rsidR="001606C1" w:rsidRPr="00FB4241" w:rsidRDefault="001606C1" w:rsidP="001606C1">
                            <w:pPr>
                              <w:rPr>
                                <w:lang w:val="en-GB" w:bidi="ar-SY"/>
                              </w:rPr>
                            </w:pPr>
                            <w:r w:rsidRPr="00FB4241">
                              <w:rPr>
                                <w:position w:val="-12"/>
                                <w:lang w:val="en-GB"/>
                              </w:rPr>
                              <w:object w:dxaOrig="360" w:dyaOrig="360">
                                <v:shape id="_x0000_i1043" type="#_x0000_t75" style="width:18.75pt;height:18.75pt" o:ole="">
                                  <v:imagedata r:id="rId30" o:title=""/>
                                </v:shape>
                                <o:OLEObject Type="Embed" ProgID="Equation.DSMT4" ShapeID="_x0000_i1043" DrawAspect="Content" ObjectID="_1482768372" r:id="rId31"/>
                              </w:object>
                            </w:r>
                          </w:p>
                        </w:txbxContent>
                      </v:textbox>
                    </v:shape>
                    <v:shape id="_x0000_s1045" type="#_x0000_t202" style="position:absolute;left:5580;top:2565;width:524;height:435">
                      <v:textbox style="mso-next-textbox:#_x0000_s1045">
                        <w:txbxContent>
                          <w:p w:rsidR="001606C1" w:rsidRDefault="001606C1" w:rsidP="001606C1">
                            <w:pPr>
                              <w:rPr>
                                <w:rtl/>
                                <w:lang w:bidi="ar-SY"/>
                              </w:rPr>
                            </w:pPr>
                            <w:r w:rsidRPr="00B6398A">
                              <w:rPr>
                                <w:position w:val="-6"/>
                              </w:rPr>
                              <w:object w:dxaOrig="220" w:dyaOrig="279">
                                <v:shape id="_x0000_i1044" type="#_x0000_t75" style="width:10.5pt;height:13.5pt" o:ole="">
                                  <v:imagedata r:id="rId32" o:title=""/>
                                </v:shape>
                                <o:OLEObject Type="Embed" ProgID="Equation.DSMT4" ShapeID="_x0000_i1044" DrawAspect="Content" ObjectID="_1482768373" r:id="rId33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w10:wrap anchorx="page"/>
          </v:group>
        </w:pict>
      </w: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Pr="005B7481" w:rsidRDefault="001606C1" w:rsidP="001606C1">
      <w:pPr>
        <w:spacing w:line="360" w:lineRule="auto"/>
        <w:rPr>
          <w:rFonts w:cs="Simplified Arabic"/>
          <w:b/>
          <w:bCs/>
          <w:sz w:val="28"/>
          <w:szCs w:val="28"/>
        </w:rPr>
      </w:pPr>
      <w:r w:rsidRPr="005B7481">
        <w:rPr>
          <w:rFonts w:cs="Simplified Arabic" w:hint="cs"/>
          <w:b/>
          <w:bCs/>
          <w:sz w:val="28"/>
          <w:szCs w:val="28"/>
          <w:rtl/>
        </w:rPr>
        <w:t>أمواج النظام الحقيقي:</w:t>
      </w:r>
    </w:p>
    <w:p w:rsidR="001606C1" w:rsidRDefault="001606C1" w:rsidP="001606C1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1F7E61">
        <w:rPr>
          <w:rFonts w:cs="Simplified Arabic" w:hint="cs"/>
          <w:sz w:val="28"/>
          <w:szCs w:val="28"/>
          <w:rtl/>
        </w:rPr>
        <w:t>من الملاحظ أنّ أمواج هذا النظام هي ما يُشاهد على أرض الواقع بشكل فعلي ، وهي ما نشاهده  بالعين المجردة على أسطح المحيطات والبحار والبحيرات، وذلك عند تعرض هذه الأسطح المائية لتأثير</w:t>
      </w:r>
      <w:r>
        <w:rPr>
          <w:rFonts w:cs="Simplified Arabic" w:hint="cs"/>
          <w:sz w:val="28"/>
          <w:szCs w:val="28"/>
          <w:rtl/>
        </w:rPr>
        <w:t xml:space="preserve"> العوامل المختلفة، وخاصةً</w:t>
      </w:r>
      <w:r w:rsidRPr="001F7E61">
        <w:rPr>
          <w:rFonts w:cs="Simplified Arabic" w:hint="cs"/>
          <w:sz w:val="28"/>
          <w:szCs w:val="28"/>
          <w:rtl/>
        </w:rPr>
        <w:t xml:space="preserve"> الرياح ، والتي تعتبر </w:t>
      </w:r>
      <w:r>
        <w:rPr>
          <w:rFonts w:cs="Simplified Arabic" w:hint="cs"/>
          <w:sz w:val="28"/>
          <w:szCs w:val="28"/>
          <w:rtl/>
        </w:rPr>
        <w:t>المسبب الرئيسي</w:t>
      </w:r>
      <w:r w:rsidRPr="001F7E61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في </w:t>
      </w:r>
      <w:r w:rsidRPr="001F7E61">
        <w:rPr>
          <w:rFonts w:cs="Simplified Arabic" w:hint="cs"/>
          <w:sz w:val="28"/>
          <w:szCs w:val="28"/>
          <w:rtl/>
        </w:rPr>
        <w:t>حدوث وتوليد الأمواج.</w:t>
      </w:r>
    </w:p>
    <w:p w:rsidR="001606C1" w:rsidRDefault="001606C1" w:rsidP="001606C1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والميزة الأساسية لأمواج النظام الحقيقي ، هي عدم وجود موديل رياضي قادر على توصيف هذه الأمواج ، حيث نلاحظ اختلاف كبير في شكل كل موجة عن الموجة الأخرى ، كما نلاحظ هذا الاختلاف في منحى الانتشار ، وسرعته ، وطريقته .</w:t>
      </w: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5B7481" w:rsidP="001606C1">
      <w:pPr>
        <w:spacing w:line="240" w:lineRule="auto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-628650</wp:posOffset>
            </wp:positionV>
            <wp:extent cx="4267200" cy="2362200"/>
            <wp:effectExtent l="19050" t="0" r="0" b="0"/>
            <wp:wrapThrough wrapText="bothSides">
              <wp:wrapPolygon edited="0">
                <wp:start x="-96" y="0"/>
                <wp:lineTo x="-96" y="21426"/>
                <wp:lineTo x="21600" y="21426"/>
                <wp:lineTo x="21600" y="0"/>
                <wp:lineTo x="-96" y="0"/>
              </wp:wrapPolygon>
            </wp:wrapThrough>
            <wp:docPr id="5" name="صورة 19" descr="75895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9" descr="75895789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6C1" w:rsidRDefault="001606C1" w:rsidP="001606C1">
      <w:pPr>
        <w:spacing w:line="240" w:lineRule="auto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bidi w:val="0"/>
        <w:jc w:val="right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bidi w:val="0"/>
        <w:jc w:val="right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bidi w:val="0"/>
        <w:jc w:val="right"/>
        <w:rPr>
          <w:rFonts w:cs="Simplified Arabic"/>
          <w:sz w:val="28"/>
          <w:szCs w:val="28"/>
          <w:rtl/>
        </w:rPr>
      </w:pPr>
    </w:p>
    <w:p w:rsidR="001606C1" w:rsidRDefault="001606C1" w:rsidP="001606C1">
      <w:pPr>
        <w:bidi w:val="0"/>
        <w:jc w:val="right"/>
        <w:rPr>
          <w:rFonts w:cs="Simplified Arabic"/>
          <w:sz w:val="28"/>
          <w:szCs w:val="28"/>
          <w:rtl/>
        </w:rPr>
      </w:pPr>
    </w:p>
    <w:p w:rsidR="00CF69AE" w:rsidRDefault="001606C1" w:rsidP="00CF69AE">
      <w:pPr>
        <w:pStyle w:val="a3"/>
        <w:spacing w:line="360" w:lineRule="auto"/>
        <w:ind w:left="360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كما تختلف الأمواج فيما بينها ، بالتردد والطول والارتفاع والدور وغيرها من البارامترات ، </w:t>
      </w:r>
    </w:p>
    <w:p w:rsidR="001606C1" w:rsidRPr="007A1268" w:rsidRDefault="001606C1" w:rsidP="00CF69AE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  <w:lang w:bidi="ar-SY"/>
        </w:rPr>
      </w:pPr>
      <w:r w:rsidRPr="00B80583">
        <w:rPr>
          <w:rFonts w:cs="Simplified Arabic" w:hint="cs"/>
          <w:b/>
          <w:bCs/>
          <w:sz w:val="28"/>
          <w:szCs w:val="28"/>
          <w:rtl/>
        </w:rPr>
        <w:t>أمواج النظام الخطي</w:t>
      </w:r>
      <w:r w:rsidRPr="00B80583">
        <w:rPr>
          <w:rFonts w:cs="Simplified Arabic" w:hint="cs"/>
          <w:sz w:val="28"/>
          <w:szCs w:val="28"/>
          <w:rtl/>
        </w:rPr>
        <w:t xml:space="preserve"> </w:t>
      </w:r>
      <w:r w:rsidRPr="007A1268">
        <w:rPr>
          <w:rFonts w:cs="Simplified Arabic" w:hint="cs"/>
          <w:sz w:val="28"/>
          <w:szCs w:val="28"/>
          <w:rtl/>
        </w:rPr>
        <w:t>:</w:t>
      </w:r>
    </w:p>
    <w:p w:rsidR="001606C1" w:rsidRDefault="001606C1" w:rsidP="001606C1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وهي الأمواج التي توصف بمعادلات رياضية ، تمكن من التنبؤ بحركتها وخصائصها كاملةً، وتتصف هذه الأمواج بتماثلها في الشكل والطول والارتفاع و الدور والتردد ومنحى الانتشار وسرعته ، وذلك ضمن المجموعة الواحدة.</w:t>
      </w:r>
    </w:p>
    <w:p w:rsidR="001606C1" w:rsidRDefault="001606C1" w:rsidP="001606C1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ويتبع لهذا النظام الأمواج </w:t>
      </w:r>
      <w:proofErr w:type="spellStart"/>
      <w:r>
        <w:rPr>
          <w:rFonts w:cs="Simplified Arabic" w:hint="cs"/>
          <w:sz w:val="28"/>
          <w:szCs w:val="28"/>
          <w:rtl/>
        </w:rPr>
        <w:t>الجيبية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المنتظمة ، التي تحكمها العلاقات الرياضية للتوابع </w:t>
      </w:r>
      <w:proofErr w:type="spellStart"/>
      <w:r>
        <w:rPr>
          <w:rFonts w:cs="Simplified Arabic" w:hint="cs"/>
          <w:sz w:val="28"/>
          <w:szCs w:val="28"/>
          <w:rtl/>
        </w:rPr>
        <w:t>الجيبية</w:t>
      </w:r>
      <w:proofErr w:type="spellEnd"/>
      <w:r>
        <w:rPr>
          <w:rFonts w:cs="Simplified Arabic" w:hint="cs"/>
          <w:sz w:val="28"/>
          <w:szCs w:val="28"/>
          <w:rtl/>
        </w:rPr>
        <w:t xml:space="preserve"> ، والتي تتمتع </w:t>
      </w:r>
      <w:proofErr w:type="spellStart"/>
      <w:r>
        <w:rPr>
          <w:rFonts w:cs="Simplified Arabic" w:hint="cs"/>
          <w:sz w:val="28"/>
          <w:szCs w:val="28"/>
          <w:rtl/>
        </w:rPr>
        <w:t>ببروفيل</w:t>
      </w:r>
      <w:proofErr w:type="spellEnd"/>
      <w:r>
        <w:rPr>
          <w:rFonts w:cs="Simplified Arabic" w:hint="cs"/>
          <w:sz w:val="28"/>
          <w:szCs w:val="28"/>
          <w:rtl/>
        </w:rPr>
        <w:t xml:space="preserve"> جيبي، يتم التعبير عنه بدلالة معادلات من الشكل :</w:t>
      </w:r>
    </w:p>
    <w:p w:rsidR="001606C1" w:rsidRDefault="00965DDF" w:rsidP="001606C1">
      <w:pPr>
        <w:pStyle w:val="a3"/>
        <w:spacing w:line="360" w:lineRule="auto"/>
        <w:ind w:left="360"/>
        <w:rPr>
          <w:rFonts w:cs="Simplified Arabic"/>
          <w:sz w:val="28"/>
          <w:szCs w:val="28"/>
          <w:rtl/>
        </w:rPr>
      </w:pPr>
      <w:r w:rsidRPr="00965DDF">
        <w:rPr>
          <w:rFonts w:cs="Simplified Arabic"/>
          <w:noProof/>
          <w:position w:val="-128"/>
          <w:sz w:val="28"/>
          <w:szCs w:val="28"/>
          <w:rtl/>
        </w:rPr>
        <w:pict>
          <v:shape id="_x0000_s1046" type="#_x0000_t75" style="position:absolute;left:0;text-align:left;margin-left:0;margin-top:.05pt;width:102.75pt;height:135pt;z-index:251674624;mso-position-horizontal:left">
            <v:imagedata r:id="rId35" o:title=""/>
            <w10:wrap type="square" side="right"/>
          </v:shape>
          <o:OLEObject Type="Embed" ProgID="Equation.DSMT4" ShapeID="_x0000_s1046" DrawAspect="Content" ObjectID="_1482768374" r:id="rId36"/>
        </w:pict>
      </w:r>
    </w:p>
    <w:p w:rsidR="001606C1" w:rsidRDefault="001606C1" w:rsidP="001606C1">
      <w:pPr>
        <w:pStyle w:val="a3"/>
        <w:tabs>
          <w:tab w:val="left" w:pos="2623"/>
        </w:tabs>
        <w:spacing w:line="360" w:lineRule="auto"/>
        <w:ind w:left="360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/>
          <w:sz w:val="28"/>
          <w:szCs w:val="28"/>
          <w:rtl/>
        </w:rPr>
        <w:tab/>
      </w:r>
      <w:r>
        <w:rPr>
          <w:rFonts w:cs="Simplified Arabic"/>
          <w:sz w:val="28"/>
          <w:szCs w:val="28"/>
          <w:rtl/>
        </w:rPr>
        <w:br w:type="textWrapping" w:clear="all"/>
      </w:r>
    </w:p>
    <w:p w:rsidR="00CF69AE" w:rsidRDefault="00CF69AE" w:rsidP="001606C1">
      <w:pPr>
        <w:pStyle w:val="a3"/>
        <w:tabs>
          <w:tab w:val="left" w:pos="2623"/>
        </w:tabs>
        <w:spacing w:line="360" w:lineRule="auto"/>
        <w:ind w:left="360"/>
        <w:rPr>
          <w:rFonts w:cs="Simplified Arabic"/>
          <w:sz w:val="28"/>
          <w:szCs w:val="28"/>
          <w:rtl/>
          <w:lang w:bidi="ar-SY"/>
        </w:rPr>
      </w:pPr>
    </w:p>
    <w:p w:rsidR="001606C1" w:rsidRPr="00CF69AE" w:rsidRDefault="00EC4994" w:rsidP="00CF69AE">
      <w:pPr>
        <w:pStyle w:val="a3"/>
        <w:numPr>
          <w:ilvl w:val="0"/>
          <w:numId w:val="31"/>
        </w:numPr>
        <w:spacing w:line="360" w:lineRule="auto"/>
        <w:rPr>
          <w:rFonts w:cs="Simplified Arabic"/>
          <w:b/>
          <w:bCs/>
          <w:sz w:val="28"/>
          <w:szCs w:val="28"/>
          <w:rtl/>
          <w:lang w:bidi="ar-SY"/>
        </w:rPr>
      </w:pPr>
      <w:r w:rsidRPr="00CF69AE">
        <w:rPr>
          <w:rFonts w:cs="Simplified Arabic" w:hint="cs"/>
          <w:b/>
          <w:bCs/>
          <w:sz w:val="28"/>
          <w:szCs w:val="28"/>
          <w:rtl/>
          <w:lang w:bidi="ar-SY"/>
        </w:rPr>
        <w:lastRenderedPageBreak/>
        <w:t>القوانين المتعلقة بالمغناطيس :</w:t>
      </w:r>
    </w:p>
    <w:p w:rsidR="00EC4994" w:rsidRDefault="00EC4994" w:rsidP="00CF69AE">
      <w:pPr>
        <w:pStyle w:val="a3"/>
        <w:numPr>
          <w:ilvl w:val="0"/>
          <w:numId w:val="32"/>
        </w:numPr>
        <w:spacing w:line="360" w:lineRule="auto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كثافة الحقل المغناطيسي (</w:t>
      </w:r>
      <w:r w:rsidRPr="00EC4994">
        <w:rPr>
          <w:rFonts w:cs="Simplified Arabic"/>
          <w:position w:val="-4"/>
          <w:sz w:val="28"/>
          <w:szCs w:val="28"/>
          <w:lang w:bidi="ar-SY"/>
        </w:rPr>
        <w:object w:dxaOrig="260" w:dyaOrig="240">
          <v:shape id="_x0000_i1031" type="#_x0000_t75" style="width:12.75pt;height:12pt" o:ole="">
            <v:imagedata r:id="rId37" o:title=""/>
          </v:shape>
          <o:OLEObject Type="Embed" ProgID="Equation.DSMT4" ShapeID="_x0000_i1031" DrawAspect="Content" ObjectID="_1482768360" r:id="rId38"/>
        </w:object>
      </w:r>
      <w:r>
        <w:rPr>
          <w:rFonts w:cs="Simplified Arabic" w:hint="cs"/>
          <w:sz w:val="28"/>
          <w:szCs w:val="28"/>
          <w:rtl/>
          <w:lang w:bidi="ar-SY"/>
        </w:rPr>
        <w:t>) يقدر بواحدة الأمبير على المتر (</w:t>
      </w:r>
      <w:r w:rsidRPr="00EC4994">
        <w:rPr>
          <w:rFonts w:cs="Simplified Arabic"/>
          <w:position w:val="-18"/>
          <w:sz w:val="28"/>
          <w:szCs w:val="28"/>
          <w:lang w:bidi="ar-SY"/>
        </w:rPr>
        <w:object w:dxaOrig="499" w:dyaOrig="480">
          <v:shape id="_x0000_i1032" type="#_x0000_t75" style="width:24.75pt;height:24pt" o:ole="">
            <v:imagedata r:id="rId39" o:title=""/>
          </v:shape>
          <o:OLEObject Type="Embed" ProgID="Equation.DSMT4" ShapeID="_x0000_i1032" DrawAspect="Content" ObjectID="_1482768361" r:id="rId40"/>
        </w:object>
      </w:r>
      <w:r>
        <w:rPr>
          <w:rFonts w:cs="Simplified Arabic" w:hint="cs"/>
          <w:sz w:val="28"/>
          <w:szCs w:val="28"/>
          <w:rtl/>
          <w:lang w:bidi="ar-SY"/>
        </w:rPr>
        <w:t>) .</w:t>
      </w:r>
    </w:p>
    <w:p w:rsidR="00EC4994" w:rsidRDefault="00EC4994" w:rsidP="00CF69AE">
      <w:pPr>
        <w:pStyle w:val="a3"/>
        <w:numPr>
          <w:ilvl w:val="0"/>
          <w:numId w:val="32"/>
        </w:numPr>
        <w:spacing w:line="360" w:lineRule="auto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التحريض المغناطيسي (</w:t>
      </w:r>
      <w:r w:rsidRPr="00EC4994">
        <w:rPr>
          <w:rFonts w:cs="Simplified Arabic"/>
          <w:position w:val="-4"/>
          <w:sz w:val="28"/>
          <w:szCs w:val="28"/>
          <w:lang w:bidi="ar-SY"/>
        </w:rPr>
        <w:object w:dxaOrig="260" w:dyaOrig="260">
          <v:shape id="_x0000_i1033" type="#_x0000_t75" style="width:12.75pt;height:12.75pt" o:ole="">
            <v:imagedata r:id="rId41" o:title=""/>
          </v:shape>
          <o:OLEObject Type="Embed" ProgID="Equation.DSMT4" ShapeID="_x0000_i1033" DrawAspect="Content" ObjectID="_1482768362" r:id="rId42"/>
        </w:object>
      </w:r>
      <w:r>
        <w:rPr>
          <w:rFonts w:cs="Simplified Arabic" w:hint="cs"/>
          <w:sz w:val="28"/>
          <w:szCs w:val="28"/>
          <w:rtl/>
          <w:lang w:bidi="ar-SY"/>
        </w:rPr>
        <w:t>) يعطى بالعلاقة : (</w:t>
      </w:r>
      <w:r w:rsidRPr="00EC4994">
        <w:rPr>
          <w:rFonts w:cs="Simplified Arabic"/>
          <w:position w:val="-10"/>
          <w:sz w:val="28"/>
          <w:szCs w:val="28"/>
          <w:lang w:bidi="ar-SY"/>
        </w:rPr>
        <w:object w:dxaOrig="940" w:dyaOrig="320">
          <v:shape id="_x0000_i1034" type="#_x0000_t75" style="width:47.25pt;height:15.75pt" o:ole="">
            <v:imagedata r:id="rId43" o:title=""/>
          </v:shape>
          <o:OLEObject Type="Embed" ProgID="Equation.DSMT4" ShapeID="_x0000_i1034" DrawAspect="Content" ObjectID="_1482768363" r:id="rId44"/>
        </w:object>
      </w:r>
      <w:r>
        <w:rPr>
          <w:rFonts w:cs="Simplified Arabic" w:hint="cs"/>
          <w:sz w:val="28"/>
          <w:szCs w:val="28"/>
          <w:rtl/>
          <w:lang w:bidi="ar-SY"/>
        </w:rPr>
        <w:t xml:space="preserve">) ويقدر </w:t>
      </w:r>
      <w:proofErr w:type="spellStart"/>
      <w:r>
        <w:rPr>
          <w:rFonts w:cs="Simplified Arabic" w:hint="cs"/>
          <w:sz w:val="28"/>
          <w:szCs w:val="28"/>
          <w:rtl/>
          <w:lang w:bidi="ar-SY"/>
        </w:rPr>
        <w:t>بالتيسلا</w:t>
      </w:r>
      <w:proofErr w:type="spellEnd"/>
      <w:r w:rsidR="00CF69AE">
        <w:rPr>
          <w:rFonts w:cs="Simplified Arabic" w:hint="cs"/>
          <w:sz w:val="28"/>
          <w:szCs w:val="28"/>
          <w:rtl/>
          <w:lang w:bidi="ar-SY"/>
        </w:rPr>
        <w:t xml:space="preserve">       </w:t>
      </w:r>
      <w:r>
        <w:rPr>
          <w:rFonts w:cs="Simplified Arabic" w:hint="cs"/>
          <w:sz w:val="28"/>
          <w:szCs w:val="28"/>
          <w:rtl/>
          <w:lang w:bidi="ar-SY"/>
        </w:rPr>
        <w:t xml:space="preserve"> (</w:t>
      </w:r>
      <w:r w:rsidRPr="00EC4994">
        <w:rPr>
          <w:rFonts w:cs="Simplified Arabic"/>
          <w:position w:val="-6"/>
          <w:sz w:val="28"/>
          <w:szCs w:val="28"/>
          <w:lang w:bidi="ar-SY"/>
        </w:rPr>
        <w:object w:dxaOrig="520" w:dyaOrig="279">
          <v:shape id="_x0000_i1035" type="#_x0000_t75" style="width:26.25pt;height:14.25pt" o:ole="">
            <v:imagedata r:id="rId45" o:title=""/>
          </v:shape>
          <o:OLEObject Type="Embed" ProgID="Equation.DSMT4" ShapeID="_x0000_i1035" DrawAspect="Content" ObjectID="_1482768364" r:id="rId46"/>
        </w:object>
      </w:r>
      <w:r>
        <w:rPr>
          <w:rFonts w:cs="Simplified Arabic" w:hint="cs"/>
          <w:sz w:val="28"/>
          <w:szCs w:val="28"/>
          <w:rtl/>
          <w:lang w:bidi="ar-SY"/>
        </w:rPr>
        <w:t>) ، حيث أن (</w:t>
      </w:r>
      <w:r w:rsidRPr="00EC4994">
        <w:rPr>
          <w:rFonts w:cs="Simplified Arabic"/>
          <w:position w:val="-10"/>
          <w:sz w:val="28"/>
          <w:szCs w:val="28"/>
          <w:lang w:bidi="ar-SY"/>
        </w:rPr>
        <w:object w:dxaOrig="240" w:dyaOrig="260">
          <v:shape id="_x0000_i1036" type="#_x0000_t75" style="width:12pt;height:12.75pt" o:ole="">
            <v:imagedata r:id="rId47" o:title=""/>
          </v:shape>
          <o:OLEObject Type="Embed" ProgID="Equation.DSMT4" ShapeID="_x0000_i1036" DrawAspect="Content" ObjectID="_1482768365" r:id="rId48"/>
        </w:object>
      </w:r>
      <w:r>
        <w:rPr>
          <w:rFonts w:cs="Simplified Arabic" w:hint="cs"/>
          <w:sz w:val="28"/>
          <w:szCs w:val="28"/>
          <w:rtl/>
          <w:lang w:bidi="ar-SY"/>
        </w:rPr>
        <w:t xml:space="preserve">) ثابت </w:t>
      </w:r>
      <w:proofErr w:type="spellStart"/>
      <w:r>
        <w:rPr>
          <w:rFonts w:cs="Simplified Arabic" w:hint="cs"/>
          <w:sz w:val="28"/>
          <w:szCs w:val="28"/>
          <w:rtl/>
          <w:lang w:bidi="ar-SY"/>
        </w:rPr>
        <w:t>النفاذية</w:t>
      </w:r>
      <w:proofErr w:type="spellEnd"/>
      <w:r>
        <w:rPr>
          <w:rFonts w:cs="Simplified Arabic" w:hint="cs"/>
          <w:sz w:val="28"/>
          <w:szCs w:val="28"/>
          <w:rtl/>
          <w:lang w:bidi="ar-SY"/>
        </w:rPr>
        <w:t xml:space="preserve"> لخطوط الحقل المغناطيسي وقيمة هذا الثابت  للفراغ (</w:t>
      </w:r>
      <w:r w:rsidRPr="00EC4994">
        <w:rPr>
          <w:rFonts w:cs="Simplified Arabic"/>
          <w:position w:val="-18"/>
          <w:sz w:val="28"/>
          <w:szCs w:val="28"/>
          <w:lang w:bidi="ar-SY"/>
        </w:rPr>
        <w:object w:dxaOrig="2420" w:dyaOrig="480">
          <v:shape id="_x0000_i1037" type="#_x0000_t75" style="width:120.75pt;height:24pt" o:ole="">
            <v:imagedata r:id="rId49" o:title=""/>
          </v:shape>
          <o:OLEObject Type="Embed" ProgID="Equation.DSMT4" ShapeID="_x0000_i1037" DrawAspect="Content" ObjectID="_1482768366" r:id="rId50"/>
        </w:object>
      </w:r>
      <w:r>
        <w:rPr>
          <w:rFonts w:cs="Simplified Arabic" w:hint="cs"/>
          <w:sz w:val="28"/>
          <w:szCs w:val="28"/>
          <w:rtl/>
          <w:lang w:bidi="ar-SY"/>
        </w:rPr>
        <w:t>) .</w:t>
      </w:r>
    </w:p>
    <w:p w:rsidR="00EC4994" w:rsidRDefault="00EC4994" w:rsidP="00CF69AE">
      <w:pPr>
        <w:pStyle w:val="a3"/>
        <w:numPr>
          <w:ilvl w:val="0"/>
          <w:numId w:val="32"/>
        </w:numPr>
        <w:spacing w:line="360" w:lineRule="auto"/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التدفق المغناطيسي من خلال سطح ما (</w:t>
      </w:r>
      <w:r w:rsidRPr="00EC4994">
        <w:rPr>
          <w:rFonts w:cs="Simplified Arabic"/>
          <w:position w:val="-10"/>
          <w:sz w:val="28"/>
          <w:szCs w:val="28"/>
          <w:lang w:bidi="ar-SY"/>
        </w:rPr>
        <w:object w:dxaOrig="200" w:dyaOrig="320">
          <v:shape id="_x0000_i1038" type="#_x0000_t75" style="width:9.75pt;height:15.75pt" o:ole="">
            <v:imagedata r:id="rId51" o:title=""/>
          </v:shape>
          <o:OLEObject Type="Embed" ProgID="Equation.DSMT4" ShapeID="_x0000_i1038" DrawAspect="Content" ObjectID="_1482768367" r:id="rId52"/>
        </w:object>
      </w:r>
      <w:r>
        <w:rPr>
          <w:rFonts w:cs="Simplified Arabic" w:hint="cs"/>
          <w:sz w:val="28"/>
          <w:szCs w:val="28"/>
          <w:rtl/>
          <w:lang w:bidi="ar-SY"/>
        </w:rPr>
        <w:t>) يعطى بالعلاقة :</w:t>
      </w:r>
    </w:p>
    <w:p w:rsidR="001606C1" w:rsidRDefault="00EC4994" w:rsidP="00D22097">
      <w:pPr>
        <w:pStyle w:val="a3"/>
        <w:spacing w:line="360" w:lineRule="auto"/>
        <w:ind w:left="1080"/>
        <w:rPr>
          <w:rFonts w:cs="Simplified Arabic" w:hint="cs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(</w:t>
      </w:r>
      <w:r w:rsidRPr="00EC4994">
        <w:rPr>
          <w:rFonts w:cs="Simplified Arabic"/>
          <w:position w:val="-32"/>
          <w:sz w:val="28"/>
          <w:szCs w:val="28"/>
          <w:lang w:bidi="ar-SY"/>
        </w:rPr>
        <w:object w:dxaOrig="1060" w:dyaOrig="600">
          <v:shape id="_x0000_i1039" type="#_x0000_t75" style="width:53.25pt;height:30pt" o:ole="">
            <v:imagedata r:id="rId53" o:title=""/>
          </v:shape>
          <o:OLEObject Type="Embed" ProgID="Equation.DSMT4" ShapeID="_x0000_i1039" DrawAspect="Content" ObjectID="_1482768368" r:id="rId54"/>
        </w:object>
      </w:r>
      <w:r>
        <w:rPr>
          <w:rFonts w:cs="Simplified Arabic" w:hint="cs"/>
          <w:sz w:val="28"/>
          <w:szCs w:val="28"/>
          <w:rtl/>
          <w:lang w:bidi="ar-SY"/>
        </w:rPr>
        <w:t xml:space="preserve">) ويقاس </w:t>
      </w:r>
      <w:proofErr w:type="spellStart"/>
      <w:r>
        <w:rPr>
          <w:rFonts w:cs="Simplified Arabic" w:hint="cs"/>
          <w:sz w:val="28"/>
          <w:szCs w:val="28"/>
          <w:rtl/>
          <w:lang w:bidi="ar-SY"/>
        </w:rPr>
        <w:t>بالويبر</w:t>
      </w:r>
      <w:proofErr w:type="spellEnd"/>
      <w:r>
        <w:rPr>
          <w:rFonts w:cs="Simplified Arabic" w:hint="cs"/>
          <w:sz w:val="28"/>
          <w:szCs w:val="28"/>
          <w:rtl/>
          <w:lang w:bidi="ar-SY"/>
        </w:rPr>
        <w:t xml:space="preserve"> (</w:t>
      </w:r>
      <w:r w:rsidRPr="00EC4994">
        <w:rPr>
          <w:rFonts w:cs="Simplified Arabic"/>
          <w:position w:val="-6"/>
          <w:sz w:val="28"/>
          <w:szCs w:val="28"/>
          <w:lang w:bidi="ar-SY"/>
        </w:rPr>
        <w:object w:dxaOrig="260" w:dyaOrig="220">
          <v:shape id="_x0000_i1040" type="#_x0000_t75" style="width:12.75pt;height:11.25pt" o:ole="">
            <v:imagedata r:id="rId55" o:title=""/>
          </v:shape>
          <o:OLEObject Type="Embed" ProgID="Equation.DSMT4" ShapeID="_x0000_i1040" DrawAspect="Content" ObjectID="_1482768369" r:id="rId56"/>
        </w:object>
      </w:r>
      <w:r>
        <w:rPr>
          <w:rFonts w:cs="Simplified Arabic" w:hint="cs"/>
          <w:sz w:val="28"/>
          <w:szCs w:val="28"/>
          <w:rtl/>
          <w:lang w:bidi="ar-SY"/>
        </w:rPr>
        <w:t xml:space="preserve">) </w:t>
      </w:r>
    </w:p>
    <w:p w:rsidR="00D22097" w:rsidRPr="001F7E61" w:rsidRDefault="00D22097" w:rsidP="00D22097">
      <w:pPr>
        <w:pStyle w:val="a3"/>
        <w:spacing w:line="360" w:lineRule="auto"/>
        <w:ind w:left="1080"/>
        <w:rPr>
          <w:rFonts w:cs="Simplified Arabic"/>
          <w:sz w:val="28"/>
          <w:szCs w:val="28"/>
          <w:rtl/>
          <w:lang w:bidi="ar-SY"/>
        </w:rPr>
      </w:pPr>
    </w:p>
    <w:p w:rsidR="001606C1" w:rsidRPr="001606C1" w:rsidRDefault="001606C1" w:rsidP="008B6110">
      <w:pPr>
        <w:pStyle w:val="a3"/>
        <w:spacing w:line="240" w:lineRule="auto"/>
        <w:ind w:left="360"/>
        <w:rPr>
          <w:rFonts w:cs="Simplified Arabic"/>
          <w:sz w:val="28"/>
          <w:szCs w:val="28"/>
        </w:rPr>
      </w:pPr>
    </w:p>
    <w:p w:rsidR="009B1947" w:rsidRDefault="009B1947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CF69AE" w:rsidRDefault="00CF69AE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 w:hint="cs"/>
          <w:sz w:val="28"/>
          <w:szCs w:val="28"/>
          <w:rtl/>
          <w:lang w:bidi="ar-SY"/>
        </w:rPr>
      </w:pPr>
    </w:p>
    <w:p w:rsidR="00D22097" w:rsidRDefault="00D22097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</w:p>
    <w:p w:rsidR="00CF69AE" w:rsidRDefault="00CF69AE" w:rsidP="008923A3">
      <w:pPr>
        <w:tabs>
          <w:tab w:val="left" w:pos="717"/>
        </w:tabs>
        <w:rPr>
          <w:rFonts w:cs="Simplified Arabic"/>
          <w:sz w:val="28"/>
          <w:szCs w:val="28"/>
          <w:rtl/>
          <w:lang w:bidi="ar-SY"/>
        </w:rPr>
      </w:pPr>
      <w:r>
        <w:rPr>
          <w:rFonts w:cs="Simplified Arabic" w:hint="cs"/>
          <w:sz w:val="28"/>
          <w:szCs w:val="28"/>
          <w:rtl/>
          <w:lang w:bidi="ar-SY"/>
        </w:rPr>
        <w:t>المراجع :</w:t>
      </w:r>
    </w:p>
    <w:p w:rsidR="00D8077A" w:rsidRPr="00E85ECE" w:rsidRDefault="00D8077A" w:rsidP="00D8077A">
      <w:pPr>
        <w:pStyle w:val="a3"/>
        <w:numPr>
          <w:ilvl w:val="0"/>
          <w:numId w:val="33"/>
        </w:numPr>
        <w:bidi w:val="0"/>
        <w:rPr>
          <w:rFonts w:cs="Simplified Arabic"/>
          <w:sz w:val="28"/>
          <w:szCs w:val="28"/>
          <w:lang w:bidi="ar-SY"/>
        </w:rPr>
      </w:pPr>
      <w:proofErr w:type="spellStart"/>
      <w:r w:rsidRPr="00E85ECE">
        <w:rPr>
          <w:rFonts w:cs="Simplified Arabic"/>
          <w:sz w:val="28"/>
          <w:szCs w:val="28"/>
          <w:lang w:val="en-GB" w:bidi="ar-SY"/>
        </w:rPr>
        <w:t>L.Szabo,C.Oprea,Linear</w:t>
      </w:r>
      <w:proofErr w:type="spellEnd"/>
      <w:r w:rsidRPr="00E85ECE">
        <w:rPr>
          <w:rFonts w:cs="Simplified Arabic"/>
          <w:sz w:val="28"/>
          <w:szCs w:val="28"/>
          <w:lang w:val="en-GB" w:bidi="ar-SY"/>
        </w:rPr>
        <w:t xml:space="preserve"> generators for wave power plants to be set up near the Romanian costs of the Black </w:t>
      </w:r>
      <w:proofErr w:type="spellStart"/>
      <w:r w:rsidRPr="00E85ECE">
        <w:rPr>
          <w:rFonts w:cs="Simplified Arabic"/>
          <w:sz w:val="28"/>
          <w:szCs w:val="28"/>
          <w:lang w:val="en-GB" w:bidi="ar-SY"/>
        </w:rPr>
        <w:t>sea,dept</w:t>
      </w:r>
      <w:proofErr w:type="spellEnd"/>
      <w:r w:rsidRPr="00E85ECE">
        <w:rPr>
          <w:rFonts w:cs="Simplified Arabic"/>
          <w:sz w:val="28"/>
          <w:szCs w:val="28"/>
          <w:lang w:val="en-GB" w:bidi="ar-SY"/>
        </w:rPr>
        <w:t xml:space="preserve"> of </w:t>
      </w:r>
      <w:proofErr w:type="spellStart"/>
      <w:r w:rsidRPr="00E85ECE">
        <w:rPr>
          <w:rFonts w:cs="Simplified Arabic"/>
          <w:sz w:val="28"/>
          <w:szCs w:val="28"/>
          <w:lang w:val="en-GB" w:bidi="ar-SY"/>
        </w:rPr>
        <w:t>elect,cluj</w:t>
      </w:r>
      <w:proofErr w:type="spellEnd"/>
      <w:r w:rsidRPr="00E85ECE">
        <w:rPr>
          <w:rFonts w:cs="Simplified Arabic"/>
          <w:sz w:val="28"/>
          <w:szCs w:val="28"/>
          <w:lang w:val="en-GB" w:bidi="ar-SY"/>
        </w:rPr>
        <w:t xml:space="preserve"> university.</w:t>
      </w:r>
      <w:r w:rsidRPr="00E85ECE">
        <w:rPr>
          <w:rFonts w:cs="Simplified Arabic"/>
          <w:sz w:val="28"/>
          <w:szCs w:val="28"/>
          <w:lang w:bidi="ar-SY"/>
        </w:rPr>
        <w:t xml:space="preserve"> </w:t>
      </w:r>
    </w:p>
    <w:p w:rsidR="00D8077A" w:rsidRPr="00E85ECE" w:rsidRDefault="00D8077A" w:rsidP="00D8077A">
      <w:pPr>
        <w:pStyle w:val="a3"/>
        <w:numPr>
          <w:ilvl w:val="0"/>
          <w:numId w:val="33"/>
        </w:numPr>
        <w:bidi w:val="0"/>
        <w:rPr>
          <w:rFonts w:cs="Simplified Arabic"/>
          <w:sz w:val="28"/>
          <w:szCs w:val="28"/>
          <w:lang w:bidi="ar-SY"/>
        </w:rPr>
      </w:pPr>
      <w:proofErr w:type="spellStart"/>
      <w:r w:rsidRPr="00E85ECE">
        <w:rPr>
          <w:rFonts w:cs="Simplified Arabic"/>
          <w:sz w:val="28"/>
          <w:szCs w:val="28"/>
          <w:lang w:val="en-GB" w:bidi="ar-SY"/>
        </w:rPr>
        <w:t>V.Trener,G.stoynov,N.Robson</w:t>
      </w:r>
      <w:proofErr w:type="spellEnd"/>
      <w:r w:rsidRPr="00E85ECE">
        <w:rPr>
          <w:rFonts w:cs="Simplified Arabic"/>
          <w:sz w:val="28"/>
          <w:szCs w:val="28"/>
          <w:lang w:val="en-GB" w:bidi="ar-SY"/>
        </w:rPr>
        <w:t>, Linear electrical  generators setup for wave energy converter ,2011,NSF,INWECO.</w:t>
      </w:r>
      <w:r w:rsidRPr="00E85ECE">
        <w:rPr>
          <w:rFonts w:cs="Simplified Arabic"/>
          <w:sz w:val="28"/>
          <w:szCs w:val="28"/>
          <w:rtl/>
          <w:lang w:bidi="ar-SY"/>
        </w:rPr>
        <w:t xml:space="preserve"> </w:t>
      </w:r>
    </w:p>
    <w:p w:rsidR="00D8077A" w:rsidRDefault="00D8077A" w:rsidP="00D8077A">
      <w:pPr>
        <w:pStyle w:val="a3"/>
        <w:numPr>
          <w:ilvl w:val="0"/>
          <w:numId w:val="33"/>
        </w:numPr>
        <w:bidi w:val="0"/>
        <w:rPr>
          <w:rFonts w:cs="Simplified Arabic"/>
          <w:sz w:val="28"/>
          <w:szCs w:val="28"/>
          <w:lang w:bidi="ar-SY"/>
        </w:rPr>
      </w:pPr>
      <w:r w:rsidRPr="005F008A">
        <w:rPr>
          <w:rFonts w:cs="Simplified Arabic"/>
          <w:sz w:val="28"/>
          <w:szCs w:val="28"/>
          <w:lang w:bidi="ar-SY"/>
        </w:rPr>
        <w:t xml:space="preserve">Duarte </w:t>
      </w:r>
      <w:proofErr w:type="spellStart"/>
      <w:r w:rsidRPr="005F008A">
        <w:rPr>
          <w:rFonts w:cs="Simplified Arabic"/>
          <w:sz w:val="28"/>
          <w:szCs w:val="28"/>
          <w:lang w:bidi="ar-SY"/>
        </w:rPr>
        <w:t>Valerio</w:t>
      </w:r>
      <w:proofErr w:type="spellEnd"/>
      <w:r w:rsidRPr="005F008A">
        <w:rPr>
          <w:rFonts w:cs="Simplified Arabic"/>
          <w:sz w:val="28"/>
          <w:szCs w:val="28"/>
          <w:lang w:bidi="ar-SY"/>
        </w:rPr>
        <w:t xml:space="preserve"> , Pedro </w:t>
      </w:r>
      <w:proofErr w:type="spellStart"/>
      <w:r w:rsidRPr="005F008A">
        <w:rPr>
          <w:rFonts w:cs="Simplified Arabic"/>
          <w:sz w:val="28"/>
          <w:szCs w:val="28"/>
          <w:lang w:bidi="ar-SY"/>
        </w:rPr>
        <w:t>Beirao</w:t>
      </w:r>
      <w:proofErr w:type="spellEnd"/>
      <w:r w:rsidRPr="005F008A">
        <w:rPr>
          <w:rFonts w:cs="Simplified Arabic"/>
          <w:sz w:val="28"/>
          <w:szCs w:val="28"/>
          <w:lang w:bidi="ar-SY"/>
        </w:rPr>
        <w:t xml:space="preserve"> , Jose Sa </w:t>
      </w:r>
      <w:proofErr w:type="spellStart"/>
      <w:r w:rsidRPr="005F008A">
        <w:rPr>
          <w:rFonts w:cs="Simplified Arabic"/>
          <w:sz w:val="28"/>
          <w:szCs w:val="28"/>
          <w:lang w:bidi="ar-SY"/>
        </w:rPr>
        <w:t>Da</w:t>
      </w:r>
      <w:proofErr w:type="spellEnd"/>
      <w:r w:rsidRPr="005F008A">
        <w:rPr>
          <w:rFonts w:cs="Simplified Arabic"/>
          <w:sz w:val="28"/>
          <w:szCs w:val="28"/>
          <w:lang w:bidi="ar-SY"/>
        </w:rPr>
        <w:t xml:space="preserve"> Costa, Feed back linearization control applied to the Archimedes wave swing,2007, The 15</w:t>
      </w:r>
      <w:r w:rsidRPr="005F008A">
        <w:rPr>
          <w:rFonts w:cs="Simplified Arabic"/>
          <w:sz w:val="28"/>
          <w:szCs w:val="28"/>
          <w:vertAlign w:val="superscript"/>
          <w:lang w:bidi="ar-SY"/>
        </w:rPr>
        <w:t>th</w:t>
      </w:r>
      <w:r w:rsidRPr="005F008A">
        <w:rPr>
          <w:rFonts w:cs="Simplified Arabic"/>
          <w:sz w:val="28"/>
          <w:szCs w:val="28"/>
          <w:lang w:bidi="ar-SY"/>
        </w:rPr>
        <w:t xml:space="preserve"> Mediterranean Conference on Control &amp; Automation , July 27-29 -2007 ,Athens </w:t>
      </w:r>
      <w:r>
        <w:rPr>
          <w:rFonts w:cs="Simplified Arabic"/>
          <w:sz w:val="28"/>
          <w:szCs w:val="28"/>
          <w:lang w:bidi="ar-SY"/>
        </w:rPr>
        <w:t>–</w:t>
      </w:r>
      <w:r w:rsidRPr="005F008A">
        <w:rPr>
          <w:rFonts w:cs="Simplified Arabic"/>
          <w:sz w:val="28"/>
          <w:szCs w:val="28"/>
          <w:lang w:bidi="ar-SY"/>
        </w:rPr>
        <w:t xml:space="preserve"> Greece</w:t>
      </w:r>
      <w:r>
        <w:rPr>
          <w:rFonts w:cs="Simplified Arabic"/>
          <w:sz w:val="28"/>
          <w:szCs w:val="28"/>
          <w:lang w:bidi="ar-SY"/>
        </w:rPr>
        <w:t>.</w:t>
      </w:r>
    </w:p>
    <w:p w:rsidR="0013716E" w:rsidRPr="0013716E" w:rsidRDefault="0013716E" w:rsidP="0013716E">
      <w:pPr>
        <w:pStyle w:val="a3"/>
        <w:numPr>
          <w:ilvl w:val="0"/>
          <w:numId w:val="33"/>
        </w:numPr>
        <w:spacing w:line="360" w:lineRule="auto"/>
        <w:rPr>
          <w:rFonts w:ascii="AGA Arabesque" w:hAnsi="AGA Arabesque" w:cs="Simplified Arabic"/>
          <w:sz w:val="28"/>
          <w:szCs w:val="28"/>
          <w:rtl/>
          <w:lang w:bidi="ar-SY"/>
        </w:rPr>
      </w:pPr>
      <w:r>
        <w:rPr>
          <w:rFonts w:ascii="AGA Arabesque" w:hAnsi="AGA Arabesque" w:cs="Simplified Arabic" w:hint="cs"/>
          <w:sz w:val="28"/>
          <w:szCs w:val="28"/>
          <w:rtl/>
          <w:lang w:bidi="ar-SY"/>
        </w:rPr>
        <w:t xml:space="preserve">تأثير الأمواج على اتزان السفن </w:t>
      </w:r>
      <w:proofErr w:type="spellStart"/>
      <w:r>
        <w:rPr>
          <w:rFonts w:ascii="AGA Arabesque" w:hAnsi="AGA Arabesque" w:cs="Simplified Arabic" w:hint="cs"/>
          <w:sz w:val="28"/>
          <w:szCs w:val="28"/>
          <w:rtl/>
          <w:lang w:bidi="ar-SY"/>
        </w:rPr>
        <w:t>استاتيكياً</w:t>
      </w:r>
      <w:proofErr w:type="spellEnd"/>
      <w:r>
        <w:rPr>
          <w:rFonts w:ascii="AGA Arabesque" w:hAnsi="AGA Arabesque" w:cs="Simplified Arabic" w:hint="cs"/>
          <w:sz w:val="28"/>
          <w:szCs w:val="28"/>
          <w:rtl/>
          <w:lang w:bidi="ar-SY"/>
        </w:rPr>
        <w:t xml:space="preserve"> ، مشروع تخرج</w:t>
      </w:r>
      <w:r w:rsidR="00F009F0" w:rsidRPr="00D24C6F">
        <w:rPr>
          <w:rFonts w:cs="Simplified Arabic"/>
          <w:b/>
          <w:bCs/>
          <w:sz w:val="24"/>
          <w:szCs w:val="24"/>
          <w:lang w:val="en-GB"/>
        </w:rPr>
        <w:t>2012</w:t>
      </w:r>
      <w:r>
        <w:rPr>
          <w:rFonts w:ascii="AGA Arabesque" w:hAnsi="AGA Arabesque" w:cs="Simplified Arabic" w:hint="cs"/>
          <w:sz w:val="28"/>
          <w:szCs w:val="28"/>
          <w:rtl/>
          <w:lang w:bidi="ar-SY"/>
        </w:rPr>
        <w:t xml:space="preserve">  ، الهندسة البحرية ، جامعة تشرين .</w:t>
      </w:r>
    </w:p>
    <w:p w:rsidR="00D8077A" w:rsidRPr="005F008A" w:rsidRDefault="00D8077A" w:rsidP="0013716E">
      <w:pPr>
        <w:pStyle w:val="a3"/>
        <w:ind w:left="927"/>
        <w:rPr>
          <w:rFonts w:cs="Simplified Arabic"/>
          <w:sz w:val="28"/>
          <w:szCs w:val="28"/>
          <w:lang w:bidi="ar-SY"/>
        </w:rPr>
      </w:pPr>
    </w:p>
    <w:p w:rsidR="00CF69AE" w:rsidRPr="008923A3" w:rsidRDefault="00CF69AE" w:rsidP="008923A3">
      <w:pPr>
        <w:tabs>
          <w:tab w:val="left" w:pos="717"/>
        </w:tabs>
        <w:rPr>
          <w:rFonts w:cs="Simplified Arabic"/>
          <w:sz w:val="28"/>
          <w:szCs w:val="28"/>
          <w:lang w:bidi="ar-SY"/>
        </w:rPr>
      </w:pPr>
    </w:p>
    <w:sectPr w:rsidR="00CF69AE" w:rsidRPr="008923A3" w:rsidSect="004D78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B"/>
      </v:shape>
    </w:pict>
  </w:numPicBullet>
  <w:abstractNum w:abstractNumId="0">
    <w:nsid w:val="066637AE"/>
    <w:multiLevelType w:val="hybridMultilevel"/>
    <w:tmpl w:val="A8FEB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00E50"/>
    <w:multiLevelType w:val="hybridMultilevel"/>
    <w:tmpl w:val="D4541382"/>
    <w:lvl w:ilvl="0" w:tplc="B81A7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5D73"/>
    <w:multiLevelType w:val="hybridMultilevel"/>
    <w:tmpl w:val="996E92F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1E1C5A"/>
    <w:multiLevelType w:val="multilevel"/>
    <w:tmpl w:val="CB2E53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E126B6"/>
    <w:multiLevelType w:val="hybridMultilevel"/>
    <w:tmpl w:val="8D94F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9D6F1B"/>
    <w:multiLevelType w:val="hybridMultilevel"/>
    <w:tmpl w:val="733A17E8"/>
    <w:lvl w:ilvl="0" w:tplc="98B0108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506"/>
    <w:multiLevelType w:val="hybridMultilevel"/>
    <w:tmpl w:val="93D022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360F4"/>
    <w:multiLevelType w:val="hybridMultilevel"/>
    <w:tmpl w:val="876E0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91001"/>
    <w:multiLevelType w:val="hybridMultilevel"/>
    <w:tmpl w:val="6C90362C"/>
    <w:lvl w:ilvl="0" w:tplc="F58CA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2B13"/>
    <w:multiLevelType w:val="hybridMultilevel"/>
    <w:tmpl w:val="25741D40"/>
    <w:lvl w:ilvl="0" w:tplc="2200D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D4450"/>
    <w:multiLevelType w:val="hybridMultilevel"/>
    <w:tmpl w:val="E8E8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851DF"/>
    <w:multiLevelType w:val="hybridMultilevel"/>
    <w:tmpl w:val="1C2AC35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9B3E8D"/>
    <w:multiLevelType w:val="hybridMultilevel"/>
    <w:tmpl w:val="22BCF020"/>
    <w:lvl w:ilvl="0" w:tplc="C7385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D24FA"/>
    <w:multiLevelType w:val="hybridMultilevel"/>
    <w:tmpl w:val="736459B8"/>
    <w:lvl w:ilvl="0" w:tplc="04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E352AA3"/>
    <w:multiLevelType w:val="hybridMultilevel"/>
    <w:tmpl w:val="9C1C7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5">
    <w:nsid w:val="406F1359"/>
    <w:multiLevelType w:val="hybridMultilevel"/>
    <w:tmpl w:val="06EA7E28"/>
    <w:lvl w:ilvl="0" w:tplc="563E22AE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8866DD"/>
    <w:multiLevelType w:val="hybridMultilevel"/>
    <w:tmpl w:val="89BA1CDE"/>
    <w:lvl w:ilvl="0" w:tplc="5EA2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81E49"/>
    <w:multiLevelType w:val="hybridMultilevel"/>
    <w:tmpl w:val="33F6D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E1594E"/>
    <w:multiLevelType w:val="hybridMultilevel"/>
    <w:tmpl w:val="C2B04C7E"/>
    <w:lvl w:ilvl="0" w:tplc="4E42A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F1871"/>
    <w:multiLevelType w:val="hybridMultilevel"/>
    <w:tmpl w:val="C34CE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EA5D35"/>
    <w:multiLevelType w:val="hybridMultilevel"/>
    <w:tmpl w:val="0C986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50605"/>
    <w:multiLevelType w:val="hybridMultilevel"/>
    <w:tmpl w:val="2AD23EF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315EFB"/>
    <w:multiLevelType w:val="multilevel"/>
    <w:tmpl w:val="12C2F82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F7A47CA"/>
    <w:multiLevelType w:val="multilevel"/>
    <w:tmpl w:val="BAA60C4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1A15F11"/>
    <w:multiLevelType w:val="multilevel"/>
    <w:tmpl w:val="D29E8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3970C7A"/>
    <w:multiLevelType w:val="hybridMultilevel"/>
    <w:tmpl w:val="3B7A2928"/>
    <w:lvl w:ilvl="0" w:tplc="7B7A57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C4330"/>
    <w:multiLevelType w:val="hybridMultilevel"/>
    <w:tmpl w:val="94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33411"/>
    <w:multiLevelType w:val="multilevel"/>
    <w:tmpl w:val="6F92A43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8972D04"/>
    <w:multiLevelType w:val="hybridMultilevel"/>
    <w:tmpl w:val="9CA4EBA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D746B1"/>
    <w:multiLevelType w:val="hybridMultilevel"/>
    <w:tmpl w:val="D1FE78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5B4899"/>
    <w:multiLevelType w:val="hybridMultilevel"/>
    <w:tmpl w:val="19BCB1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515F5"/>
    <w:multiLevelType w:val="hybridMultilevel"/>
    <w:tmpl w:val="2C809476"/>
    <w:lvl w:ilvl="0" w:tplc="7EF04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53BAD"/>
    <w:multiLevelType w:val="hybridMultilevel"/>
    <w:tmpl w:val="C4163D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3"/>
  </w:num>
  <w:num w:numId="5">
    <w:abstractNumId w:val="24"/>
  </w:num>
  <w:num w:numId="6">
    <w:abstractNumId w:val="27"/>
  </w:num>
  <w:num w:numId="7">
    <w:abstractNumId w:val="22"/>
  </w:num>
  <w:num w:numId="8">
    <w:abstractNumId w:val="2"/>
  </w:num>
  <w:num w:numId="9">
    <w:abstractNumId w:val="11"/>
  </w:num>
  <w:num w:numId="10">
    <w:abstractNumId w:val="13"/>
  </w:num>
  <w:num w:numId="11">
    <w:abstractNumId w:val="25"/>
  </w:num>
  <w:num w:numId="12">
    <w:abstractNumId w:val="0"/>
  </w:num>
  <w:num w:numId="13">
    <w:abstractNumId w:val="19"/>
  </w:num>
  <w:num w:numId="14">
    <w:abstractNumId w:val="26"/>
  </w:num>
  <w:num w:numId="15">
    <w:abstractNumId w:val="17"/>
  </w:num>
  <w:num w:numId="16">
    <w:abstractNumId w:val="5"/>
  </w:num>
  <w:num w:numId="17">
    <w:abstractNumId w:val="14"/>
  </w:num>
  <w:num w:numId="18">
    <w:abstractNumId w:val="28"/>
  </w:num>
  <w:num w:numId="19">
    <w:abstractNumId w:val="7"/>
  </w:num>
  <w:num w:numId="20">
    <w:abstractNumId w:val="32"/>
  </w:num>
  <w:num w:numId="21">
    <w:abstractNumId w:val="21"/>
  </w:num>
  <w:num w:numId="22">
    <w:abstractNumId w:val="29"/>
  </w:num>
  <w:num w:numId="23">
    <w:abstractNumId w:val="1"/>
  </w:num>
  <w:num w:numId="24">
    <w:abstractNumId w:val="12"/>
  </w:num>
  <w:num w:numId="25">
    <w:abstractNumId w:val="16"/>
  </w:num>
  <w:num w:numId="26">
    <w:abstractNumId w:val="8"/>
  </w:num>
  <w:num w:numId="27">
    <w:abstractNumId w:val="18"/>
  </w:num>
  <w:num w:numId="28">
    <w:abstractNumId w:val="9"/>
  </w:num>
  <w:num w:numId="29">
    <w:abstractNumId w:val="31"/>
  </w:num>
  <w:num w:numId="30">
    <w:abstractNumId w:val="20"/>
  </w:num>
  <w:num w:numId="31">
    <w:abstractNumId w:val="4"/>
  </w:num>
  <w:num w:numId="32">
    <w:abstractNumId w:val="1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4884"/>
    <w:rsid w:val="0012497D"/>
    <w:rsid w:val="0013716E"/>
    <w:rsid w:val="001606C1"/>
    <w:rsid w:val="00176AAD"/>
    <w:rsid w:val="002130C3"/>
    <w:rsid w:val="00230F00"/>
    <w:rsid w:val="002B2895"/>
    <w:rsid w:val="002E1845"/>
    <w:rsid w:val="003A5F60"/>
    <w:rsid w:val="003F3CA4"/>
    <w:rsid w:val="004207C3"/>
    <w:rsid w:val="00484884"/>
    <w:rsid w:val="00494C1A"/>
    <w:rsid w:val="004B4856"/>
    <w:rsid w:val="004B5A84"/>
    <w:rsid w:val="004D7831"/>
    <w:rsid w:val="004F4974"/>
    <w:rsid w:val="00565197"/>
    <w:rsid w:val="005B0300"/>
    <w:rsid w:val="005B7481"/>
    <w:rsid w:val="00602C4C"/>
    <w:rsid w:val="00682946"/>
    <w:rsid w:val="007570D7"/>
    <w:rsid w:val="00785E80"/>
    <w:rsid w:val="007C2245"/>
    <w:rsid w:val="007F0637"/>
    <w:rsid w:val="00802182"/>
    <w:rsid w:val="008335A9"/>
    <w:rsid w:val="008923A3"/>
    <w:rsid w:val="008B6110"/>
    <w:rsid w:val="00965DDF"/>
    <w:rsid w:val="00984C12"/>
    <w:rsid w:val="009A4D1B"/>
    <w:rsid w:val="009B0EB5"/>
    <w:rsid w:val="009B1947"/>
    <w:rsid w:val="00B170F8"/>
    <w:rsid w:val="00B24C2E"/>
    <w:rsid w:val="00BC7FDF"/>
    <w:rsid w:val="00BE6983"/>
    <w:rsid w:val="00C36536"/>
    <w:rsid w:val="00CB4F1E"/>
    <w:rsid w:val="00CC4BDE"/>
    <w:rsid w:val="00CF69AE"/>
    <w:rsid w:val="00D22097"/>
    <w:rsid w:val="00D47BD3"/>
    <w:rsid w:val="00D8077A"/>
    <w:rsid w:val="00E95A05"/>
    <w:rsid w:val="00EC4994"/>
    <w:rsid w:val="00EF127B"/>
    <w:rsid w:val="00F009F0"/>
    <w:rsid w:val="00F12184"/>
    <w:rsid w:val="00F33233"/>
    <w:rsid w:val="00F45E68"/>
    <w:rsid w:val="00F474A1"/>
    <w:rsid w:val="00FA42B4"/>
    <w:rsid w:val="00FB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7"/>
        <o:r id="V:Rule9" type="connector" idref="#_x0000_s1035"/>
        <o:r id="V:Rule10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94C1A"/>
    <w:pPr>
      <w:ind w:left="720"/>
      <w:contextualSpacing/>
    </w:pPr>
  </w:style>
  <w:style w:type="character" w:customStyle="1" w:styleId="Char">
    <w:name w:val=" سرد الفقرات Char"/>
    <w:basedOn w:val="a0"/>
    <w:link w:val="a3"/>
    <w:uiPriority w:val="34"/>
    <w:rsid w:val="00494C1A"/>
  </w:style>
  <w:style w:type="paragraph" w:styleId="a4">
    <w:name w:val="caption"/>
    <w:basedOn w:val="a"/>
    <w:next w:val="a"/>
    <w:uiPriority w:val="35"/>
    <w:unhideWhenUsed/>
    <w:qFormat/>
    <w:rsid w:val="001606C1"/>
    <w:pPr>
      <w:spacing w:line="240" w:lineRule="auto"/>
    </w:pPr>
    <w:rPr>
      <w:rFonts w:ascii="Calibri" w:eastAsia="Times New Roman" w:hAnsi="Calibri" w:cs="Arial"/>
      <w:b/>
      <w:bCs/>
      <w:color w:val="4F81BD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CB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CB4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oleObject" Target="embeddings/oleObject4.bin"/><Relationship Id="rId26" Type="http://schemas.openxmlformats.org/officeDocument/2006/relationships/image" Target="media/image17.wmf"/><Relationship Id="rId39" Type="http://schemas.openxmlformats.org/officeDocument/2006/relationships/image" Target="media/image24.wmf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8.wmf"/><Relationship Id="rId50" Type="http://schemas.openxmlformats.org/officeDocument/2006/relationships/oleObject" Target="embeddings/oleObject18.bin"/><Relationship Id="rId55" Type="http://schemas.openxmlformats.org/officeDocument/2006/relationships/image" Target="media/image32.wmf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6.png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8.bin"/><Relationship Id="rId41" Type="http://schemas.openxmlformats.org/officeDocument/2006/relationships/image" Target="media/image25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image" Target="media/image23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7.wmf"/><Relationship Id="rId53" Type="http://schemas.openxmlformats.org/officeDocument/2006/relationships/image" Target="media/image31.wmf"/><Relationship Id="rId58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8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9.wmf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9.wmf"/><Relationship Id="rId35" Type="http://schemas.openxmlformats.org/officeDocument/2006/relationships/image" Target="media/image22.wmf"/><Relationship Id="rId43" Type="http://schemas.openxmlformats.org/officeDocument/2006/relationships/image" Target="media/image26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8" Type="http://schemas.openxmlformats.org/officeDocument/2006/relationships/image" Target="media/image4.wmf"/><Relationship Id="rId51" Type="http://schemas.openxmlformats.org/officeDocument/2006/relationships/image" Target="media/image30.wmf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20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51</cp:revision>
  <dcterms:created xsi:type="dcterms:W3CDTF">2015-01-11T01:13:00Z</dcterms:created>
  <dcterms:modified xsi:type="dcterms:W3CDTF">2015-01-14T17:19:00Z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