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FD" w:rsidRPr="0031555A" w:rsidRDefault="001A183A" w:rsidP="00D163A4">
      <w:pPr>
        <w:rPr>
          <w:rFonts w:ascii="Times New Roman" w:hAnsi="Times New Roman"/>
          <w:i/>
          <w:sz w:val="24"/>
          <w:lang w:bidi="ar-SY"/>
        </w:rPr>
      </w:pPr>
      <w:r w:rsidRPr="0031555A">
        <w:rPr>
          <w:rFonts w:ascii="Times New Roman" w:hAnsi="Times New Roman"/>
          <w:i/>
          <w:noProof/>
          <w:sz w:val="24"/>
        </w:rPr>
        <mc:AlternateContent>
          <mc:Choice Requires="wps">
            <w:drawing>
              <wp:anchor distT="152400" distB="152400" distL="152400" distR="152400" simplePos="0" relativeHeight="251717632" behindDoc="0" locked="0" layoutInCell="1" allowOverlap="1" wp14:anchorId="5050BBCF" wp14:editId="4441DB4D">
                <wp:simplePos x="0" y="0"/>
                <wp:positionH relativeFrom="page">
                  <wp:posOffset>2734574</wp:posOffset>
                </wp:positionH>
                <wp:positionV relativeFrom="page">
                  <wp:posOffset>966158</wp:posOffset>
                </wp:positionV>
                <wp:extent cx="3563620" cy="759125"/>
                <wp:effectExtent l="0" t="0" r="0" b="3175"/>
                <wp:wrapNone/>
                <wp:docPr id="1073741830" name="officeArt object"/>
                <wp:cNvGraphicFramePr/>
                <a:graphic xmlns:a="http://schemas.openxmlformats.org/drawingml/2006/main">
                  <a:graphicData uri="http://schemas.microsoft.com/office/word/2010/wordprocessingShape">
                    <wps:wsp>
                      <wps:cNvSpPr/>
                      <wps:spPr>
                        <a:xfrm>
                          <a:off x="0" y="0"/>
                          <a:ext cx="3563620" cy="759125"/>
                        </a:xfrm>
                        <a:prstGeom prst="rect">
                          <a:avLst/>
                        </a:prstGeom>
                        <a:noFill/>
                        <a:ln w="12700" cap="flat">
                          <a:noFill/>
                          <a:miter lim="400000"/>
                        </a:ln>
                        <a:effectLst/>
                      </wps:spPr>
                      <wps:txbx>
                        <w:txbxContent>
                          <w:p w:rsidR="00C63709" w:rsidRPr="001A183A" w:rsidRDefault="00C63709" w:rsidP="003605FD">
                            <w:pPr>
                              <w:pStyle w:val="ae"/>
                              <w:keepNext w:val="0"/>
                              <w:tabs>
                                <w:tab w:val="left" w:pos="709"/>
                                <w:tab w:val="left" w:pos="1418"/>
                                <w:tab w:val="left" w:pos="2127"/>
                                <w:tab w:val="left" w:pos="2836"/>
                                <w:tab w:val="left" w:pos="3545"/>
                                <w:tab w:val="left" w:pos="4254"/>
                                <w:tab w:val="left" w:pos="4963"/>
                              </w:tabs>
                              <w:bidi/>
                              <w:spacing w:line="216" w:lineRule="auto"/>
                              <w:rPr>
                                <w:rFonts w:ascii="Traditional Arabic" w:hAnsi="Traditional Arabic" w:cs="Traditional Arabic" w:hint="default"/>
                                <w:color w:val="151517" w:themeColor="background2" w:themeShade="1A"/>
                                <w:sz w:val="96"/>
                                <w:szCs w:val="96"/>
                                <w:rtl/>
                                <w:lang w:bidi="ar-SY"/>
                              </w:rPr>
                            </w:pPr>
                            <w:r w:rsidRPr="001A183A">
                              <w:rPr>
                                <w:rFonts w:ascii="Traditional Arabic" w:hAnsi="Traditional Arabic" w:cs="Traditional Arabic" w:hint="default"/>
                                <w:color w:val="151517" w:themeColor="background2" w:themeShade="1A"/>
                                <w:spacing w:val="-54"/>
                                <w:sz w:val="96"/>
                                <w:szCs w:val="96"/>
                                <w:rtl/>
                              </w:rPr>
                              <w:t>المركز</w:t>
                            </w:r>
                            <w:r w:rsidRPr="001A183A">
                              <w:rPr>
                                <w:rFonts w:ascii="Traditional Arabic" w:hAnsi="Traditional Arabic" w:cs="Traditional Arabic" w:hint="default"/>
                                <w:color w:val="151517" w:themeColor="background2" w:themeShade="1A"/>
                                <w:spacing w:val="-54"/>
                                <w:sz w:val="96"/>
                                <w:szCs w:val="96"/>
                                <w:rtl/>
                                <w:lang w:bidi="ar-SY"/>
                              </w:rPr>
                              <w:t xml:space="preserve"> </w:t>
                            </w:r>
                            <w:r w:rsidRPr="001A183A">
                              <w:rPr>
                                <w:rFonts w:ascii="Traditional Arabic" w:hAnsi="Traditional Arabic" w:cs="Traditional Arabic" w:hint="default"/>
                                <w:color w:val="151517" w:themeColor="background2" w:themeShade="1A"/>
                                <w:spacing w:val="-54"/>
                                <w:sz w:val="96"/>
                                <w:szCs w:val="96"/>
                                <w:rtl/>
                              </w:rPr>
                              <w:t>الوطني</w:t>
                            </w:r>
                            <w:r w:rsidRPr="001A183A">
                              <w:rPr>
                                <w:rFonts w:ascii="Traditional Arabic" w:hAnsi="Traditional Arabic" w:cs="Traditional Arabic" w:hint="default"/>
                                <w:color w:val="151517" w:themeColor="background2" w:themeShade="1A"/>
                                <w:spacing w:val="-54"/>
                                <w:sz w:val="96"/>
                                <w:szCs w:val="96"/>
                                <w:rtl/>
                                <w:lang w:bidi="ar-SY"/>
                              </w:rPr>
                              <w:t xml:space="preserve"> </w:t>
                            </w:r>
                            <w:r w:rsidRPr="001A183A">
                              <w:rPr>
                                <w:rFonts w:ascii="Traditional Arabic" w:hAnsi="Traditional Arabic" w:cs="Traditional Arabic" w:hint="default"/>
                                <w:color w:val="151517" w:themeColor="background2" w:themeShade="1A"/>
                                <w:spacing w:val="-54"/>
                                <w:sz w:val="96"/>
                                <w:szCs w:val="96"/>
                                <w:rtl/>
                              </w:rPr>
                              <w:t>للمتميزين</w:t>
                            </w:r>
                          </w:p>
                        </w:txbxContent>
                      </wps:txbx>
                      <wps:bodyPr wrap="square" lIns="0" tIns="0" rIns="0" bIns="0" numCol="1" anchor="t">
                        <a:noAutofit/>
                      </wps:bodyPr>
                    </wps:wsp>
                  </a:graphicData>
                </a:graphic>
                <wp14:sizeRelV relativeFrom="margin">
                  <wp14:pctHeight>0</wp14:pctHeight>
                </wp14:sizeRelV>
              </wp:anchor>
            </w:drawing>
          </mc:Choice>
          <mc:Fallback>
            <w:pict>
              <v:rect w14:anchorId="5050BBCF" id="officeArt object" o:spid="_x0000_s1026" style="position:absolute;margin-left:215.3pt;margin-top:76.1pt;width:280.6pt;height:59.75pt;z-index:2517176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" filled="f" stroked="f" strokeweight="1pt">
                <v:stroke miterlimit="4"/>
                <v:textbox inset="0,0,0,0">
                  <w:txbxContent>
                    <w:p w:rsidR="00C63709" w:rsidRPr="001A183A" w:rsidRDefault="00C63709" w:rsidP="003605FD">
                      <w:pPr>
                        <w:pStyle w:val="ae"/>
                        <w:keepNext w:val="0"/>
                        <w:tabs>
                          <w:tab w:val="left" w:pos="709"/>
                          <w:tab w:val="left" w:pos="1418"/>
                          <w:tab w:val="left" w:pos="2127"/>
                          <w:tab w:val="left" w:pos="2836"/>
                          <w:tab w:val="left" w:pos="3545"/>
                          <w:tab w:val="left" w:pos="4254"/>
                          <w:tab w:val="left" w:pos="4963"/>
                        </w:tabs>
                        <w:bidi/>
                        <w:spacing w:line="216" w:lineRule="auto"/>
                        <w:rPr>
                          <w:rFonts w:ascii="Traditional Arabic" w:hAnsi="Traditional Arabic" w:cs="Traditional Arabic" w:hint="default"/>
                          <w:color w:val="151517" w:themeColor="background2" w:themeShade="1A"/>
                          <w:sz w:val="96"/>
                          <w:szCs w:val="96"/>
                          <w:rtl/>
                          <w:lang w:bidi="ar-SY"/>
                        </w:rPr>
                      </w:pPr>
                      <w:r w:rsidRPr="001A183A">
                        <w:rPr>
                          <w:rFonts w:ascii="Traditional Arabic" w:hAnsi="Traditional Arabic" w:cs="Traditional Arabic" w:hint="default"/>
                          <w:color w:val="151517" w:themeColor="background2" w:themeShade="1A"/>
                          <w:spacing w:val="-54"/>
                          <w:sz w:val="96"/>
                          <w:szCs w:val="96"/>
                          <w:rtl/>
                        </w:rPr>
                        <w:t>المركز</w:t>
                      </w:r>
                      <w:r w:rsidRPr="001A183A">
                        <w:rPr>
                          <w:rFonts w:ascii="Traditional Arabic" w:hAnsi="Traditional Arabic" w:cs="Traditional Arabic" w:hint="default"/>
                          <w:color w:val="151517" w:themeColor="background2" w:themeShade="1A"/>
                          <w:spacing w:val="-54"/>
                          <w:sz w:val="96"/>
                          <w:szCs w:val="96"/>
                          <w:rtl/>
                          <w:lang w:bidi="ar-SY"/>
                        </w:rPr>
                        <w:t xml:space="preserve"> </w:t>
                      </w:r>
                      <w:r w:rsidRPr="001A183A">
                        <w:rPr>
                          <w:rFonts w:ascii="Traditional Arabic" w:hAnsi="Traditional Arabic" w:cs="Traditional Arabic" w:hint="default"/>
                          <w:color w:val="151517" w:themeColor="background2" w:themeShade="1A"/>
                          <w:spacing w:val="-54"/>
                          <w:sz w:val="96"/>
                          <w:szCs w:val="96"/>
                          <w:rtl/>
                        </w:rPr>
                        <w:t>الوطني</w:t>
                      </w:r>
                      <w:r w:rsidRPr="001A183A">
                        <w:rPr>
                          <w:rFonts w:ascii="Traditional Arabic" w:hAnsi="Traditional Arabic" w:cs="Traditional Arabic" w:hint="default"/>
                          <w:color w:val="151517" w:themeColor="background2" w:themeShade="1A"/>
                          <w:spacing w:val="-54"/>
                          <w:sz w:val="96"/>
                          <w:szCs w:val="96"/>
                          <w:rtl/>
                          <w:lang w:bidi="ar-SY"/>
                        </w:rPr>
                        <w:t xml:space="preserve"> </w:t>
                      </w:r>
                      <w:r w:rsidRPr="001A183A">
                        <w:rPr>
                          <w:rFonts w:ascii="Traditional Arabic" w:hAnsi="Traditional Arabic" w:cs="Traditional Arabic" w:hint="default"/>
                          <w:color w:val="151517" w:themeColor="background2" w:themeShade="1A"/>
                          <w:spacing w:val="-54"/>
                          <w:sz w:val="96"/>
                          <w:szCs w:val="96"/>
                          <w:rtl/>
                        </w:rPr>
                        <w:t>للمتميزين</w:t>
                      </w:r>
                    </w:p>
                  </w:txbxContent>
                </v:textbox>
                <w10:wrap anchorx="page" anchory="page"/>
              </v:rect>
            </w:pict>
          </mc:Fallback>
        </mc:AlternateContent>
      </w:r>
      <w:r w:rsidR="009A706D" w:rsidRPr="0031555A">
        <w:rPr>
          <w:rFonts w:ascii="Times New Roman" w:hAnsi="Times New Roman"/>
          <w:i/>
          <w:noProof/>
          <w:sz w:val="24"/>
        </w:rPr>
        <mc:AlternateContent>
          <mc:Choice Requires="wps">
            <w:drawing>
              <wp:anchor distT="152400" distB="152400" distL="152400" distR="152400" simplePos="0" relativeHeight="251719680" behindDoc="0" locked="0" layoutInCell="1" allowOverlap="1" wp14:anchorId="516DFC71" wp14:editId="037A6D8C">
                <wp:simplePos x="0" y="0"/>
                <wp:positionH relativeFrom="page">
                  <wp:posOffset>94890</wp:posOffset>
                </wp:positionH>
                <wp:positionV relativeFrom="page">
                  <wp:posOffset>1802921</wp:posOffset>
                </wp:positionV>
                <wp:extent cx="4106173" cy="533389"/>
                <wp:effectExtent l="0" t="0" r="8890" b="635"/>
                <wp:wrapNone/>
                <wp:docPr id="1073741831" name="officeArt object"/>
                <wp:cNvGraphicFramePr/>
                <a:graphic xmlns:a="http://schemas.openxmlformats.org/drawingml/2006/main">
                  <a:graphicData uri="http://schemas.microsoft.com/office/word/2010/wordprocessingShape">
                    <wps:wsp>
                      <wps:cNvSpPr/>
                      <wps:spPr>
                        <a:xfrm>
                          <a:off x="0" y="0"/>
                          <a:ext cx="4106173" cy="533389"/>
                        </a:xfrm>
                        <a:prstGeom prst="rect">
                          <a:avLst/>
                        </a:prstGeom>
                        <a:noFill/>
                        <a:ln w="12700" cap="flat">
                          <a:noFill/>
                          <a:miter lim="400000"/>
                        </a:ln>
                        <a:effectLst/>
                      </wps:spPr>
                      <wps:txbx>
                        <w:txbxContent>
                          <w:p w:rsidR="00C63709" w:rsidRPr="001A183A" w:rsidRDefault="00C63709" w:rsidP="003605FD">
                            <w:pPr>
                              <w:pStyle w:val="ae"/>
                              <w:keepNext w:val="0"/>
                              <w:tabs>
                                <w:tab w:val="left" w:pos="709"/>
                                <w:tab w:val="left" w:pos="1418"/>
                                <w:tab w:val="left" w:pos="2127"/>
                                <w:tab w:val="left" w:pos="2836"/>
                                <w:tab w:val="left" w:pos="3545"/>
                                <w:tab w:val="left" w:pos="4254"/>
                                <w:tab w:val="left" w:pos="4963"/>
                                <w:tab w:val="left" w:pos="5672"/>
                              </w:tabs>
                              <w:spacing w:line="216" w:lineRule="auto"/>
                              <w:rPr>
                                <w:rFonts w:ascii="Arial Rounded MT Bold" w:hAnsi="Arial Rounded MT Bold" w:cs="Simplified Arabic Fixed" w:hint="default"/>
                                <w:color w:val="151517" w:themeColor="background2" w:themeShade="1A"/>
                                <w:sz w:val="72"/>
                                <w:szCs w:val="72"/>
                                <w:rtl/>
                              </w:rPr>
                            </w:pPr>
                            <w:r w:rsidRPr="001A183A">
                              <w:rPr>
                                <w:rFonts w:ascii="Arial Rounded MT Bold" w:hAnsi="Arial Rounded MT Bold" w:cs="Simplified Arabic Fixed" w:hint="default"/>
                                <w:b w:val="0"/>
                                <w:bCs w:val="0"/>
                                <w:color w:val="151517" w:themeColor="background2" w:themeShade="1A"/>
                                <w:spacing w:val="-34"/>
                                <w:sz w:val="36"/>
                                <w:szCs w:val="36"/>
                                <w:lang w:val="en-US"/>
                              </w:rPr>
                              <w:t>The National Centre for the Distinguished</w:t>
                            </w:r>
                          </w:p>
                        </w:txbxContent>
                      </wps:txbx>
                      <wps:bodyPr wrap="square" lIns="0" tIns="0" rIns="0" bIns="0" numCol="1" anchor="ctr">
                        <a:noAutofit/>
                      </wps:bodyPr>
                    </wps:wsp>
                  </a:graphicData>
                </a:graphic>
                <wp14:sizeRelH relativeFrom="margin">
                  <wp14:pctWidth>0</wp14:pctWidth>
                </wp14:sizeRelH>
              </wp:anchor>
            </w:drawing>
          </mc:Choice>
          <mc:Fallback>
            <w:pict>
              <v:rect w14:anchorId="516DFC71" id="_x0000_s1027" style="position:absolute;margin-left:7.45pt;margin-top:141.95pt;width:323.3pt;height:42pt;z-index:2517196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" filled="f" stroked="f" strokeweight="1pt">
                <v:stroke miterlimit="4"/>
                <v:textbox inset="0,0,0,0">
                  <w:txbxContent>
                    <w:p w:rsidR="00C63709" w:rsidRPr="001A183A" w:rsidRDefault="00C63709" w:rsidP="003605FD">
                      <w:pPr>
                        <w:pStyle w:val="ae"/>
                        <w:keepNext w:val="0"/>
                        <w:tabs>
                          <w:tab w:val="left" w:pos="709"/>
                          <w:tab w:val="left" w:pos="1418"/>
                          <w:tab w:val="left" w:pos="2127"/>
                          <w:tab w:val="left" w:pos="2836"/>
                          <w:tab w:val="left" w:pos="3545"/>
                          <w:tab w:val="left" w:pos="4254"/>
                          <w:tab w:val="left" w:pos="4963"/>
                          <w:tab w:val="left" w:pos="5672"/>
                        </w:tabs>
                        <w:spacing w:line="216" w:lineRule="auto"/>
                        <w:rPr>
                          <w:rFonts w:ascii="Arial Rounded MT Bold" w:hAnsi="Arial Rounded MT Bold" w:cs="Simplified Arabic Fixed" w:hint="default"/>
                          <w:color w:val="151517" w:themeColor="background2" w:themeShade="1A"/>
                          <w:sz w:val="72"/>
                          <w:szCs w:val="72"/>
                          <w:rtl/>
                        </w:rPr>
                      </w:pPr>
                      <w:r w:rsidRPr="001A183A">
                        <w:rPr>
                          <w:rFonts w:ascii="Arial Rounded MT Bold" w:hAnsi="Arial Rounded MT Bold" w:cs="Simplified Arabic Fixed" w:hint="default"/>
                          <w:b w:val="0"/>
                          <w:bCs w:val="0"/>
                          <w:color w:val="151517" w:themeColor="background2" w:themeShade="1A"/>
                          <w:spacing w:val="-34"/>
                          <w:sz w:val="36"/>
                          <w:szCs w:val="36"/>
                          <w:lang w:val="en-US"/>
                        </w:rPr>
                        <w:t>The National Centre for the Distinguished</w:t>
                      </w:r>
                    </w:p>
                  </w:txbxContent>
                </v:textbox>
                <w10:wrap anchorx="page" anchory="page"/>
              </v:rect>
            </w:pict>
          </mc:Fallback>
        </mc:AlternateContent>
      </w:r>
      <w:r w:rsidR="009A706D" w:rsidRPr="0031555A">
        <w:rPr>
          <w:rFonts w:ascii="Times New Roman" w:hAnsi="Times New Roman"/>
          <w:i/>
          <w:noProof/>
          <w:sz w:val="24"/>
        </w:rPr>
        <w:drawing>
          <wp:anchor distT="152400" distB="152400" distL="152400" distR="152400" simplePos="0" relativeHeight="251715584" behindDoc="0" locked="0" layoutInCell="1" allowOverlap="1" wp14:anchorId="10D8280A" wp14:editId="4F84C0BA">
            <wp:simplePos x="0" y="0"/>
            <wp:positionH relativeFrom="page">
              <wp:align>right</wp:align>
            </wp:positionH>
            <wp:positionV relativeFrom="page">
              <wp:posOffset>946643</wp:posOffset>
            </wp:positionV>
            <wp:extent cx="1424940" cy="1541145"/>
            <wp:effectExtent l="0" t="0" r="3810" b="649605"/>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8">
                      <a:extLst/>
                    </a:blip>
                    <a:stretch>
                      <a:fillRect/>
                    </a:stretch>
                  </pic:blipFill>
                  <pic:spPr>
                    <a:xfrm>
                      <a:off x="0" y="0"/>
                      <a:ext cx="1424940" cy="1541145"/>
                    </a:xfrm>
                    <a:prstGeom prst="rect">
                      <a:avLst/>
                    </a:prstGeom>
                    <a:ln w="25400" cap="flat">
                      <a:noFill/>
                      <a:miter lim="400000"/>
                    </a:ln>
                    <a:effectLst>
                      <a:reflection stA="50000" endPos="40000" dir="5400000" sy="-100000" algn="bl" rotWithShape="0"/>
                    </a:effectLst>
                  </pic:spPr>
                </pic:pic>
              </a:graphicData>
            </a:graphic>
            <wp14:sizeRelV relativeFrom="margin">
              <wp14:pctHeight>0</wp14:pctHeight>
            </wp14:sizeRelV>
          </wp:anchor>
        </w:drawing>
      </w:r>
      <w:r w:rsidR="009A706D" w:rsidRPr="0031555A">
        <w:rPr>
          <w:rFonts w:ascii="Times New Roman" w:hAnsi="Times New Roman"/>
          <w:i/>
          <w:noProof/>
          <w:sz w:val="24"/>
        </w:rPr>
        <mc:AlternateContent>
          <mc:Choice Requires="wps">
            <w:drawing>
              <wp:anchor distT="152400" distB="152400" distL="152400" distR="152400" simplePos="0" relativeHeight="251714560" behindDoc="0" locked="0" layoutInCell="1" allowOverlap="1" wp14:anchorId="32E28925" wp14:editId="37B427A9">
                <wp:simplePos x="0" y="0"/>
                <wp:positionH relativeFrom="page">
                  <wp:align>left</wp:align>
                </wp:positionH>
                <wp:positionV relativeFrom="page">
                  <wp:posOffset>930910</wp:posOffset>
                </wp:positionV>
                <wp:extent cx="7950200" cy="14351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950200" cy="1435100"/>
                        </a:xfrm>
                        <a:prstGeom prst="rect">
                          <a:avLst/>
                        </a:prstGeom>
                        <a:solidFill>
                          <a:schemeClr val="accent3">
                            <a:lumMod val="40000"/>
                            <a:lumOff val="60000"/>
                            <a:alpha val="53910"/>
                          </a:schemeClr>
                        </a:solidFill>
                        <a:ln w="12700" cap="flat">
                          <a:noFill/>
                          <a:miter lim="400000"/>
                        </a:ln>
                        <a:effectLst/>
                      </wps:spPr>
                      <wps:bodyPr/>
                    </wps:wsp>
                  </a:graphicData>
                </a:graphic>
                <wp14:sizeRelV relativeFrom="margin">
                  <wp14:pctHeight>0</wp14:pctHeight>
                </wp14:sizeRelV>
              </wp:anchor>
            </w:drawing>
          </mc:Choice>
          <mc:Fallback>
            <w:pict>
              <v:rect w14:anchorId="485FEA1E" id="officeArt object" o:spid="_x0000_s1026" style="position:absolute;margin-left:0;margin-top:73.3pt;width:626pt;height:113pt;z-index:251714560;visibility:visible;mso-wrap-style:square;mso-height-percent:0;mso-wrap-distance-left:12pt;mso-wrap-distance-top:12pt;mso-wrap-distance-right:12pt;mso-wrap-distance-bottom:12pt;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" fillcolor="#b8dbf1 [1302]" stroked="f" strokeweight="1pt">
                <v:fill opacity="35209f"/>
                <v:stroke miterlimit="4"/>
                <w10:wrap anchorx="page" anchory="page"/>
              </v:rect>
            </w:pict>
          </mc:Fallback>
        </mc:AlternateContent>
      </w:r>
    </w:p>
    <w:p w:rsidR="003605FD" w:rsidRPr="0031555A" w:rsidRDefault="0031555A">
      <w:pPr>
        <w:rPr>
          <w:rFonts w:ascii="Times New Roman" w:hAnsi="Times New Roman"/>
          <w:i/>
          <w:sz w:val="24"/>
          <w:lang w:bidi="ar-SY"/>
        </w:rPr>
      </w:pPr>
      <w:r w:rsidRPr="0031555A">
        <w:rPr>
          <w:rFonts w:ascii="Times New Roman" w:hAnsi="Times New Roman"/>
          <w:i/>
          <w:noProof/>
          <w:sz w:val="24"/>
        </w:rPr>
        <mc:AlternateContent>
          <mc:Choice Requires="wps">
            <w:drawing>
              <wp:anchor distT="45720" distB="45720" distL="114300" distR="114300" simplePos="0" relativeHeight="251723776" behindDoc="0" locked="0" layoutInCell="1" allowOverlap="1" wp14:anchorId="786C9A37" wp14:editId="796518BA">
                <wp:simplePos x="0" y="0"/>
                <wp:positionH relativeFrom="page">
                  <wp:align>left</wp:align>
                </wp:positionH>
                <wp:positionV relativeFrom="paragraph">
                  <wp:posOffset>3331210</wp:posOffset>
                </wp:positionV>
                <wp:extent cx="7579360" cy="2165985"/>
                <wp:effectExtent l="0" t="0" r="0" b="57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360" cy="2165985"/>
                        </a:xfrm>
                        <a:prstGeom prst="rect">
                          <a:avLst/>
                        </a:prstGeom>
                        <a:noFill/>
                        <a:ln w="9525">
                          <a:noFill/>
                          <a:miter lim="800000"/>
                          <a:headEnd/>
                          <a:tailEnd/>
                        </a:ln>
                      </wps:spPr>
                      <wps:txbx>
                        <w:txbxContent>
                          <w:p w:rsidR="00C63709" w:rsidRPr="001A183A" w:rsidRDefault="00C63709" w:rsidP="003605FD">
                            <w:pPr>
                              <w:jc w:val="right"/>
                              <w:rPr>
                                <w:rFonts w:ascii="Traditional Arabic" w:hAnsi="Traditional Arabic" w:cs="Traditional Arabic"/>
                                <w:sz w:val="32"/>
                                <w:szCs w:val="32"/>
                                <w:rtl/>
                                <w:lang w:bidi="ar-SY"/>
                              </w:rPr>
                            </w:pPr>
                            <w:r w:rsidRPr="001A183A">
                              <w:rPr>
                                <w:rFonts w:ascii="Traditional Arabic" w:hAnsi="Traditional Arabic" w:cs="Traditional Arabic"/>
                                <w:sz w:val="32"/>
                                <w:szCs w:val="32"/>
                                <w:rtl/>
                                <w:lang w:bidi="ar-SY"/>
                              </w:rPr>
                              <w:t>ملخص:</w:t>
                            </w:r>
                          </w:p>
                          <w:p w:rsidR="00C63709" w:rsidRPr="001A183A" w:rsidRDefault="00C63709" w:rsidP="0028162C">
                            <w:pPr>
                              <w:jc w:val="right"/>
                              <w:rPr>
                                <w:rFonts w:ascii="Traditional Arabic" w:hAnsi="Traditional Arabic" w:cs="Traditional Arabic"/>
                                <w:sz w:val="39"/>
                                <w:szCs w:val="32"/>
                                <w:lang w:bidi="ar-SY"/>
                              </w:rPr>
                            </w:pPr>
                            <w:r w:rsidRPr="001A183A">
                              <w:rPr>
                                <w:rFonts w:ascii="Traditional Arabic" w:hAnsi="Traditional Arabic" w:cs="Traditional Arabic"/>
                                <w:sz w:val="39"/>
                                <w:szCs w:val="32"/>
                                <w:rtl/>
                                <w:lang w:bidi="ar-SY"/>
                              </w:rPr>
                              <w:t xml:space="preserve">يقدم هذا البحث </w:t>
                            </w:r>
                            <w:r w:rsidR="0028162C" w:rsidRPr="001A183A">
                              <w:rPr>
                                <w:rFonts w:ascii="Traditional Arabic" w:hAnsi="Traditional Arabic" w:cs="Traditional Arabic"/>
                                <w:sz w:val="39"/>
                                <w:szCs w:val="32"/>
                                <w:rtl/>
                                <w:lang w:bidi="ar-SY"/>
                              </w:rPr>
                              <w:t>أهميّة علم السموم والمفاهيم المتعلقة به كمفهوم الجرعة وهي ال</w:t>
                            </w:r>
                            <w:r w:rsidR="001A183A" w:rsidRPr="001A183A">
                              <w:rPr>
                                <w:rFonts w:ascii="Traditional Arabic" w:hAnsi="Traditional Arabic" w:cs="Traditional Arabic"/>
                                <w:sz w:val="39"/>
                                <w:szCs w:val="32"/>
                                <w:rtl/>
                                <w:lang w:bidi="ar-SY"/>
                              </w:rPr>
                              <w:t>ّ</w:t>
                            </w:r>
                            <w:r w:rsidR="0028162C" w:rsidRPr="001A183A">
                              <w:rPr>
                                <w:rFonts w:ascii="Traditional Arabic" w:hAnsi="Traditional Arabic" w:cs="Traditional Arabic"/>
                                <w:sz w:val="39"/>
                                <w:szCs w:val="32"/>
                                <w:rtl/>
                                <w:lang w:bidi="ar-SY"/>
                              </w:rPr>
                              <w:t>تي تحدث</w:t>
                            </w:r>
                            <w:r w:rsidR="001A183A" w:rsidRPr="001A183A">
                              <w:rPr>
                                <w:rFonts w:ascii="Traditional Arabic" w:hAnsi="Traditional Arabic" w:cs="Traditional Arabic"/>
                                <w:sz w:val="39"/>
                                <w:szCs w:val="32"/>
                                <w:rtl/>
                                <w:lang w:bidi="ar-SY"/>
                              </w:rPr>
                              <w:t xml:space="preserve"> السميّة وليس المادّة بعينها على عكس ما</w:t>
                            </w:r>
                            <w:r w:rsidR="00960A1E">
                              <w:rPr>
                                <w:rFonts w:ascii="Traditional Arabic" w:hAnsi="Traditional Arabic" w:cs="Traditional Arabic"/>
                                <w:sz w:val="39"/>
                                <w:szCs w:val="32"/>
                                <w:rtl/>
                                <w:lang w:bidi="ar-SY"/>
                              </w:rPr>
                              <w:t xml:space="preserve"> يعتقد الكثير</w:t>
                            </w:r>
                            <w:r w:rsidR="00960A1E">
                              <w:rPr>
                                <w:rFonts w:ascii="Traditional Arabic" w:hAnsi="Traditional Arabic" w:cs="Traditional Arabic" w:hint="cs"/>
                                <w:sz w:val="39"/>
                                <w:szCs w:val="32"/>
                                <w:rtl/>
                                <w:lang w:bidi="ar-SY"/>
                              </w:rPr>
                              <w:t xml:space="preserve">ون </w:t>
                            </w:r>
                            <w:r w:rsidR="0028162C" w:rsidRPr="001A183A">
                              <w:rPr>
                                <w:rFonts w:ascii="Traditional Arabic" w:hAnsi="Traditional Arabic" w:cs="Traditional Arabic"/>
                                <w:sz w:val="39"/>
                                <w:szCs w:val="32"/>
                                <w:rtl/>
                                <w:lang w:bidi="ar-SY"/>
                              </w:rPr>
                              <w:t>يعرض هذا البحث أهمّ الت</w:t>
                            </w:r>
                            <w:r w:rsidR="001A183A" w:rsidRPr="001A183A">
                              <w:rPr>
                                <w:rFonts w:ascii="Traditional Arabic" w:hAnsi="Traditional Arabic" w:cs="Traditional Arabic"/>
                                <w:sz w:val="39"/>
                                <w:szCs w:val="32"/>
                                <w:rtl/>
                                <w:lang w:bidi="ar-SY"/>
                              </w:rPr>
                              <w:t>ّ</w:t>
                            </w:r>
                            <w:r w:rsidR="0028162C" w:rsidRPr="001A183A">
                              <w:rPr>
                                <w:rFonts w:ascii="Traditional Arabic" w:hAnsi="Traditional Arabic" w:cs="Traditional Arabic"/>
                                <w:sz w:val="39"/>
                                <w:szCs w:val="32"/>
                                <w:rtl/>
                                <w:lang w:bidi="ar-SY"/>
                              </w:rPr>
                              <w:t xml:space="preserve">جارب المتبعة لمعرفة الجرعة المشروعة من المادّة </w:t>
                            </w:r>
                            <w:r w:rsidR="00960A1E">
                              <w:rPr>
                                <w:rFonts w:ascii="Traditional Arabic" w:hAnsi="Traditional Arabic" w:cs="Traditional Arabic"/>
                                <w:sz w:val="39"/>
                                <w:szCs w:val="32"/>
                                <w:rtl/>
                                <w:lang w:bidi="ar-SY"/>
                              </w:rPr>
                              <w:t>الكيميائيّة، كما يتخل</w:t>
                            </w:r>
                            <w:r w:rsidR="00960A1E">
                              <w:rPr>
                                <w:rFonts w:ascii="Traditional Arabic" w:hAnsi="Traditional Arabic" w:cs="Traditional Arabic" w:hint="cs"/>
                                <w:sz w:val="39"/>
                                <w:szCs w:val="32"/>
                                <w:rtl/>
                                <w:lang w:bidi="ar-SY"/>
                              </w:rPr>
                              <w:t>ّ</w:t>
                            </w:r>
                            <w:r w:rsidR="00960A1E">
                              <w:rPr>
                                <w:rFonts w:ascii="Traditional Arabic" w:hAnsi="Traditional Arabic" w:cs="Traditional Arabic"/>
                                <w:sz w:val="39"/>
                                <w:szCs w:val="32"/>
                                <w:rtl/>
                                <w:lang w:bidi="ar-SY"/>
                              </w:rPr>
                              <w:t>ل</w:t>
                            </w:r>
                            <w:r w:rsidR="00960A1E">
                              <w:rPr>
                                <w:rFonts w:ascii="Traditional Arabic" w:hAnsi="Traditional Arabic" w:cs="Traditional Arabic" w:hint="cs"/>
                                <w:sz w:val="39"/>
                                <w:szCs w:val="32"/>
                                <w:rtl/>
                                <w:lang w:bidi="ar-SY"/>
                              </w:rPr>
                              <w:t>ه</w:t>
                            </w:r>
                            <w:r w:rsidR="0028162C" w:rsidRPr="001A183A">
                              <w:rPr>
                                <w:rFonts w:ascii="Traditional Arabic" w:hAnsi="Traditional Arabic" w:cs="Traditional Arabic"/>
                                <w:sz w:val="39"/>
                                <w:szCs w:val="32"/>
                                <w:rtl/>
                                <w:lang w:bidi="ar-SY"/>
                              </w:rPr>
                              <w:t xml:space="preserve"> عرض عن كيفية التسمم ببعض الموادّ الكيميائيّة وطرق المعالجة منها.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C9A37" id="_x0000_t202" coordsize="21600,21600" o:spt="202" path="m,l,21600r21600,l21600,xe">
                <v:stroke joinstyle="miter"/>
                <v:path gradientshapeok="t" o:connecttype="rect"/>
              </v:shapetype>
              <v:shape id="Text Box 2" o:spid="_x0000_s1028" type="#_x0000_t202" style="position:absolute;margin-left:0;margin-top:262.3pt;width:596.8pt;height:170.55pt;z-index:251723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" filled="f" stroked="f">
                <v:textbox>
                  <w:txbxContent>
                    <w:p w:rsidR="00C63709" w:rsidRPr="001A183A" w:rsidRDefault="00C63709" w:rsidP="003605FD">
                      <w:pPr>
                        <w:jc w:val="right"/>
                        <w:rPr>
                          <w:rFonts w:ascii="Traditional Arabic" w:hAnsi="Traditional Arabic" w:cs="Traditional Arabic"/>
                          <w:sz w:val="32"/>
                          <w:szCs w:val="32"/>
                          <w:rtl/>
                          <w:lang w:bidi="ar-SY"/>
                        </w:rPr>
                      </w:pPr>
                      <w:r w:rsidRPr="001A183A">
                        <w:rPr>
                          <w:rFonts w:ascii="Traditional Arabic" w:hAnsi="Traditional Arabic" w:cs="Traditional Arabic"/>
                          <w:sz w:val="32"/>
                          <w:szCs w:val="32"/>
                          <w:rtl/>
                          <w:lang w:bidi="ar-SY"/>
                        </w:rPr>
                        <w:t>ملخص:</w:t>
                      </w:r>
                    </w:p>
                    <w:p w:rsidR="00C63709" w:rsidRPr="001A183A" w:rsidRDefault="00C63709" w:rsidP="0028162C">
                      <w:pPr>
                        <w:jc w:val="right"/>
                        <w:rPr>
                          <w:rFonts w:ascii="Traditional Arabic" w:hAnsi="Traditional Arabic" w:cs="Traditional Arabic"/>
                          <w:sz w:val="39"/>
                          <w:szCs w:val="32"/>
                          <w:lang w:bidi="ar-SY"/>
                        </w:rPr>
                      </w:pPr>
                      <w:r w:rsidRPr="001A183A">
                        <w:rPr>
                          <w:rFonts w:ascii="Traditional Arabic" w:hAnsi="Traditional Arabic" w:cs="Traditional Arabic"/>
                          <w:sz w:val="39"/>
                          <w:szCs w:val="32"/>
                          <w:rtl/>
                          <w:lang w:bidi="ar-SY"/>
                        </w:rPr>
                        <w:t xml:space="preserve">يقدم هذا البحث </w:t>
                      </w:r>
                      <w:r w:rsidR="0028162C" w:rsidRPr="001A183A">
                        <w:rPr>
                          <w:rFonts w:ascii="Traditional Arabic" w:hAnsi="Traditional Arabic" w:cs="Traditional Arabic"/>
                          <w:sz w:val="39"/>
                          <w:szCs w:val="32"/>
                          <w:rtl/>
                          <w:lang w:bidi="ar-SY"/>
                        </w:rPr>
                        <w:t>أهميّة علم السموم والمفاهيم المتعلقة به كمفهوم الجرعة وهي ال</w:t>
                      </w:r>
                      <w:r w:rsidR="001A183A" w:rsidRPr="001A183A">
                        <w:rPr>
                          <w:rFonts w:ascii="Traditional Arabic" w:hAnsi="Traditional Arabic" w:cs="Traditional Arabic"/>
                          <w:sz w:val="39"/>
                          <w:szCs w:val="32"/>
                          <w:rtl/>
                          <w:lang w:bidi="ar-SY"/>
                        </w:rPr>
                        <w:t>ّ</w:t>
                      </w:r>
                      <w:r w:rsidR="0028162C" w:rsidRPr="001A183A">
                        <w:rPr>
                          <w:rFonts w:ascii="Traditional Arabic" w:hAnsi="Traditional Arabic" w:cs="Traditional Arabic"/>
                          <w:sz w:val="39"/>
                          <w:szCs w:val="32"/>
                          <w:rtl/>
                          <w:lang w:bidi="ar-SY"/>
                        </w:rPr>
                        <w:t>تي تحدث</w:t>
                      </w:r>
                      <w:r w:rsidR="001A183A" w:rsidRPr="001A183A">
                        <w:rPr>
                          <w:rFonts w:ascii="Traditional Arabic" w:hAnsi="Traditional Arabic" w:cs="Traditional Arabic"/>
                          <w:sz w:val="39"/>
                          <w:szCs w:val="32"/>
                          <w:rtl/>
                          <w:lang w:bidi="ar-SY"/>
                        </w:rPr>
                        <w:t xml:space="preserve"> السميّة وليس المادّة بعينها على عكس ما</w:t>
                      </w:r>
                      <w:r w:rsidR="00960A1E">
                        <w:rPr>
                          <w:rFonts w:ascii="Traditional Arabic" w:hAnsi="Traditional Arabic" w:cs="Traditional Arabic"/>
                          <w:sz w:val="39"/>
                          <w:szCs w:val="32"/>
                          <w:rtl/>
                          <w:lang w:bidi="ar-SY"/>
                        </w:rPr>
                        <w:t xml:space="preserve"> يعتقد الكثير</w:t>
                      </w:r>
                      <w:r w:rsidR="00960A1E">
                        <w:rPr>
                          <w:rFonts w:ascii="Traditional Arabic" w:hAnsi="Traditional Arabic" w:cs="Traditional Arabic" w:hint="cs"/>
                          <w:sz w:val="39"/>
                          <w:szCs w:val="32"/>
                          <w:rtl/>
                          <w:lang w:bidi="ar-SY"/>
                        </w:rPr>
                        <w:t xml:space="preserve">ون </w:t>
                      </w:r>
                      <w:r w:rsidR="0028162C" w:rsidRPr="001A183A">
                        <w:rPr>
                          <w:rFonts w:ascii="Traditional Arabic" w:hAnsi="Traditional Arabic" w:cs="Traditional Arabic"/>
                          <w:sz w:val="39"/>
                          <w:szCs w:val="32"/>
                          <w:rtl/>
                          <w:lang w:bidi="ar-SY"/>
                        </w:rPr>
                        <w:t>يعرض هذا البحث أهمّ الت</w:t>
                      </w:r>
                      <w:r w:rsidR="001A183A" w:rsidRPr="001A183A">
                        <w:rPr>
                          <w:rFonts w:ascii="Traditional Arabic" w:hAnsi="Traditional Arabic" w:cs="Traditional Arabic"/>
                          <w:sz w:val="39"/>
                          <w:szCs w:val="32"/>
                          <w:rtl/>
                          <w:lang w:bidi="ar-SY"/>
                        </w:rPr>
                        <w:t>ّ</w:t>
                      </w:r>
                      <w:r w:rsidR="0028162C" w:rsidRPr="001A183A">
                        <w:rPr>
                          <w:rFonts w:ascii="Traditional Arabic" w:hAnsi="Traditional Arabic" w:cs="Traditional Arabic"/>
                          <w:sz w:val="39"/>
                          <w:szCs w:val="32"/>
                          <w:rtl/>
                          <w:lang w:bidi="ar-SY"/>
                        </w:rPr>
                        <w:t xml:space="preserve">جارب المتبعة لمعرفة الجرعة المشروعة من المادّة </w:t>
                      </w:r>
                      <w:r w:rsidR="00960A1E">
                        <w:rPr>
                          <w:rFonts w:ascii="Traditional Arabic" w:hAnsi="Traditional Arabic" w:cs="Traditional Arabic"/>
                          <w:sz w:val="39"/>
                          <w:szCs w:val="32"/>
                          <w:rtl/>
                          <w:lang w:bidi="ar-SY"/>
                        </w:rPr>
                        <w:t>الكيميائيّة، كما يتخل</w:t>
                      </w:r>
                      <w:r w:rsidR="00960A1E">
                        <w:rPr>
                          <w:rFonts w:ascii="Traditional Arabic" w:hAnsi="Traditional Arabic" w:cs="Traditional Arabic" w:hint="cs"/>
                          <w:sz w:val="39"/>
                          <w:szCs w:val="32"/>
                          <w:rtl/>
                          <w:lang w:bidi="ar-SY"/>
                        </w:rPr>
                        <w:t>ّ</w:t>
                      </w:r>
                      <w:r w:rsidR="00960A1E">
                        <w:rPr>
                          <w:rFonts w:ascii="Traditional Arabic" w:hAnsi="Traditional Arabic" w:cs="Traditional Arabic"/>
                          <w:sz w:val="39"/>
                          <w:szCs w:val="32"/>
                          <w:rtl/>
                          <w:lang w:bidi="ar-SY"/>
                        </w:rPr>
                        <w:t>ل</w:t>
                      </w:r>
                      <w:r w:rsidR="00960A1E">
                        <w:rPr>
                          <w:rFonts w:ascii="Traditional Arabic" w:hAnsi="Traditional Arabic" w:cs="Traditional Arabic" w:hint="cs"/>
                          <w:sz w:val="39"/>
                          <w:szCs w:val="32"/>
                          <w:rtl/>
                          <w:lang w:bidi="ar-SY"/>
                        </w:rPr>
                        <w:t>ه</w:t>
                      </w:r>
                      <w:r w:rsidR="0028162C" w:rsidRPr="001A183A">
                        <w:rPr>
                          <w:rFonts w:ascii="Traditional Arabic" w:hAnsi="Traditional Arabic" w:cs="Traditional Arabic"/>
                          <w:sz w:val="39"/>
                          <w:szCs w:val="32"/>
                          <w:rtl/>
                          <w:lang w:bidi="ar-SY"/>
                        </w:rPr>
                        <w:t xml:space="preserve"> عرض عن كيفية التسمم ببعض الموادّ الكيميائيّة وطرق المعالجة منها.</w:t>
                      </w:r>
                    </w:p>
                  </w:txbxContent>
                </v:textbox>
                <w10:wrap type="square" anchorx="page"/>
              </v:shape>
            </w:pict>
          </mc:Fallback>
        </mc:AlternateContent>
      </w:r>
      <w:r w:rsidR="00F846CB" w:rsidRPr="0031555A">
        <w:rPr>
          <w:rFonts w:ascii="Times New Roman" w:hAnsi="Times New Roman"/>
          <w:i/>
          <w:noProof/>
          <w:sz w:val="24"/>
        </w:rPr>
        <mc:AlternateContent>
          <mc:Choice Requires="wps">
            <w:drawing>
              <wp:anchor distT="0" distB="0" distL="114300" distR="114300" simplePos="0" relativeHeight="251725824" behindDoc="0" locked="0" layoutInCell="1" allowOverlap="1" wp14:anchorId="0C36DBD4" wp14:editId="2F9C1009">
                <wp:simplePos x="0" y="0"/>
                <wp:positionH relativeFrom="margin">
                  <wp:posOffset>1316370</wp:posOffset>
                </wp:positionH>
                <wp:positionV relativeFrom="paragraph">
                  <wp:posOffset>5260340</wp:posOffset>
                </wp:positionV>
                <wp:extent cx="4737253" cy="859315"/>
                <wp:effectExtent l="0" t="0" r="6350" b="0"/>
                <wp:wrapNone/>
                <wp:docPr id="13" name="مستطيل 13"/>
                <wp:cNvGraphicFramePr/>
                <a:graphic xmlns:a="http://schemas.openxmlformats.org/drawingml/2006/main">
                  <a:graphicData uri="http://schemas.microsoft.com/office/word/2010/wordprocessingShape">
                    <wps:wsp>
                      <wps:cNvSpPr/>
                      <wps:spPr>
                        <a:xfrm>
                          <a:off x="0" y="0"/>
                          <a:ext cx="4737253" cy="859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93F16" id="مستطيل 13" o:spid="_x0000_s1026" style="position:absolute;margin-left:103.65pt;margin-top:414.2pt;width:373pt;height:67.6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" fillcolor="white [3212]" stroked="f" strokeweight="1pt">
                <w10:wrap anchorx="margin"/>
              </v:rect>
            </w:pict>
          </mc:Fallback>
        </mc:AlternateContent>
      </w:r>
      <w:r w:rsidR="009A706D" w:rsidRPr="0031555A">
        <w:rPr>
          <w:rFonts w:ascii="Times New Roman" w:hAnsi="Times New Roman"/>
          <w:i/>
          <w:noProof/>
          <w:sz w:val="24"/>
        </w:rPr>
        <mc:AlternateContent>
          <mc:Choice Requires="wps">
            <w:drawing>
              <wp:anchor distT="45720" distB="45720" distL="114300" distR="114300" simplePos="0" relativeHeight="251721728" behindDoc="0" locked="0" layoutInCell="1" allowOverlap="1" wp14:anchorId="111FEFB5" wp14:editId="113B9C58">
                <wp:simplePos x="0" y="0"/>
                <wp:positionH relativeFrom="page">
                  <wp:posOffset>1263353</wp:posOffset>
                </wp:positionH>
                <wp:positionV relativeFrom="paragraph">
                  <wp:posOffset>964975</wp:posOffset>
                </wp:positionV>
                <wp:extent cx="5316855" cy="2959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2959735"/>
                        </a:xfrm>
                        <a:prstGeom prst="rect">
                          <a:avLst/>
                        </a:prstGeom>
                        <a:noFill/>
                        <a:ln w="9525">
                          <a:noFill/>
                          <a:miter lim="800000"/>
                          <a:headEnd/>
                          <a:tailEnd/>
                        </a:ln>
                      </wps:spPr>
                      <wps:txbx>
                        <w:txbxContent>
                          <w:p w:rsidR="00C63709" w:rsidRPr="002871C8" w:rsidRDefault="00270B7D" w:rsidP="00270B7D">
                            <w:pPr>
                              <w:jc w:val="center"/>
                              <w:rPr>
                                <w:rFonts w:ascii="Simplified Arabic" w:hAnsi="Simplified Arabic" w:cs="Simplified Arabic"/>
                                <w:sz w:val="44"/>
                                <w:szCs w:val="44"/>
                                <w:rtl/>
                                <w:lang w:bidi="ar-SY"/>
                              </w:rPr>
                            </w:pPr>
                            <w:r>
                              <w:rPr>
                                <w:rFonts w:ascii="Simplified Arabic" w:hAnsi="Simplified Arabic" w:cs="Simplified Arabic"/>
                                <w:sz w:val="44"/>
                                <w:szCs w:val="44"/>
                                <w:rtl/>
                                <w:lang w:bidi="ar-SY"/>
                              </w:rPr>
                              <w:t>علم السموم –</w:t>
                            </w:r>
                            <w:r>
                              <w:rPr>
                                <w:rFonts w:ascii="Simplified Arabic" w:hAnsi="Simplified Arabic" w:cs="Simplified Arabic" w:hint="cs"/>
                                <w:sz w:val="44"/>
                                <w:szCs w:val="44"/>
                                <w:rtl/>
                                <w:lang w:bidi="ar-SY"/>
                              </w:rPr>
                              <w:t>أنماطه-آليّة تأثير بعض الموادّ السّامة</w:t>
                            </w:r>
                          </w:p>
                          <w:p w:rsidR="00C63709" w:rsidRPr="002871C8" w:rsidRDefault="00C63709" w:rsidP="00B37917">
                            <w:pPr>
                              <w:jc w:val="center"/>
                              <w:rPr>
                                <w:rFonts w:ascii="Simplified Arabic" w:hAnsi="Simplified Arabic" w:cs="Simplified Arabic"/>
                                <w:sz w:val="44"/>
                                <w:szCs w:val="44"/>
                                <w:rtl/>
                                <w:lang w:bidi="ar-SY"/>
                              </w:rPr>
                            </w:pPr>
                            <w:r>
                              <w:rPr>
                                <w:rFonts w:ascii="Simplified Arabic" w:hAnsi="Simplified Arabic" w:cs="Simplified Arabic"/>
                                <w:sz w:val="44"/>
                                <w:szCs w:val="44"/>
                                <w:rtl/>
                                <w:lang w:bidi="ar-SY"/>
                              </w:rPr>
                              <w:t>تقديم</w:t>
                            </w:r>
                            <w:r w:rsidRPr="002871C8">
                              <w:rPr>
                                <w:rFonts w:ascii="Simplified Arabic" w:hAnsi="Simplified Arabic" w:cs="Simplified Arabic"/>
                                <w:sz w:val="44"/>
                                <w:szCs w:val="44"/>
                                <w:rtl/>
                                <w:lang w:bidi="ar-SY"/>
                              </w:rPr>
                              <w:t>: لمى رمضان</w:t>
                            </w:r>
                          </w:p>
                          <w:p w:rsidR="00C63709" w:rsidRPr="002871C8" w:rsidRDefault="00C63709" w:rsidP="00B37917">
                            <w:pPr>
                              <w:jc w:val="center"/>
                              <w:rPr>
                                <w:rFonts w:ascii="Simplified Arabic" w:hAnsi="Simplified Arabic" w:cs="Simplified Arabic"/>
                                <w:sz w:val="44"/>
                                <w:szCs w:val="44"/>
                                <w:rtl/>
                                <w:lang w:bidi="ar-SY"/>
                              </w:rPr>
                            </w:pPr>
                            <w:r w:rsidRPr="002871C8">
                              <w:rPr>
                                <w:rFonts w:ascii="Simplified Arabic" w:hAnsi="Simplified Arabic" w:cs="Simplified Arabic"/>
                                <w:sz w:val="44"/>
                                <w:szCs w:val="44"/>
                                <w:rtl/>
                                <w:lang w:bidi="ar-SY"/>
                              </w:rPr>
                              <w:t>بإشراف: المدرسة خالدية برو</w:t>
                            </w:r>
                          </w:p>
                          <w:p w:rsidR="00C63709" w:rsidRPr="002871C8" w:rsidRDefault="00C63709" w:rsidP="00B37917">
                            <w:pPr>
                              <w:jc w:val="center"/>
                              <w:rPr>
                                <w:rFonts w:ascii="Simplified Arabic" w:hAnsi="Simplified Arabic" w:cs="Simplified Arabic"/>
                                <w:sz w:val="44"/>
                                <w:szCs w:val="44"/>
                                <w:rtl/>
                                <w:lang w:bidi="ar-SY"/>
                              </w:rPr>
                            </w:pPr>
                            <w:r w:rsidRPr="002871C8">
                              <w:rPr>
                                <w:rFonts w:ascii="Simplified Arabic" w:hAnsi="Simplified Arabic" w:cs="Simplified Arabic"/>
                                <w:sz w:val="44"/>
                                <w:szCs w:val="44"/>
                                <w:rtl/>
                                <w:lang w:bidi="ar-SY"/>
                              </w:rPr>
                              <w:t>لعام: 2015/2016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FEFB5" id="_x0000_t202" coordsize="21600,21600" o:spt="202" path="m,l,21600r21600,l21600,xe">
                <v:stroke joinstyle="miter"/>
                <v:path gradientshapeok="t" o:connecttype="rect"/>
              </v:shapetype>
              <v:shape id="_x0000_s1029" type="#_x0000_t202" style="position:absolute;margin-left:99.5pt;margin-top:76pt;width:418.65pt;height:233.05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" filled="f" stroked="f">
                <v:textbox>
                  <w:txbxContent>
                    <w:p w:rsidR="00C63709" w:rsidRPr="002871C8" w:rsidRDefault="00270B7D" w:rsidP="00270B7D">
                      <w:pPr>
                        <w:jc w:val="center"/>
                        <w:rPr>
                          <w:rFonts w:ascii="Simplified Arabic" w:hAnsi="Simplified Arabic" w:cs="Simplified Arabic"/>
                          <w:sz w:val="44"/>
                          <w:szCs w:val="44"/>
                          <w:rtl/>
                          <w:lang w:bidi="ar-SY"/>
                        </w:rPr>
                      </w:pPr>
                      <w:r>
                        <w:rPr>
                          <w:rFonts w:ascii="Simplified Arabic" w:hAnsi="Simplified Arabic" w:cs="Simplified Arabic"/>
                          <w:sz w:val="44"/>
                          <w:szCs w:val="44"/>
                          <w:rtl/>
                          <w:lang w:bidi="ar-SY"/>
                        </w:rPr>
                        <w:t>علم السموم –</w:t>
                      </w:r>
                      <w:r>
                        <w:rPr>
                          <w:rFonts w:ascii="Simplified Arabic" w:hAnsi="Simplified Arabic" w:cs="Simplified Arabic" w:hint="cs"/>
                          <w:sz w:val="44"/>
                          <w:szCs w:val="44"/>
                          <w:rtl/>
                          <w:lang w:bidi="ar-SY"/>
                        </w:rPr>
                        <w:t>أنماطه-آليّة تأثير بعض الموادّ السّامة</w:t>
                      </w:r>
                    </w:p>
                    <w:p w:rsidR="00C63709" w:rsidRPr="002871C8" w:rsidRDefault="00C63709" w:rsidP="00B37917">
                      <w:pPr>
                        <w:jc w:val="center"/>
                        <w:rPr>
                          <w:rFonts w:ascii="Simplified Arabic" w:hAnsi="Simplified Arabic" w:cs="Simplified Arabic"/>
                          <w:sz w:val="44"/>
                          <w:szCs w:val="44"/>
                          <w:rtl/>
                          <w:lang w:bidi="ar-SY"/>
                        </w:rPr>
                      </w:pPr>
                      <w:r>
                        <w:rPr>
                          <w:rFonts w:ascii="Simplified Arabic" w:hAnsi="Simplified Arabic" w:cs="Simplified Arabic"/>
                          <w:sz w:val="44"/>
                          <w:szCs w:val="44"/>
                          <w:rtl/>
                          <w:lang w:bidi="ar-SY"/>
                        </w:rPr>
                        <w:t>تقديم</w:t>
                      </w:r>
                      <w:r w:rsidRPr="002871C8">
                        <w:rPr>
                          <w:rFonts w:ascii="Simplified Arabic" w:hAnsi="Simplified Arabic" w:cs="Simplified Arabic"/>
                          <w:sz w:val="44"/>
                          <w:szCs w:val="44"/>
                          <w:rtl/>
                          <w:lang w:bidi="ar-SY"/>
                        </w:rPr>
                        <w:t>: لمى رمضان</w:t>
                      </w:r>
                    </w:p>
                    <w:p w:rsidR="00C63709" w:rsidRPr="002871C8" w:rsidRDefault="00C63709" w:rsidP="00B37917">
                      <w:pPr>
                        <w:jc w:val="center"/>
                        <w:rPr>
                          <w:rFonts w:ascii="Simplified Arabic" w:hAnsi="Simplified Arabic" w:cs="Simplified Arabic"/>
                          <w:sz w:val="44"/>
                          <w:szCs w:val="44"/>
                          <w:rtl/>
                          <w:lang w:bidi="ar-SY"/>
                        </w:rPr>
                      </w:pPr>
                      <w:r w:rsidRPr="002871C8">
                        <w:rPr>
                          <w:rFonts w:ascii="Simplified Arabic" w:hAnsi="Simplified Arabic" w:cs="Simplified Arabic"/>
                          <w:sz w:val="44"/>
                          <w:szCs w:val="44"/>
                          <w:rtl/>
                          <w:lang w:bidi="ar-SY"/>
                        </w:rPr>
                        <w:t>بإشراف: المدرسة خالدية برو</w:t>
                      </w:r>
                    </w:p>
                    <w:p w:rsidR="00C63709" w:rsidRPr="002871C8" w:rsidRDefault="00C63709" w:rsidP="00B37917">
                      <w:pPr>
                        <w:jc w:val="center"/>
                        <w:rPr>
                          <w:rFonts w:ascii="Simplified Arabic" w:hAnsi="Simplified Arabic" w:cs="Simplified Arabic"/>
                          <w:sz w:val="44"/>
                          <w:szCs w:val="44"/>
                          <w:rtl/>
                          <w:lang w:bidi="ar-SY"/>
                        </w:rPr>
                      </w:pPr>
                      <w:r w:rsidRPr="002871C8">
                        <w:rPr>
                          <w:rFonts w:ascii="Simplified Arabic" w:hAnsi="Simplified Arabic" w:cs="Simplified Arabic"/>
                          <w:sz w:val="44"/>
                          <w:szCs w:val="44"/>
                          <w:rtl/>
                          <w:lang w:bidi="ar-SY"/>
                        </w:rPr>
                        <w:t>لعام: 2015/2016</w:t>
                      </w:r>
                    </w:p>
                  </w:txbxContent>
                </v:textbox>
                <w10:wrap type="square" anchorx="page"/>
              </v:shape>
            </w:pict>
          </mc:Fallback>
        </mc:AlternateContent>
      </w:r>
      <w:r w:rsidR="003605FD" w:rsidRPr="0031555A">
        <w:rPr>
          <w:rFonts w:ascii="Times New Roman" w:hAnsi="Times New Roman"/>
          <w:i/>
          <w:sz w:val="24"/>
          <w:lang w:bidi="ar-SY"/>
        </w:rPr>
        <w:br w:type="page"/>
      </w:r>
    </w:p>
    <w:p w:rsidR="00D163A4" w:rsidRPr="0031555A" w:rsidRDefault="0031555A" w:rsidP="00D163A4">
      <w:pPr>
        <w:rPr>
          <w:rFonts w:ascii="Times New Roman" w:hAnsi="Times New Roman"/>
          <w:i/>
          <w:sz w:val="24"/>
          <w:lang w:bidi="ar-SY"/>
        </w:rPr>
      </w:pPr>
      <w:r w:rsidRPr="0031555A">
        <w:rPr>
          <w:rFonts w:ascii="Times New Roman" w:hAnsi="Times New Roman"/>
          <w:i/>
          <w:noProof/>
          <w:sz w:val="24"/>
        </w:rPr>
        <w:lastRenderedPageBreak/>
        <mc:AlternateContent>
          <mc:Choice Requires="wps">
            <w:drawing>
              <wp:anchor distT="0" distB="0" distL="114300" distR="114300" simplePos="0" relativeHeight="251724800" behindDoc="0" locked="0" layoutInCell="1" allowOverlap="1" wp14:anchorId="63A3D831" wp14:editId="1FA9C5D1">
                <wp:simplePos x="0" y="0"/>
                <wp:positionH relativeFrom="page">
                  <wp:posOffset>4736878</wp:posOffset>
                </wp:positionH>
                <wp:positionV relativeFrom="paragraph">
                  <wp:posOffset>-760821</wp:posOffset>
                </wp:positionV>
                <wp:extent cx="3273425" cy="1866900"/>
                <wp:effectExtent l="0" t="0" r="0" b="0"/>
                <wp:wrapNone/>
                <wp:docPr id="14" name="مستطيل 14"/>
                <wp:cNvGraphicFramePr/>
                <a:graphic xmlns:a="http://schemas.openxmlformats.org/drawingml/2006/main">
                  <a:graphicData uri="http://schemas.microsoft.com/office/word/2010/wordprocessingShape">
                    <wps:wsp>
                      <wps:cNvSpPr/>
                      <wps:spPr>
                        <a:xfrm>
                          <a:off x="0" y="0"/>
                          <a:ext cx="3273425" cy="1866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709" w:rsidRPr="00C86EB7" w:rsidRDefault="00C63709" w:rsidP="009E64CA">
                            <w:pPr>
                              <w:jc w:val="center"/>
                              <w:rPr>
                                <w:rFonts w:cs="Mudir MT"/>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EB7">
                              <w:rPr>
                                <w:rFonts w:cs="Mudir MT" w:hint="cs"/>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الجمهوريةّ العربيةّ السوريةّ</w:t>
                            </w:r>
                          </w:p>
                          <w:p w:rsidR="00C63709" w:rsidRPr="00C86EB7" w:rsidRDefault="00C63709" w:rsidP="009E64CA">
                            <w:pPr>
                              <w:jc w:val="center"/>
                              <w:rPr>
                                <w:rFonts w:cs="Mudir MT"/>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EB7">
                              <w:rPr>
                                <w:rFonts w:cs="Mudir MT" w:hint="cs"/>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وزارة الترّبية</w:t>
                            </w:r>
                          </w:p>
                          <w:p w:rsidR="00C63709" w:rsidRPr="00C86EB7" w:rsidRDefault="00C63709" w:rsidP="009E64CA">
                            <w:pPr>
                              <w:jc w:val="center"/>
                              <w:rPr>
                                <w:rFonts w:cs="Mudir MT"/>
                                <w:b/>
                                <w:bCs/>
                                <w:color w:val="18567C" w:themeColor="accent3" w:themeShade="80"/>
                                <w:sz w:val="40"/>
                                <w:szCs w:val="40"/>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EB7">
                              <w:rPr>
                                <w:rFonts w:cs="Mudir MT" w:hint="cs"/>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المركز الوطنيّ للمتميزين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D831" id="مستطيل 14" o:spid="_x0000_s1030" style="position:absolute;margin-left:373pt;margin-top:-59.9pt;width:257.75pt;height:14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" filled="f" stroked="f" strokeweight="1pt">
                <v:textbox>
                  <w:txbxContent>
                    <w:p w:rsidR="00C63709" w:rsidRPr="00C86EB7" w:rsidRDefault="00C63709" w:rsidP="009E64CA">
                      <w:pPr>
                        <w:jc w:val="center"/>
                        <w:rPr>
                          <w:rFonts w:cs="Mudir MT"/>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EB7">
                        <w:rPr>
                          <w:rFonts w:cs="Mudir MT" w:hint="cs"/>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الجمهوريةّ العربيةّ السوريةّ</w:t>
                      </w:r>
                    </w:p>
                    <w:p w:rsidR="00C63709" w:rsidRPr="00C86EB7" w:rsidRDefault="00C63709" w:rsidP="009E64CA">
                      <w:pPr>
                        <w:jc w:val="center"/>
                        <w:rPr>
                          <w:rFonts w:cs="Mudir MT"/>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EB7">
                        <w:rPr>
                          <w:rFonts w:cs="Mudir MT" w:hint="cs"/>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وزارة الترّبية</w:t>
                      </w:r>
                    </w:p>
                    <w:p w:rsidR="00C63709" w:rsidRPr="00C86EB7" w:rsidRDefault="00C63709" w:rsidP="009E64CA">
                      <w:pPr>
                        <w:jc w:val="center"/>
                        <w:rPr>
                          <w:rFonts w:cs="Mudir MT"/>
                          <w:b/>
                          <w:bCs/>
                          <w:color w:val="18567C" w:themeColor="accent3" w:themeShade="80"/>
                          <w:sz w:val="40"/>
                          <w:szCs w:val="40"/>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EB7">
                        <w:rPr>
                          <w:rFonts w:cs="Mudir MT" w:hint="cs"/>
                          <w:b/>
                          <w:bCs/>
                          <w:color w:val="18567C" w:themeColor="accent3" w:themeShade="8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المركز الوطنيّ للمتميزين</w:t>
                      </w:r>
                    </w:p>
                  </w:txbxContent>
                </v:textbox>
                <w10:wrap anchorx="page"/>
              </v:rect>
            </w:pict>
          </mc:Fallback>
        </mc:AlternateContent>
      </w:r>
      <w:r w:rsidR="00963B1F" w:rsidRPr="0031555A">
        <w:rPr>
          <w:rFonts w:ascii="Times New Roman" w:hAnsi="Times New Roman"/>
          <w:i/>
          <w:noProof/>
          <w:sz w:val="24"/>
        </w:rPr>
        <mc:AlternateContent>
          <mc:Choice Requires="wps">
            <w:drawing>
              <wp:anchor distT="0" distB="0" distL="114300" distR="114300" simplePos="0" relativeHeight="251668480" behindDoc="0" locked="0" layoutInCell="1" allowOverlap="1" wp14:anchorId="46E1B33D" wp14:editId="5BA61362">
                <wp:simplePos x="0" y="0"/>
                <wp:positionH relativeFrom="page">
                  <wp:posOffset>13648</wp:posOffset>
                </wp:positionH>
                <wp:positionV relativeFrom="paragraph">
                  <wp:posOffset>-873675</wp:posOffset>
                </wp:positionV>
                <wp:extent cx="7762865" cy="10405241"/>
                <wp:effectExtent l="0" t="0" r="0" b="0"/>
                <wp:wrapNone/>
                <wp:docPr id="8" name="مستطيل 8"/>
                <wp:cNvGraphicFramePr/>
                <a:graphic xmlns:a="http://schemas.openxmlformats.org/drawingml/2006/main">
                  <a:graphicData uri="http://schemas.microsoft.com/office/word/2010/wordprocessingShape">
                    <wps:wsp>
                      <wps:cNvSpPr/>
                      <wps:spPr>
                        <a:xfrm>
                          <a:off x="0" y="0"/>
                          <a:ext cx="7762865" cy="10405241"/>
                        </a:xfrm>
                        <a:prstGeom prst="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709" w:rsidRPr="00917BFB" w:rsidRDefault="00C63709" w:rsidP="0073364A">
                            <w:pPr>
                              <w:rPr>
                                <w:b/>
                                <w:color w:val="FF0000"/>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B33D" id="مستطيل 8" o:spid="_x0000_s1031" style="position:absolute;margin-left:1.05pt;margin-top:-68.8pt;width:611.25pt;height:819.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" fillcolor="#f99" stroked="f" strokeweight="1pt">
                <v:textbox>
                  <w:txbxContent>
                    <w:p w:rsidR="00C63709" w:rsidRPr="00917BFB" w:rsidRDefault="00C63709" w:rsidP="0073364A">
                      <w:pPr>
                        <w:rPr>
                          <w:b/>
                          <w:color w:val="FF0000"/>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page"/>
              </v:rect>
            </w:pict>
          </mc:Fallback>
        </mc:AlternateContent>
      </w:r>
      <w:r w:rsidR="00033ED8" w:rsidRPr="0031555A">
        <w:rPr>
          <w:rFonts w:ascii="Times New Roman" w:hAnsi="Times New Roman"/>
          <w:i/>
          <w:sz w:val="24"/>
          <w:lang w:bidi="ar-SY"/>
        </w:rPr>
        <w:t xml:space="preserve"> </w:t>
      </w:r>
    </w:p>
    <w:p w:rsidR="00D163A4" w:rsidRPr="0031555A" w:rsidRDefault="00C93DDC" w:rsidP="00AA1346">
      <w:pPr>
        <w:suppressLineNumbers/>
        <w:rPr>
          <w:rFonts w:ascii="Times New Roman" w:hAnsi="Times New Roman"/>
          <w:i/>
          <w:sz w:val="24"/>
          <w:lang w:bidi="ar-SY"/>
        </w:rPr>
      </w:pPr>
      <w:r w:rsidRPr="0031555A">
        <w:rPr>
          <w:rFonts w:ascii="Times New Roman" w:hAnsi="Times New Roman"/>
          <w:i/>
          <w:noProof/>
          <w:sz w:val="24"/>
        </w:rPr>
        <mc:AlternateContent>
          <mc:Choice Requires="wps">
            <w:drawing>
              <wp:anchor distT="0" distB="0" distL="114300" distR="114300" simplePos="0" relativeHeight="251674624" behindDoc="0" locked="0" layoutInCell="1" allowOverlap="1" wp14:anchorId="6A27706C" wp14:editId="0610BF39">
                <wp:simplePos x="0" y="0"/>
                <wp:positionH relativeFrom="page">
                  <wp:posOffset>235670</wp:posOffset>
                </wp:positionH>
                <wp:positionV relativeFrom="paragraph">
                  <wp:posOffset>661762</wp:posOffset>
                </wp:positionV>
                <wp:extent cx="6902823" cy="626932"/>
                <wp:effectExtent l="0" t="0" r="0" b="1905"/>
                <wp:wrapNone/>
                <wp:docPr id="9" name="مستطيل 9"/>
                <wp:cNvGraphicFramePr/>
                <a:graphic xmlns:a="http://schemas.openxmlformats.org/drawingml/2006/main">
                  <a:graphicData uri="http://schemas.microsoft.com/office/word/2010/wordprocessingShape">
                    <wps:wsp>
                      <wps:cNvSpPr/>
                      <wps:spPr>
                        <a:xfrm>
                          <a:off x="0" y="0"/>
                          <a:ext cx="6902823" cy="626932"/>
                        </a:xfrm>
                        <a:prstGeom prst="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709" w:rsidRPr="00AA1346" w:rsidRDefault="00C63709" w:rsidP="00270B7D">
                            <w:pPr>
                              <w:jc w:val="center"/>
                              <w:rPr>
                                <w:rFonts w:ascii="Tahoma" w:hAnsi="Tahoma" w:cs="Tahoma"/>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DDC">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 السّموم</w:t>
                            </w:r>
                            <w:r w:rsidRPr="00C93DDC">
                              <w:rPr>
                                <w:rFonts w:ascii="Tahoma" w:hAnsi="Tahoma" w:cs="Tahoma" w:hint="cs"/>
                                <w:color w:val="0D0D0D" w:themeColor="text1" w:themeTint="F2"/>
                                <w:sz w:val="36"/>
                                <w:szCs w:val="36"/>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A1346">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0B7D">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أنماطه-آليّة تأثير ب</w:t>
                            </w:r>
                            <w:r w:rsidRPr="00AA1346">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عض الموادّ</w:t>
                            </w:r>
                            <w:r w:rsidR="00C93DDC">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السّامة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7706C" id="مستطيل 9" o:spid="_x0000_s1032" style="position:absolute;margin-left:18.55pt;margin-top:52.1pt;width:543.55pt;height:49.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" fillcolor="#f99" stroked="f" strokeweight="1pt">
                <v:textbox>
                  <w:txbxContent>
                    <w:p w:rsidR="00C63709" w:rsidRPr="00AA1346" w:rsidRDefault="00C63709" w:rsidP="00270B7D">
                      <w:pPr>
                        <w:jc w:val="center"/>
                        <w:rPr>
                          <w:rFonts w:ascii="Tahoma" w:hAnsi="Tahoma" w:cs="Tahoma"/>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DDC">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 السّموم</w:t>
                      </w:r>
                      <w:r w:rsidRPr="00C93DDC">
                        <w:rPr>
                          <w:rFonts w:ascii="Tahoma" w:hAnsi="Tahoma" w:cs="Tahoma" w:hint="cs"/>
                          <w:color w:val="0D0D0D" w:themeColor="text1" w:themeTint="F2"/>
                          <w:sz w:val="36"/>
                          <w:szCs w:val="36"/>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A1346">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0B7D">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أنماطه-آليّة تأثير ب</w:t>
                      </w:r>
                      <w:r w:rsidRPr="00AA1346">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عض الموادّ</w:t>
                      </w:r>
                      <w:r w:rsidR="00C93DDC">
                        <w:rPr>
                          <w:rFonts w:ascii="Tahoma" w:hAnsi="Tahoma" w:cs="Tahoma" w:hint="cs"/>
                          <w:color w:val="0D0D0D" w:themeColor="text1" w:themeTint="F2"/>
                          <w:sz w:val="44"/>
                          <w:szCs w:val="44"/>
                          <w:rtl/>
                          <w:lang w:bidi="ar-SY"/>
                          <w14:glow w14:rad="635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السّامة</w:t>
                      </w:r>
                    </w:p>
                  </w:txbxContent>
                </v:textbox>
                <w10:wrap anchorx="page"/>
              </v:rect>
            </w:pict>
          </mc:Fallback>
        </mc:AlternateContent>
      </w:r>
      <w:r w:rsidR="009A706D" w:rsidRPr="0031555A">
        <w:rPr>
          <w:rFonts w:ascii="Times New Roman" w:hAnsi="Times New Roman"/>
          <w:i/>
          <w:noProof/>
          <w:sz w:val="24"/>
        </w:rPr>
        <w:drawing>
          <wp:anchor distT="0" distB="0" distL="114300" distR="114300" simplePos="0" relativeHeight="251709440" behindDoc="0" locked="0" layoutInCell="1" allowOverlap="1" wp14:anchorId="31BF7BD2" wp14:editId="19FE06AD">
            <wp:simplePos x="0" y="0"/>
            <wp:positionH relativeFrom="page">
              <wp:posOffset>19296</wp:posOffset>
            </wp:positionH>
            <wp:positionV relativeFrom="paragraph">
              <wp:posOffset>1174750</wp:posOffset>
            </wp:positionV>
            <wp:extent cx="7732063" cy="4281805"/>
            <wp:effectExtent l="19050" t="0" r="21590" b="1718945"/>
            <wp:wrapThrough wrapText="bothSides">
              <wp:wrapPolygon edited="0">
                <wp:start x="-53" y="0"/>
                <wp:lineTo x="-53" y="30175"/>
                <wp:lineTo x="21607" y="30175"/>
                <wp:lineTo x="21607" y="0"/>
                <wp:lineTo x="-53" y="0"/>
              </wp:wrapPolygon>
            </wp:wrapThrough>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٢٠١٥-١٠-١٥-٠٩-٥٦-٥١-1.png"/>
                    <pic:cNvPicPr/>
                  </pic:nvPicPr>
                  <pic:blipFill>
                    <a:blip r:embed="rId9">
                      <a:extLst>
                        <a:ext uri="{28A0092B-C50C-407E-A947-70E740481C1C}">
                          <a14:useLocalDpi xmlns:a14="http://schemas.microsoft.com/office/drawing/2010/main" val="0"/>
                        </a:ext>
                      </a:extLst>
                    </a:blip>
                    <a:stretch>
                      <a:fillRect/>
                    </a:stretch>
                  </pic:blipFill>
                  <pic:spPr>
                    <a:xfrm>
                      <a:off x="0" y="0"/>
                      <a:ext cx="7732063" cy="4281805"/>
                    </a:xfrm>
                    <a:prstGeom prst="rect">
                      <a:avLst/>
                    </a:prstGeom>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917BFB" w:rsidRPr="0031555A">
        <w:rPr>
          <w:rFonts w:ascii="Times New Roman" w:hAnsi="Times New Roman"/>
          <w:i/>
          <w:noProof/>
          <w:sz w:val="24"/>
        </w:rPr>
        <w:drawing>
          <wp:anchor distT="0" distB="0" distL="114300" distR="114300" simplePos="0" relativeHeight="251710464" behindDoc="0" locked="0" layoutInCell="1" allowOverlap="1" wp14:anchorId="7A4B2335" wp14:editId="2F92A396">
            <wp:simplePos x="0" y="0"/>
            <wp:positionH relativeFrom="page">
              <wp:posOffset>5105384</wp:posOffset>
            </wp:positionH>
            <wp:positionV relativeFrom="paragraph">
              <wp:posOffset>5009763</wp:posOffset>
            </wp:positionV>
            <wp:extent cx="2667635" cy="2868014"/>
            <wp:effectExtent l="0" t="0" r="0" b="8890"/>
            <wp:wrapThrough wrapText="bothSides">
              <wp:wrapPolygon edited="0">
                <wp:start x="3702" y="0"/>
                <wp:lineTo x="2005" y="143"/>
                <wp:lineTo x="0" y="1435"/>
                <wp:lineTo x="0" y="19084"/>
                <wp:lineTo x="771" y="20806"/>
                <wp:lineTo x="2622" y="21380"/>
                <wp:lineTo x="3702" y="21523"/>
                <wp:lineTo x="17739" y="21523"/>
                <wp:lineTo x="18818" y="21380"/>
                <wp:lineTo x="20669" y="20806"/>
                <wp:lineTo x="21441" y="19084"/>
                <wp:lineTo x="21441" y="1435"/>
                <wp:lineTo x="19435" y="143"/>
                <wp:lineTo x="17739" y="0"/>
                <wp:lineTo x="3702" y="0"/>
              </wp:wrapPolygon>
            </wp:wrapThrough>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٢٠١٥-١٠-١٥-١٥-٥٨-٠٦-1.png"/>
                    <pic:cNvPicPr/>
                  </pic:nvPicPr>
                  <pic:blipFill rotWithShape="1">
                    <a:blip r:embed="rId10" cstate="print">
                      <a:extLst>
                        <a:ext uri="{28A0092B-C50C-407E-A947-70E740481C1C}">
                          <a14:useLocalDpi xmlns:a14="http://schemas.microsoft.com/office/drawing/2010/main" val="0"/>
                        </a:ext>
                      </a:extLst>
                    </a:blip>
                    <a:srcRect l="2241" t="3001" r="747" b="4006"/>
                    <a:stretch/>
                  </pic:blipFill>
                  <pic:spPr bwMode="auto">
                    <a:xfrm>
                      <a:off x="0" y="0"/>
                      <a:ext cx="2667635" cy="2868014"/>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346" w:rsidRPr="0031555A">
        <w:rPr>
          <w:rFonts w:ascii="Times New Roman" w:hAnsi="Times New Roman"/>
          <w:i/>
          <w:noProof/>
          <w:sz w:val="24"/>
        </w:rPr>
        <mc:AlternateContent>
          <mc:Choice Requires="wps">
            <w:drawing>
              <wp:anchor distT="0" distB="0" distL="114300" distR="114300" simplePos="0" relativeHeight="251675648" behindDoc="0" locked="0" layoutInCell="1" allowOverlap="1" wp14:anchorId="279A8ABC" wp14:editId="6EC90E95">
                <wp:simplePos x="0" y="0"/>
                <wp:positionH relativeFrom="page">
                  <wp:align>left</wp:align>
                </wp:positionH>
                <wp:positionV relativeFrom="paragraph">
                  <wp:posOffset>6351755</wp:posOffset>
                </wp:positionV>
                <wp:extent cx="3248025" cy="2483335"/>
                <wp:effectExtent l="0" t="0" r="0" b="0"/>
                <wp:wrapNone/>
                <wp:docPr id="15" name="مستطيل 15"/>
                <wp:cNvGraphicFramePr/>
                <a:graphic xmlns:a="http://schemas.openxmlformats.org/drawingml/2006/main">
                  <a:graphicData uri="http://schemas.microsoft.com/office/word/2010/wordprocessingShape">
                    <wps:wsp>
                      <wps:cNvSpPr/>
                      <wps:spPr>
                        <a:xfrm>
                          <a:off x="0" y="0"/>
                          <a:ext cx="3248025" cy="2483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709" w:rsidRPr="00AA1346" w:rsidRDefault="00C63709" w:rsidP="00980D36">
                            <w:pPr>
                              <w:jc w:val="center"/>
                              <w:rPr>
                                <w:rFonts w:cs="Mudir MT"/>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346">
                              <w:rPr>
                                <w:rFonts w:cs="Mudir MT" w:hint="cs"/>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تقديم الطالبة: لمى رمضان</w:t>
                            </w:r>
                          </w:p>
                          <w:p w:rsidR="00C63709" w:rsidRPr="00AA1346" w:rsidRDefault="00C63709" w:rsidP="00980D36">
                            <w:pPr>
                              <w:jc w:val="center"/>
                              <w:rPr>
                                <w:rFonts w:cs="Mudir MT"/>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346">
                              <w:rPr>
                                <w:rFonts w:cs="Mudir MT" w:hint="cs"/>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بإشراف المدرّسة: خالدية برو</w:t>
                            </w:r>
                          </w:p>
                          <w:p w:rsidR="00C63709" w:rsidRPr="00AA1346" w:rsidRDefault="00C63709" w:rsidP="00980D36">
                            <w:pPr>
                              <w:jc w:val="center"/>
                              <w:rPr>
                                <w:rFonts w:cs="Mudir MT"/>
                                <w:bCs/>
                                <w:color w:val="000000"/>
                                <w:sz w:val="48"/>
                                <w:szCs w:val="4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346">
                              <w:rPr>
                                <w:rFonts w:cs="Mudir MT" w:hint="cs"/>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للعام الدّراسي:2015/2016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A8ABC" id="مستطيل 15" o:spid="_x0000_s1033" style="position:absolute;margin-left:0;margin-top:500.15pt;width:255.75pt;height:195.5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" filled="f" stroked="f" strokeweight="1pt">
                <v:textbox>
                  <w:txbxContent>
                    <w:p w:rsidR="00C63709" w:rsidRPr="00AA1346" w:rsidRDefault="00C63709" w:rsidP="00980D36">
                      <w:pPr>
                        <w:jc w:val="center"/>
                        <w:rPr>
                          <w:rFonts w:cs="Mudir MT"/>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346">
                        <w:rPr>
                          <w:rFonts w:cs="Mudir MT" w:hint="cs"/>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تقديم الطالبة: لمى رمضان</w:t>
                      </w:r>
                    </w:p>
                    <w:p w:rsidR="00C63709" w:rsidRPr="00AA1346" w:rsidRDefault="00C63709" w:rsidP="00980D36">
                      <w:pPr>
                        <w:jc w:val="center"/>
                        <w:rPr>
                          <w:rFonts w:cs="Mudir MT"/>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346">
                        <w:rPr>
                          <w:rFonts w:cs="Mudir MT" w:hint="cs"/>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بإشراف المدرّسة: خالدية برو</w:t>
                      </w:r>
                    </w:p>
                    <w:p w:rsidR="00C63709" w:rsidRPr="00AA1346" w:rsidRDefault="00C63709" w:rsidP="00980D36">
                      <w:pPr>
                        <w:jc w:val="center"/>
                        <w:rPr>
                          <w:rFonts w:cs="Mudir MT"/>
                          <w:bCs/>
                          <w:color w:val="000000"/>
                          <w:sz w:val="48"/>
                          <w:szCs w:val="4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346">
                        <w:rPr>
                          <w:rFonts w:cs="Mudir MT" w:hint="cs"/>
                          <w:b/>
                          <w:bCs/>
                          <w:color w:val="000000"/>
                          <w:sz w:val="40"/>
                          <w:szCs w:val="40"/>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للعام الدّراسي:2015/2016</w:t>
                      </w:r>
                    </w:p>
                  </w:txbxContent>
                </v:textbox>
                <w10:wrap anchorx="page"/>
              </v:rect>
            </w:pict>
          </mc:Fallback>
        </mc:AlternateContent>
      </w:r>
      <w:r w:rsidR="00D163A4" w:rsidRPr="0031555A">
        <w:rPr>
          <w:rFonts w:ascii="Times New Roman" w:hAnsi="Times New Roman"/>
          <w:i/>
          <w:sz w:val="24"/>
          <w:lang w:bidi="ar-SY"/>
        </w:rPr>
        <w:br w:type="page"/>
      </w:r>
    </w:p>
    <w:p w:rsidR="00D163A4" w:rsidRPr="0031555A" w:rsidRDefault="00D163A4" w:rsidP="00D163A4">
      <w:pPr>
        <w:jc w:val="right"/>
        <w:rPr>
          <w:rFonts w:ascii="Times New Roman" w:eastAsia="Arial Unicode MS" w:hAnsi="Times New Roman" w:cs="PT Bold Arch"/>
          <w:bCs/>
          <w:i/>
          <w:color w:val="B3186D" w:themeColor="accent1" w:themeShade="BF"/>
          <w:sz w:val="24"/>
          <w:szCs w:val="44"/>
          <w:rtl/>
          <w:lang w:bidi="ar-SY"/>
        </w:rPr>
      </w:pPr>
      <w:r w:rsidRPr="0031555A">
        <w:rPr>
          <w:rFonts w:ascii="Times New Roman" w:eastAsia="Arial Unicode MS" w:hAnsi="Times New Roman" w:cs="PT Bold Arch"/>
          <w:bCs/>
          <w:i/>
          <w:color w:val="B3186D" w:themeColor="accent1" w:themeShade="BF"/>
          <w:sz w:val="24"/>
          <w:szCs w:val="44"/>
          <w:rtl/>
          <w:lang w:bidi="ar-SY"/>
        </w:rPr>
        <w:lastRenderedPageBreak/>
        <w:t>خطّة البحث</w:t>
      </w:r>
    </w:p>
    <w:p w:rsidR="00D163A4" w:rsidRPr="0031555A" w:rsidRDefault="00D163A4" w:rsidP="00D163A4">
      <w:pPr>
        <w:pStyle w:val="a3"/>
        <w:numPr>
          <w:ilvl w:val="0"/>
          <w:numId w:val="1"/>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مقدمة</w:t>
      </w:r>
    </w:p>
    <w:p w:rsidR="00D163A4" w:rsidRPr="0031555A" w:rsidRDefault="00D163A4" w:rsidP="00D163A4">
      <w:pPr>
        <w:pStyle w:val="a3"/>
        <w:numPr>
          <w:ilvl w:val="0"/>
          <w:numId w:val="1"/>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الباب الأول   _ علم السّموم وسميّة الموادّ _</w:t>
      </w:r>
    </w:p>
    <w:p w:rsidR="00D163A4" w:rsidRPr="0031555A" w:rsidRDefault="00D163A4" w:rsidP="00956A40">
      <w:pPr>
        <w:pStyle w:val="a3"/>
        <w:numPr>
          <w:ilvl w:val="0"/>
          <w:numId w:val="2"/>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الفصل الأوّل: التّعرف بعلم السّموم</w:t>
      </w:r>
    </w:p>
    <w:p w:rsidR="00D163A4" w:rsidRPr="0031555A" w:rsidRDefault="00D163A4" w:rsidP="00D163A4">
      <w:pPr>
        <w:pStyle w:val="a3"/>
        <w:numPr>
          <w:ilvl w:val="1"/>
          <w:numId w:val="5"/>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تعاريف في علم السموم</w:t>
      </w:r>
    </w:p>
    <w:p w:rsidR="00D163A4" w:rsidRPr="0031555A" w:rsidRDefault="00D163A4" w:rsidP="00D163A4">
      <w:pPr>
        <w:pStyle w:val="a3"/>
        <w:numPr>
          <w:ilvl w:val="1"/>
          <w:numId w:val="5"/>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أنماط واختصاصات علم السموم</w:t>
      </w:r>
    </w:p>
    <w:p w:rsidR="00D163A4" w:rsidRPr="0031555A" w:rsidRDefault="00D163A4" w:rsidP="0006136D">
      <w:pPr>
        <w:pStyle w:val="a3"/>
        <w:numPr>
          <w:ilvl w:val="0"/>
          <w:numId w:val="2"/>
        </w:numPr>
        <w:bidi/>
        <w:jc w:val="both"/>
        <w:rPr>
          <w:rFonts w:ascii="Times New Roman" w:eastAsia="Arial Unicode MS" w:hAnsi="Times New Roman" w:cs="Akhbar MT"/>
          <w:i/>
          <w:sz w:val="24"/>
          <w:szCs w:val="32"/>
          <w:lang w:bidi="ar-SY"/>
        </w:rPr>
      </w:pPr>
      <w:r w:rsidRPr="0031555A">
        <w:rPr>
          <w:rFonts w:ascii="Times New Roman" w:eastAsia="Arial Unicode MS" w:hAnsi="Times New Roman" w:cs="Akhbar MT" w:hint="cs"/>
          <w:i/>
          <w:sz w:val="24"/>
          <w:szCs w:val="32"/>
          <w:rtl/>
          <w:lang w:bidi="ar-SY"/>
        </w:rPr>
        <w:t xml:space="preserve">الفصل الثاني: سميّة مادّة </w:t>
      </w:r>
    </w:p>
    <w:p w:rsidR="00D163A4" w:rsidRPr="0031555A" w:rsidRDefault="00D163A4" w:rsidP="00D163A4">
      <w:pPr>
        <w:pStyle w:val="a3"/>
        <w:numPr>
          <w:ilvl w:val="2"/>
          <w:numId w:val="6"/>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أشكال سميّة مادّة</w:t>
      </w:r>
    </w:p>
    <w:p w:rsidR="00D163A4" w:rsidRPr="0031555A" w:rsidRDefault="00D163A4" w:rsidP="00D163A4">
      <w:pPr>
        <w:pStyle w:val="a3"/>
        <w:numPr>
          <w:ilvl w:val="2"/>
          <w:numId w:val="6"/>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بعض التأثيرات المتناقضة في أشكال سميّة مادّة</w:t>
      </w:r>
    </w:p>
    <w:p w:rsidR="007D2C76" w:rsidRPr="0031555A" w:rsidRDefault="007D2C76" w:rsidP="007D2C76">
      <w:pPr>
        <w:pStyle w:val="a3"/>
        <w:numPr>
          <w:ilvl w:val="2"/>
          <w:numId w:val="6"/>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الأذيات السّمية وآلية تأثير المادّة السامة</w:t>
      </w:r>
    </w:p>
    <w:p w:rsidR="00D163A4" w:rsidRPr="0031555A" w:rsidRDefault="00D163A4" w:rsidP="00D163A4">
      <w:pPr>
        <w:pStyle w:val="a3"/>
        <w:numPr>
          <w:ilvl w:val="0"/>
          <w:numId w:val="2"/>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الفصل الثالث: أهميّة الجرعة ودورها في التسمم</w:t>
      </w:r>
    </w:p>
    <w:p w:rsidR="00D163A4" w:rsidRPr="0031555A" w:rsidRDefault="00D163A4" w:rsidP="00D163A4">
      <w:pPr>
        <w:pStyle w:val="a3"/>
        <w:numPr>
          <w:ilvl w:val="2"/>
          <w:numId w:val="7"/>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مفهوم</w:t>
      </w:r>
      <w:r w:rsidRPr="0031555A">
        <w:rPr>
          <w:rFonts w:ascii="Times New Roman" w:eastAsia="Arial Unicode MS" w:hAnsi="Times New Roman" w:cs="Akhbar MT"/>
          <w:i/>
          <w:color w:val="000000" w:themeColor="text1"/>
          <w:sz w:val="24"/>
          <w:szCs w:val="20"/>
          <w:lang w:bidi="ar-SY"/>
        </w:rPr>
        <w:t>LD50%</w:t>
      </w:r>
      <w:r w:rsidRPr="0031555A">
        <w:rPr>
          <w:rFonts w:ascii="Times New Roman" w:eastAsia="Arial Unicode MS" w:hAnsi="Times New Roman" w:cs="Akhbar MT" w:hint="cs"/>
          <w:i/>
          <w:color w:val="000000" w:themeColor="text1"/>
          <w:sz w:val="24"/>
          <w:szCs w:val="32"/>
          <w:rtl/>
          <w:lang w:bidi="ar-SY"/>
        </w:rPr>
        <w:t xml:space="preserve"> ودور الجرعة في درجة السمية</w:t>
      </w:r>
    </w:p>
    <w:p w:rsidR="00D163A4" w:rsidRPr="0031555A" w:rsidRDefault="00D163A4" w:rsidP="00D163A4">
      <w:pPr>
        <w:pStyle w:val="a3"/>
        <w:numPr>
          <w:ilvl w:val="2"/>
          <w:numId w:val="7"/>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طرائق لتقويم سميّة مادة ما</w:t>
      </w:r>
    </w:p>
    <w:p w:rsidR="00D163A4" w:rsidRPr="0031555A" w:rsidRDefault="00D163A4" w:rsidP="00D163A4">
      <w:pPr>
        <w:pStyle w:val="a3"/>
        <w:numPr>
          <w:ilvl w:val="0"/>
          <w:numId w:val="8"/>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الباب الثاني _ أمثلة عن الموا</w:t>
      </w:r>
      <w:r w:rsidR="00BD79A0" w:rsidRPr="0031555A">
        <w:rPr>
          <w:rFonts w:ascii="Times New Roman" w:eastAsia="Arial Unicode MS" w:hAnsi="Times New Roman" w:cs="Akhbar MT" w:hint="cs"/>
          <w:i/>
          <w:color w:val="000000" w:themeColor="text1"/>
          <w:sz w:val="24"/>
          <w:szCs w:val="32"/>
          <w:rtl/>
          <w:lang w:bidi="ar-SY"/>
        </w:rPr>
        <w:t xml:space="preserve">دّ </w:t>
      </w:r>
      <w:r w:rsidRPr="0031555A">
        <w:rPr>
          <w:rFonts w:ascii="Times New Roman" w:eastAsia="Arial Unicode MS" w:hAnsi="Times New Roman" w:cs="Akhbar MT" w:hint="cs"/>
          <w:i/>
          <w:color w:val="000000" w:themeColor="text1"/>
          <w:sz w:val="24"/>
          <w:szCs w:val="32"/>
          <w:rtl/>
          <w:lang w:bidi="ar-SY"/>
        </w:rPr>
        <w:t>السامة _</w:t>
      </w:r>
    </w:p>
    <w:p w:rsidR="00D163A4" w:rsidRPr="0031555A" w:rsidRDefault="00D163A4" w:rsidP="00D163A4">
      <w:pPr>
        <w:pStyle w:val="a3"/>
        <w:numPr>
          <w:ilvl w:val="0"/>
          <w:numId w:val="13"/>
        </w:numPr>
        <w:bidi/>
        <w:jc w:val="center"/>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 xml:space="preserve">الفصل الأوّل: أول أوكسيد الكربون </w:t>
      </w:r>
      <w:r w:rsidRPr="0031555A">
        <w:rPr>
          <w:rFonts w:ascii="Times New Roman" w:eastAsia="Arial Unicode MS" w:hAnsi="Times New Roman" w:cs="Akhbar MT"/>
          <w:i/>
          <w:color w:val="000000" w:themeColor="text1"/>
          <w:sz w:val="24"/>
          <w:szCs w:val="20"/>
          <w:lang w:bidi="ar-SY"/>
        </w:rPr>
        <w:t>CO</w:t>
      </w:r>
      <w:r w:rsidRPr="0031555A">
        <w:rPr>
          <w:rFonts w:ascii="Times New Roman" w:eastAsia="Arial Unicode MS" w:hAnsi="Times New Roman" w:cs="Akhbar MT" w:hint="cs"/>
          <w:i/>
          <w:color w:val="000000" w:themeColor="text1"/>
          <w:sz w:val="24"/>
          <w:szCs w:val="20"/>
          <w:rtl/>
          <w:lang w:bidi="ar-SY"/>
        </w:rPr>
        <w:t xml:space="preserve"> </w:t>
      </w:r>
    </w:p>
    <w:p w:rsidR="00D163A4" w:rsidRPr="0031555A" w:rsidRDefault="000D3E1F" w:rsidP="000D3E1F">
      <w:pPr>
        <w:pStyle w:val="a3"/>
        <w:numPr>
          <w:ilvl w:val="0"/>
          <w:numId w:val="10"/>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 xml:space="preserve">خواص </w:t>
      </w:r>
      <w:r w:rsidRPr="0031555A">
        <w:rPr>
          <w:rFonts w:ascii="Times New Roman" w:eastAsia="Arial Unicode MS" w:hAnsi="Times New Roman" w:cs="Akhbar MT"/>
          <w:i/>
          <w:color w:val="000000" w:themeColor="text1"/>
          <w:sz w:val="24"/>
          <w:szCs w:val="24"/>
          <w:lang w:bidi="ar-SY"/>
        </w:rPr>
        <w:t>Co</w:t>
      </w:r>
      <w:r w:rsidRPr="0031555A">
        <w:rPr>
          <w:rFonts w:ascii="Times New Roman" w:eastAsia="Arial Unicode MS" w:hAnsi="Times New Roman" w:cs="Akhbar MT" w:hint="cs"/>
          <w:i/>
          <w:color w:val="000000" w:themeColor="text1"/>
          <w:sz w:val="24"/>
          <w:szCs w:val="32"/>
          <w:rtl/>
          <w:lang w:bidi="ar-SY"/>
        </w:rPr>
        <w:t xml:space="preserve"> وطرق تشكّله</w:t>
      </w:r>
      <w:bookmarkStart w:id="0" w:name="_GoBack"/>
      <w:bookmarkEnd w:id="0"/>
    </w:p>
    <w:p w:rsidR="00D163A4" w:rsidRPr="0031555A" w:rsidRDefault="00D163A4" w:rsidP="00D163A4">
      <w:pPr>
        <w:pStyle w:val="a3"/>
        <w:numPr>
          <w:ilvl w:val="0"/>
          <w:numId w:val="10"/>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آليّة التسمّم وأعراضه وطرق المعالجة</w:t>
      </w:r>
    </w:p>
    <w:p w:rsidR="00D163A4" w:rsidRPr="0031555A" w:rsidRDefault="0068747E" w:rsidP="00D163A4">
      <w:pPr>
        <w:pStyle w:val="a3"/>
        <w:numPr>
          <w:ilvl w:val="0"/>
          <w:numId w:val="12"/>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الفصل الثاني:</w:t>
      </w:r>
      <w:r w:rsidR="00072156" w:rsidRPr="0031555A">
        <w:rPr>
          <w:rFonts w:ascii="Times New Roman" w:eastAsia="Arial Unicode MS" w:hAnsi="Times New Roman" w:cs="Akhbar MT" w:hint="cs"/>
          <w:i/>
          <w:color w:val="000000" w:themeColor="text1"/>
          <w:sz w:val="24"/>
          <w:szCs w:val="32"/>
          <w:rtl/>
          <w:lang w:bidi="ar-SY"/>
        </w:rPr>
        <w:t xml:space="preserve"> </w:t>
      </w:r>
      <w:r w:rsidRPr="0031555A">
        <w:rPr>
          <w:rFonts w:ascii="Times New Roman" w:eastAsia="Arial Unicode MS" w:hAnsi="Times New Roman" w:cs="Akhbar MT" w:hint="cs"/>
          <w:i/>
          <w:color w:val="000000" w:themeColor="text1"/>
          <w:sz w:val="24"/>
          <w:szCs w:val="32"/>
          <w:rtl/>
          <w:lang w:bidi="ar-SY"/>
        </w:rPr>
        <w:t xml:space="preserve">المشروبات </w:t>
      </w:r>
      <w:r w:rsidR="00D163A4" w:rsidRPr="0031555A">
        <w:rPr>
          <w:rFonts w:ascii="Times New Roman" w:eastAsia="Arial Unicode MS" w:hAnsi="Times New Roman" w:cs="Akhbar MT" w:hint="cs"/>
          <w:i/>
          <w:color w:val="000000" w:themeColor="text1"/>
          <w:sz w:val="24"/>
          <w:szCs w:val="32"/>
          <w:rtl/>
          <w:lang w:bidi="ar-SY"/>
        </w:rPr>
        <w:t>الروحية(الايتانول)</w:t>
      </w:r>
    </w:p>
    <w:p w:rsidR="00D163A4" w:rsidRPr="0031555A" w:rsidRDefault="00D163A4" w:rsidP="00D163A4">
      <w:pPr>
        <w:pStyle w:val="a3"/>
        <w:numPr>
          <w:ilvl w:val="0"/>
          <w:numId w:val="11"/>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خواصه وحركته السميّة داخل الجسم</w:t>
      </w:r>
    </w:p>
    <w:p w:rsidR="00D163A4" w:rsidRPr="0031555A" w:rsidRDefault="00D163A4" w:rsidP="00D163A4">
      <w:pPr>
        <w:pStyle w:val="a3"/>
        <w:numPr>
          <w:ilvl w:val="0"/>
          <w:numId w:val="11"/>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 xml:space="preserve">مصادر وأعراض التسمم وطرق المعالجة منها </w:t>
      </w:r>
    </w:p>
    <w:p w:rsidR="007771AE" w:rsidRPr="0031555A" w:rsidRDefault="00D163A4" w:rsidP="007771AE">
      <w:pPr>
        <w:pStyle w:val="a3"/>
        <w:numPr>
          <w:ilvl w:val="0"/>
          <w:numId w:val="8"/>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الخاتمة</w:t>
      </w:r>
    </w:p>
    <w:p w:rsidR="00D163A4" w:rsidRPr="0031555A" w:rsidRDefault="00D163A4" w:rsidP="00D613A0">
      <w:pPr>
        <w:pStyle w:val="a3"/>
        <w:numPr>
          <w:ilvl w:val="0"/>
          <w:numId w:val="8"/>
        </w:numPr>
        <w:bidi/>
        <w:rPr>
          <w:rFonts w:ascii="Times New Roman" w:eastAsia="Arial Unicode MS" w:hAnsi="Times New Roman" w:cs="Akhbar MT"/>
          <w:i/>
          <w:color w:val="000000" w:themeColor="text1"/>
          <w:sz w:val="24"/>
          <w:szCs w:val="32"/>
          <w:lang w:bidi="ar-SY"/>
        </w:rPr>
      </w:pPr>
      <w:r w:rsidRPr="0031555A">
        <w:rPr>
          <w:rFonts w:ascii="Times New Roman" w:eastAsia="Arial Unicode MS" w:hAnsi="Times New Roman" w:cs="Akhbar MT" w:hint="cs"/>
          <w:i/>
          <w:color w:val="000000" w:themeColor="text1"/>
          <w:sz w:val="24"/>
          <w:szCs w:val="32"/>
          <w:rtl/>
          <w:lang w:bidi="ar-SY"/>
        </w:rPr>
        <w:t>الفهرس</w:t>
      </w:r>
    </w:p>
    <w:p w:rsidR="00597611" w:rsidRPr="0031555A" w:rsidRDefault="00597611" w:rsidP="00597611">
      <w:pPr>
        <w:pStyle w:val="a3"/>
        <w:bidi/>
        <w:ind w:left="786"/>
        <w:rPr>
          <w:rFonts w:ascii="Times New Roman" w:eastAsia="Arial Unicode MS" w:hAnsi="Times New Roman" w:cs="Akhbar MT"/>
          <w:i/>
          <w:color w:val="000000" w:themeColor="text1"/>
          <w:sz w:val="24"/>
          <w:szCs w:val="32"/>
          <w:rtl/>
          <w:lang w:bidi="ar-SY"/>
        </w:rPr>
      </w:pPr>
    </w:p>
    <w:p w:rsidR="00A659A1" w:rsidRPr="0031555A" w:rsidRDefault="00D163A4" w:rsidP="00D163A4">
      <w:pPr>
        <w:jc w:val="center"/>
        <w:rPr>
          <w:rFonts w:ascii="Times New Roman" w:eastAsia="Arial Unicode MS" w:hAnsi="Times New Roman" w:cs="PT Bold Arch"/>
          <w:i/>
          <w:color w:val="B3186D" w:themeColor="accent1" w:themeShade="BF"/>
          <w:sz w:val="24"/>
          <w:szCs w:val="36"/>
          <w:rtl/>
          <w:lang w:bidi="ar-SY"/>
        </w:rPr>
      </w:pPr>
      <w:r w:rsidRPr="0031555A">
        <w:rPr>
          <w:rFonts w:ascii="Times New Roman" w:eastAsia="Arial Unicode MS" w:hAnsi="Times New Roman" w:cs="PT Bold Arch"/>
          <w:i/>
          <w:color w:val="B3186D" w:themeColor="accent1" w:themeShade="BF"/>
          <w:sz w:val="24"/>
          <w:szCs w:val="36"/>
          <w:rtl/>
          <w:lang w:bidi="ar-SY"/>
        </w:rPr>
        <w:lastRenderedPageBreak/>
        <w:t>مقدّمة</w:t>
      </w:r>
    </w:p>
    <w:p w:rsidR="00531B3F" w:rsidRPr="0031555A" w:rsidRDefault="00531B3F" w:rsidP="00531B3F">
      <w:pPr>
        <w:spacing w:line="276" w:lineRule="auto"/>
        <w:jc w:val="right"/>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لاحظ الإنسان القديم منذ بداية تطوّر الحضارة البشريّة من خلال بحثه عن الغذاء فيما يحيط به من المملكة الحيوانيّة والنّباتيّة بشكل خاصّ أنّ بعض هذه المكونات يسبّب له الأذى وبعضها الآخر يمنحه الصّحة، دعا المجموعة الأولى بالموادّ السّامّة، ودعا الموادّ الأخرى بالأطعمة، الّتي من بينها ما وجده يفيد في تصحيح حالة مرضيّة فأطلق عليها اسم الأدوية.</w:t>
      </w:r>
    </w:p>
    <w:p w:rsidR="00531B3F" w:rsidRPr="0031555A" w:rsidRDefault="00531B3F" w:rsidP="00531B3F">
      <w:pPr>
        <w:spacing w:line="276" w:lineRule="auto"/>
        <w:jc w:val="right"/>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اهتمّ علماء اليونان بالموادّ اهتماماً كبيراً وقدّموا معلومات هامّة حول العلاج والوقاية من تأثير المواد الكيميائيّة، فكم نجحوا في استخدامها لعلاج بعض الأمراض النّاتجة عن الطّفيليات وحظيت الأساطير اليونانية حول هذه الموادّ باهتمام بالغ، كما عرف المصريون القدماء العديد من النباتات السامة مثل </w:t>
      </w:r>
      <w:proofErr w:type="spellStart"/>
      <w:r w:rsidRPr="0031555A">
        <w:rPr>
          <w:rFonts w:ascii="Times New Roman" w:hAnsi="Times New Roman" w:cs="Traditional Arabic"/>
          <w:i/>
          <w:sz w:val="24"/>
          <w:szCs w:val="32"/>
          <w:rtl/>
          <w:lang w:bidi="ar-SY"/>
        </w:rPr>
        <w:t>البلادونا</w:t>
      </w:r>
      <w:proofErr w:type="spellEnd"/>
      <w:r w:rsidRPr="0031555A">
        <w:rPr>
          <w:rFonts w:ascii="Times New Roman" w:hAnsi="Times New Roman" w:cs="Traditional Arabic"/>
          <w:i/>
          <w:sz w:val="24"/>
          <w:szCs w:val="32"/>
          <w:rtl/>
          <w:lang w:bidi="ar-SY"/>
        </w:rPr>
        <w:t xml:space="preserve"> والشوكران وقلويدات الخشخاش وكذلك بعض المعادن كالنحاس وغيره.</w:t>
      </w:r>
    </w:p>
    <w:p w:rsidR="00531B3F" w:rsidRPr="0031555A" w:rsidRDefault="00531B3F" w:rsidP="00531B3F">
      <w:pPr>
        <w:spacing w:line="276" w:lineRule="auto"/>
        <w:jc w:val="right"/>
        <w:rPr>
          <w:rFonts w:ascii="Times New Roman" w:hAnsi="Times New Roman" w:cs="Traditional Arabic"/>
          <w:i/>
          <w:sz w:val="24"/>
          <w:szCs w:val="24"/>
        </w:rPr>
      </w:pPr>
      <w:r w:rsidRPr="0031555A">
        <w:rPr>
          <w:rFonts w:ascii="Times New Roman" w:hAnsi="Times New Roman" w:cs="Traditional Arabic"/>
          <w:i/>
          <w:sz w:val="24"/>
          <w:szCs w:val="32"/>
          <w:rtl/>
          <w:lang w:bidi="ar-SY"/>
        </w:rPr>
        <w:t xml:space="preserve">إلى فترة قديمة في تاريخ البشريّة كانت </w:t>
      </w:r>
      <w:r w:rsidRPr="0031555A">
        <w:rPr>
          <w:rFonts w:ascii="Times New Roman" w:hAnsi="Times New Roman" w:cs="Traditional Arabic"/>
          <w:i/>
          <w:sz w:val="24"/>
          <w:szCs w:val="24"/>
          <w:lang w:bidi="ar-SY"/>
        </w:rPr>
        <w:t>Toxicology</w:t>
      </w:r>
      <w:r w:rsidRPr="0031555A">
        <w:rPr>
          <w:rFonts w:ascii="Times New Roman" w:hAnsi="Times New Roman" w:cs="Traditional Arabic"/>
          <w:i/>
          <w:sz w:val="24"/>
          <w:szCs w:val="32"/>
          <w:rtl/>
          <w:lang w:bidi="ar-SY"/>
        </w:rPr>
        <w:t>يعود أصل الاسم اللاتيني العلمي</w:t>
      </w:r>
      <w:r w:rsidRPr="0031555A">
        <w:rPr>
          <w:rFonts w:ascii="Times New Roman" w:hAnsi="Times New Roman" w:cs="Traditional Arabic"/>
          <w:i/>
          <w:sz w:val="24"/>
          <w:szCs w:val="24"/>
          <w:rtl/>
        </w:rPr>
        <w:t xml:space="preserve"> </w:t>
      </w:r>
      <w:r w:rsidRPr="0031555A">
        <w:rPr>
          <w:rFonts w:ascii="Times New Roman" w:hAnsi="Times New Roman" w:cs="Traditional Arabic"/>
          <w:i/>
          <w:sz w:val="24"/>
          <w:szCs w:val="32"/>
          <w:rtl/>
          <w:lang w:bidi="ar-SY"/>
        </w:rPr>
        <w:t>لعلم السموم.</w:t>
      </w:r>
    </w:p>
    <w:p w:rsidR="00531B3F" w:rsidRPr="0031555A" w:rsidRDefault="00531B3F" w:rsidP="00531B3F">
      <w:p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 xml:space="preserve">فيها السّهام والأقواس والرّماح هي الأسلحة المتوفّرة في الحروب وكانت رؤوس السّهام المستخدمة في سلاح الأقواس الّذي يعرف باليونانية </w:t>
      </w:r>
      <w:proofErr w:type="gramStart"/>
      <w:r w:rsidRPr="0031555A">
        <w:rPr>
          <w:rFonts w:ascii="Times New Roman" w:hAnsi="Times New Roman" w:cs="Traditional Arabic"/>
          <w:i/>
          <w:sz w:val="24"/>
          <w:szCs w:val="32"/>
          <w:rtl/>
          <w:lang w:bidi="ar-SY"/>
        </w:rPr>
        <w:t>باسم</w:t>
      </w:r>
      <w:r w:rsidRPr="0031555A">
        <w:rPr>
          <w:rFonts w:ascii="Times New Roman" w:hAnsi="Times New Roman" w:cs="Traditional Arabic"/>
          <w:i/>
          <w:sz w:val="24"/>
          <w:szCs w:val="24"/>
          <w:lang w:bidi="ar-SY"/>
        </w:rPr>
        <w:t>Toxicos</w:t>
      </w:r>
      <w:proofErr w:type="gramEnd"/>
      <w:r w:rsidRPr="0031555A">
        <w:rPr>
          <w:rFonts w:ascii="Times New Roman" w:hAnsi="Times New Roman" w:cs="Traditional Arabic"/>
          <w:i/>
          <w:sz w:val="24"/>
          <w:szCs w:val="32"/>
          <w:rtl/>
          <w:lang w:bidi="ar-SY"/>
        </w:rPr>
        <w:t xml:space="preserve"> تطلى بمواد سامّة طبيعية المنشأ لزيادة فاعليتها القاتلة .... لا يعرف بالضّبط من هو الذي اختار هذا التّعبير وإن كان من المعتقد أن يكون العالم الاسباني </w:t>
      </w:r>
      <w:proofErr w:type="spellStart"/>
      <w:r w:rsidRPr="0031555A">
        <w:rPr>
          <w:rFonts w:ascii="Times New Roman" w:hAnsi="Times New Roman" w:cs="Traditional Arabic"/>
          <w:i/>
          <w:sz w:val="24"/>
          <w:szCs w:val="32"/>
          <w:rtl/>
          <w:lang w:bidi="ar-SY"/>
        </w:rPr>
        <w:t>أورفيلا</w:t>
      </w:r>
      <w:proofErr w:type="spellEnd"/>
      <w:r w:rsidRPr="0031555A">
        <w:rPr>
          <w:rFonts w:ascii="Times New Roman" w:hAnsi="Times New Roman" w:cs="Traditional Arabic"/>
          <w:i/>
          <w:sz w:val="24"/>
          <w:szCs w:val="32"/>
          <w:rtl/>
          <w:lang w:bidi="ar-SY"/>
        </w:rPr>
        <w:t xml:space="preserve"> المؤسّس الحقيقي لهذا العلم هو من اختار هذا الاسم لهذا المجال العلمي</w:t>
      </w:r>
      <w:r w:rsidRPr="0031555A">
        <w:rPr>
          <w:rFonts w:ascii="Times New Roman" w:hAnsi="Times New Roman" w:cs="Traditional Arabic" w:hint="cs"/>
          <w:i/>
          <w:sz w:val="24"/>
          <w:szCs w:val="32"/>
          <w:rtl/>
          <w:lang w:bidi="ar-SY"/>
        </w:rPr>
        <w:t xml:space="preserve">، </w:t>
      </w:r>
      <w:r w:rsidRPr="0031555A">
        <w:rPr>
          <w:rFonts w:ascii="Times New Roman" w:hAnsi="Times New Roman" w:cs="Traditional Arabic"/>
          <w:i/>
          <w:sz w:val="24"/>
          <w:szCs w:val="32"/>
          <w:rtl/>
          <w:lang w:bidi="ar-SY"/>
        </w:rPr>
        <w:t>أمّا باللغة العربيّة فالموضوع مختلف تماماً فالاسم مشتقّ من الفعل (سمّم) والسّموم هي صيغة الجمع للاسم المفرد (سمّ).</w:t>
      </w:r>
    </w:p>
    <w:p w:rsidR="00531B3F" w:rsidRPr="0031555A" w:rsidRDefault="00531B3F"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بينما في الرّومان فقد استخدم الرّومانيون الموادّ السّامة لأغراض سياسيّة وشغل "</w:t>
      </w:r>
      <w:proofErr w:type="spellStart"/>
      <w:r w:rsidRPr="0031555A">
        <w:rPr>
          <w:rFonts w:ascii="Times New Roman" w:hAnsi="Times New Roman" w:cs="Traditional Arabic"/>
          <w:i/>
          <w:sz w:val="24"/>
          <w:szCs w:val="32"/>
          <w:rtl/>
          <w:lang w:bidi="ar-SY"/>
        </w:rPr>
        <w:t>السمومي</w:t>
      </w:r>
      <w:proofErr w:type="spellEnd"/>
      <w:r w:rsidRPr="0031555A">
        <w:rPr>
          <w:rFonts w:ascii="Times New Roman" w:hAnsi="Times New Roman" w:cs="Traditional Arabic"/>
          <w:i/>
          <w:sz w:val="24"/>
          <w:szCs w:val="32"/>
          <w:rtl/>
          <w:lang w:bidi="ar-SY"/>
        </w:rPr>
        <w:t>" مركزاً هامّاً في قصور الأباطرة الرّومان، وكان لابدّ من الإشارة هنا إلى اهتمام العرب الكبير بعلم السموم حيث تعتبر رسالة موسى بن ميمون "السمّ والترياق" من مراجع علم السّموم الأساسيّة لمئات من السّنين.</w:t>
      </w:r>
    </w:p>
    <w:p w:rsidR="00531B3F" w:rsidRPr="0031555A" w:rsidRDefault="00531B3F"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لن ينسى التّاريخ الفضل الكبير للطّبيب السويسريّ (باراسيليوس) الذي أنهى دخول الشّعوذة والسّحر في الممارسة الطبيّة، كما أنّه أرسى المبدأ الرّئيس لعلم السّموم من خلال مقولته الشّهيرة (كلّ المواد سامّة، ما يميّز بين مادّة وأخرى هو الجرعة، ولا توجد موادّ سامة الجرعة هي الّتي تخلق السّميّة).</w:t>
      </w: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A659A1" w:rsidRPr="0031555A" w:rsidRDefault="00D163A4" w:rsidP="00D163A4">
      <w:pPr>
        <w:jc w:val="right"/>
        <w:rPr>
          <w:rFonts w:ascii="Times New Roman" w:eastAsia="Arial Unicode MS" w:hAnsi="Times New Roman" w:cs="PT Bold Arch"/>
          <w:i/>
          <w:color w:val="B3186D" w:themeColor="accent1" w:themeShade="BF"/>
          <w:sz w:val="24"/>
          <w:szCs w:val="36"/>
          <w:rtl/>
          <w:lang w:bidi="ar-SY"/>
        </w:rPr>
      </w:pPr>
      <w:r w:rsidRPr="0031555A">
        <w:rPr>
          <w:rFonts w:ascii="Times New Roman" w:eastAsia="Arial Unicode MS" w:hAnsi="Times New Roman" w:cs="PT Bold Arch" w:hint="cs"/>
          <w:i/>
          <w:color w:val="B3186D" w:themeColor="accent1" w:themeShade="BF"/>
          <w:sz w:val="24"/>
          <w:szCs w:val="36"/>
          <w:rtl/>
          <w:lang w:bidi="ar-SY"/>
        </w:rPr>
        <w:lastRenderedPageBreak/>
        <w:t>إشكالية البحث:</w:t>
      </w:r>
    </w:p>
    <w:p w:rsidR="00A659A1" w:rsidRPr="0031555A" w:rsidRDefault="00D25F40" w:rsidP="00833836">
      <w:pPr>
        <w:spacing w:line="360" w:lineRule="auto"/>
        <w:jc w:val="right"/>
        <w:rPr>
          <w:rFonts w:ascii="Times New Roman" w:eastAsia="Arial Unicode MS" w:hAnsi="Times New Roman" w:cs="Traditional Arabic"/>
          <w:i/>
          <w:sz w:val="24"/>
          <w:szCs w:val="32"/>
          <w:rtl/>
          <w:lang w:bidi="ar-SY"/>
        </w:rPr>
      </w:pPr>
      <w:r w:rsidRPr="0031555A">
        <w:rPr>
          <w:rFonts w:ascii="Times New Roman" w:eastAsia="Arial Unicode MS" w:hAnsi="Times New Roman" w:cs="Traditional Arabic"/>
          <w:i/>
          <w:sz w:val="24"/>
          <w:szCs w:val="32"/>
          <w:rtl/>
          <w:lang w:bidi="ar-SY"/>
        </w:rPr>
        <w:t>لماذا تعتبر جميع الموادّ سامّة؟</w:t>
      </w:r>
    </w:p>
    <w:p w:rsidR="00D25F40" w:rsidRPr="0031555A" w:rsidRDefault="00D25F40" w:rsidP="00833836">
      <w:pPr>
        <w:spacing w:line="360" w:lineRule="auto"/>
        <w:jc w:val="right"/>
        <w:rPr>
          <w:rFonts w:ascii="Times New Roman" w:eastAsia="Arial Unicode MS" w:hAnsi="Times New Roman" w:cs="Traditional Arabic"/>
          <w:i/>
          <w:sz w:val="24"/>
          <w:szCs w:val="32"/>
          <w:rtl/>
          <w:lang w:bidi="ar-SY"/>
        </w:rPr>
      </w:pPr>
      <w:r w:rsidRPr="0031555A">
        <w:rPr>
          <w:rFonts w:ascii="Times New Roman" w:eastAsia="Arial Unicode MS" w:hAnsi="Times New Roman" w:cs="Traditional Arabic"/>
          <w:i/>
          <w:sz w:val="24"/>
          <w:szCs w:val="32"/>
          <w:rtl/>
          <w:lang w:bidi="ar-SY"/>
        </w:rPr>
        <w:t>كيف علينا تقدير كمية الدواء(الجرعة) القادرة على شفائنا دون حدوث تسمم أو أذيّة؟</w:t>
      </w:r>
    </w:p>
    <w:p w:rsidR="00D25F40" w:rsidRPr="0031555A" w:rsidRDefault="00D25F40" w:rsidP="00833836">
      <w:pPr>
        <w:spacing w:line="360" w:lineRule="auto"/>
        <w:jc w:val="right"/>
        <w:rPr>
          <w:rFonts w:ascii="Times New Roman" w:eastAsia="Arial Unicode MS" w:hAnsi="Times New Roman" w:cs="Traditional Arabic"/>
          <w:i/>
          <w:sz w:val="24"/>
          <w:szCs w:val="32"/>
          <w:rtl/>
          <w:lang w:bidi="ar-SY"/>
        </w:rPr>
      </w:pPr>
      <w:r w:rsidRPr="0031555A">
        <w:rPr>
          <w:rFonts w:ascii="Times New Roman" w:eastAsia="Arial Unicode MS" w:hAnsi="Times New Roman" w:cs="Traditional Arabic"/>
          <w:i/>
          <w:sz w:val="24"/>
          <w:szCs w:val="32"/>
          <w:rtl/>
          <w:lang w:bidi="ar-SY"/>
        </w:rPr>
        <w:t>هل يمكن إجراء تجاربٍ معيّنة تبيّن لنا مستوى سميّة مادّة كيميائيّة معيّنة؟</w:t>
      </w:r>
    </w:p>
    <w:p w:rsidR="00D25F40" w:rsidRPr="0031555A" w:rsidRDefault="00D25F40" w:rsidP="00D25F40">
      <w:pPr>
        <w:spacing w:line="360" w:lineRule="auto"/>
        <w:jc w:val="right"/>
        <w:rPr>
          <w:rFonts w:ascii="Times New Roman" w:eastAsia="Arial Unicode MS" w:hAnsi="Times New Roman" w:cs="Traditional Arabic"/>
          <w:i/>
          <w:sz w:val="24"/>
          <w:szCs w:val="32"/>
          <w:rtl/>
          <w:lang w:bidi="ar-SY"/>
        </w:rPr>
      </w:pPr>
      <w:r w:rsidRPr="0031555A">
        <w:rPr>
          <w:rFonts w:ascii="Times New Roman" w:eastAsia="Arial Unicode MS" w:hAnsi="Times New Roman" w:cs="Traditional Arabic"/>
          <w:i/>
          <w:sz w:val="24"/>
          <w:szCs w:val="32"/>
          <w:rtl/>
          <w:lang w:bidi="ar-SY"/>
        </w:rPr>
        <w:t>هل التسمم يتمّ عن طريق الأدوية فقط أم أنّه هناك غازات أو مشروبات نتعرّض إليها في حياتنا اليوميّة دون أن ندرك سميّتها</w:t>
      </w:r>
      <w:r w:rsidR="009753E1" w:rsidRPr="0031555A">
        <w:rPr>
          <w:rFonts w:ascii="Times New Roman" w:eastAsia="Arial Unicode MS" w:hAnsi="Times New Roman" w:cs="Traditional Arabic"/>
          <w:i/>
          <w:sz w:val="24"/>
          <w:szCs w:val="32"/>
          <w:rtl/>
          <w:lang w:bidi="ar-SY"/>
        </w:rPr>
        <w:t xml:space="preserve"> وأخطارها الجسيمة</w:t>
      </w:r>
      <w:r w:rsidRPr="0031555A">
        <w:rPr>
          <w:rFonts w:ascii="Times New Roman" w:eastAsia="Arial Unicode MS" w:hAnsi="Times New Roman" w:cs="Traditional Arabic"/>
          <w:i/>
          <w:sz w:val="24"/>
          <w:szCs w:val="32"/>
          <w:rtl/>
          <w:lang w:bidi="ar-SY"/>
        </w:rPr>
        <w:t>؟</w:t>
      </w:r>
    </w:p>
    <w:p w:rsidR="0068747E" w:rsidRPr="0031555A" w:rsidRDefault="0068747E" w:rsidP="00D25F40">
      <w:pPr>
        <w:rPr>
          <w:rFonts w:ascii="Times New Roman" w:eastAsia="Arial Unicode MS" w:hAnsi="Times New Roman" w:cs="PT Bold Arch"/>
          <w:i/>
          <w:color w:val="B3186D" w:themeColor="accent1" w:themeShade="BF"/>
          <w:sz w:val="24"/>
          <w:szCs w:val="44"/>
          <w:rtl/>
          <w:lang w:bidi="ar-SY"/>
        </w:rPr>
      </w:pPr>
    </w:p>
    <w:p w:rsidR="009F3EC3" w:rsidRPr="0031555A" w:rsidRDefault="00D163A4" w:rsidP="00FA262C">
      <w:pPr>
        <w:jc w:val="right"/>
        <w:rPr>
          <w:rFonts w:ascii="Times New Roman" w:eastAsia="Arial Unicode MS" w:hAnsi="Times New Roman" w:cs="PT Bold Arch"/>
          <w:i/>
          <w:color w:val="B3186D" w:themeColor="accent1" w:themeShade="BF"/>
          <w:sz w:val="24"/>
          <w:szCs w:val="36"/>
          <w:rtl/>
          <w:lang w:bidi="ar-SY"/>
        </w:rPr>
      </w:pPr>
      <w:r w:rsidRPr="0031555A">
        <w:rPr>
          <w:rFonts w:ascii="Times New Roman" w:eastAsia="Arial Unicode MS" w:hAnsi="Times New Roman" w:cs="PT Bold Arch" w:hint="cs"/>
          <w:i/>
          <w:color w:val="B3186D" w:themeColor="accent1" w:themeShade="BF"/>
          <w:sz w:val="24"/>
          <w:szCs w:val="36"/>
          <w:rtl/>
          <w:lang w:bidi="ar-SY"/>
        </w:rPr>
        <w:t>أهدا</w:t>
      </w:r>
      <w:r w:rsidR="00FA262C" w:rsidRPr="0031555A">
        <w:rPr>
          <w:rFonts w:ascii="Times New Roman" w:eastAsia="Arial Unicode MS" w:hAnsi="Times New Roman" w:cs="PT Bold Arch" w:hint="cs"/>
          <w:i/>
          <w:color w:val="B3186D" w:themeColor="accent1" w:themeShade="BF"/>
          <w:sz w:val="24"/>
          <w:szCs w:val="36"/>
          <w:rtl/>
          <w:lang w:bidi="ar-SY"/>
        </w:rPr>
        <w:t>ف البحث:</w:t>
      </w:r>
    </w:p>
    <w:p w:rsidR="00D25F40" w:rsidRPr="0031555A" w:rsidRDefault="00D25F40" w:rsidP="00D25F40">
      <w:pPr>
        <w:pStyle w:val="a3"/>
        <w:numPr>
          <w:ilvl w:val="0"/>
          <w:numId w:val="26"/>
        </w:numPr>
        <w:bidi/>
        <w:spacing w:line="360" w:lineRule="auto"/>
        <w:jc w:val="both"/>
        <w:rPr>
          <w:rFonts w:ascii="Times New Roman" w:eastAsia="Arial Unicode MS" w:hAnsi="Times New Roman" w:cs="Traditional Arabic"/>
          <w:i/>
          <w:sz w:val="24"/>
          <w:szCs w:val="32"/>
          <w:lang w:bidi="ar-SY"/>
        </w:rPr>
      </w:pPr>
      <w:r w:rsidRPr="0031555A">
        <w:rPr>
          <w:rFonts w:ascii="Times New Roman" w:eastAsia="Arial Unicode MS" w:hAnsi="Times New Roman" w:cs="Traditional Arabic"/>
          <w:i/>
          <w:sz w:val="24"/>
          <w:szCs w:val="32"/>
          <w:rtl/>
          <w:lang w:bidi="ar-SY"/>
        </w:rPr>
        <w:t>التّعرّف على علم السّموم.</w:t>
      </w:r>
    </w:p>
    <w:p w:rsidR="00D25F40" w:rsidRPr="0031555A" w:rsidRDefault="00D25F40" w:rsidP="00D25F40">
      <w:pPr>
        <w:pStyle w:val="a3"/>
        <w:numPr>
          <w:ilvl w:val="0"/>
          <w:numId w:val="26"/>
        </w:numPr>
        <w:bidi/>
        <w:spacing w:line="360" w:lineRule="auto"/>
        <w:jc w:val="both"/>
        <w:rPr>
          <w:rFonts w:ascii="Times New Roman" w:eastAsia="Arial Unicode MS" w:hAnsi="Times New Roman" w:cs="Traditional Arabic"/>
          <w:i/>
          <w:sz w:val="24"/>
          <w:szCs w:val="32"/>
          <w:lang w:bidi="ar-SY"/>
        </w:rPr>
      </w:pPr>
      <w:r w:rsidRPr="0031555A">
        <w:rPr>
          <w:rFonts w:ascii="Times New Roman" w:eastAsia="Arial Unicode MS" w:hAnsi="Times New Roman" w:cs="Traditional Arabic"/>
          <w:i/>
          <w:sz w:val="24"/>
          <w:szCs w:val="32"/>
          <w:rtl/>
          <w:lang w:bidi="ar-SY"/>
        </w:rPr>
        <w:t>زيادة المعرفة في أنماط التسمّم.</w:t>
      </w:r>
    </w:p>
    <w:p w:rsidR="00D25F40" w:rsidRPr="0031555A" w:rsidRDefault="00D25F40" w:rsidP="00D25F40">
      <w:pPr>
        <w:pStyle w:val="a3"/>
        <w:numPr>
          <w:ilvl w:val="0"/>
          <w:numId w:val="26"/>
        </w:numPr>
        <w:bidi/>
        <w:spacing w:line="360" w:lineRule="auto"/>
        <w:jc w:val="both"/>
        <w:rPr>
          <w:rFonts w:ascii="Times New Roman" w:eastAsia="Arial Unicode MS" w:hAnsi="Times New Roman" w:cs="Traditional Arabic"/>
          <w:i/>
          <w:sz w:val="24"/>
          <w:szCs w:val="32"/>
          <w:lang w:bidi="ar-SY"/>
        </w:rPr>
      </w:pPr>
      <w:r w:rsidRPr="0031555A">
        <w:rPr>
          <w:rFonts w:ascii="Times New Roman" w:eastAsia="Arial Unicode MS" w:hAnsi="Times New Roman" w:cs="Traditional Arabic"/>
          <w:i/>
          <w:sz w:val="24"/>
          <w:szCs w:val="32"/>
          <w:rtl/>
          <w:lang w:bidi="ar-SY"/>
        </w:rPr>
        <w:t>التمييز بين مفهوم الجرعة والمادّة السامّة.</w:t>
      </w:r>
    </w:p>
    <w:p w:rsidR="00D25F40" w:rsidRPr="0031555A" w:rsidRDefault="00D25F40" w:rsidP="00D25F40">
      <w:pPr>
        <w:pStyle w:val="a3"/>
        <w:numPr>
          <w:ilvl w:val="0"/>
          <w:numId w:val="26"/>
        </w:numPr>
        <w:bidi/>
        <w:spacing w:line="360" w:lineRule="auto"/>
        <w:jc w:val="both"/>
        <w:rPr>
          <w:rFonts w:ascii="Times New Roman" w:eastAsia="Arial Unicode MS" w:hAnsi="Times New Roman" w:cs="Traditional Arabic"/>
          <w:i/>
          <w:sz w:val="24"/>
          <w:szCs w:val="32"/>
          <w:lang w:bidi="ar-SY"/>
        </w:rPr>
      </w:pPr>
      <w:r w:rsidRPr="0031555A">
        <w:rPr>
          <w:rFonts w:ascii="Times New Roman" w:eastAsia="Arial Unicode MS" w:hAnsi="Times New Roman" w:cs="Traditional Arabic"/>
          <w:i/>
          <w:sz w:val="24"/>
          <w:szCs w:val="32"/>
          <w:rtl/>
          <w:lang w:bidi="ar-SY"/>
        </w:rPr>
        <w:t>التعرّف على أهمّ الموادّ السّامة المنتشرة في حياتنا اليومية.</w:t>
      </w:r>
    </w:p>
    <w:p w:rsidR="00D25F40" w:rsidRPr="0031555A" w:rsidRDefault="00D25F40" w:rsidP="00D25F40">
      <w:pPr>
        <w:pStyle w:val="a3"/>
        <w:numPr>
          <w:ilvl w:val="0"/>
          <w:numId w:val="26"/>
        </w:numPr>
        <w:bidi/>
        <w:spacing w:line="360" w:lineRule="auto"/>
        <w:jc w:val="both"/>
        <w:rPr>
          <w:rFonts w:ascii="Times New Roman" w:eastAsia="Arial Unicode MS" w:hAnsi="Times New Roman" w:cs="Traditional Arabic"/>
          <w:i/>
          <w:sz w:val="24"/>
          <w:szCs w:val="32"/>
          <w:rtl/>
          <w:lang w:bidi="ar-SY"/>
        </w:rPr>
      </w:pPr>
      <w:r w:rsidRPr="0031555A">
        <w:rPr>
          <w:rFonts w:ascii="Times New Roman" w:eastAsia="Arial Unicode MS" w:hAnsi="Times New Roman" w:cs="Traditional Arabic"/>
          <w:i/>
          <w:sz w:val="24"/>
          <w:szCs w:val="32"/>
          <w:rtl/>
          <w:lang w:bidi="ar-SY"/>
        </w:rPr>
        <w:t>طرق العلاج من التسمم الناتج عن بعض الموادّ الكيميائيّة.</w:t>
      </w:r>
    </w:p>
    <w:p w:rsidR="009F3EC3" w:rsidRPr="0031555A" w:rsidRDefault="009F3EC3" w:rsidP="00D25F40">
      <w:pPr>
        <w:rPr>
          <w:rFonts w:ascii="Times New Roman" w:eastAsia="Arial Unicode MS" w:hAnsi="Times New Roman" w:cs="Arial Unicode MS"/>
          <w:i/>
          <w:color w:val="B3186D" w:themeColor="accent1" w:themeShade="BF"/>
          <w:sz w:val="24"/>
          <w:szCs w:val="44"/>
          <w:rtl/>
          <w:lang w:bidi="ar-SY"/>
        </w:rPr>
      </w:pPr>
      <w:r w:rsidRPr="0031555A">
        <w:rPr>
          <w:rFonts w:ascii="Times New Roman" w:eastAsia="Arial Unicode MS" w:hAnsi="Times New Roman" w:cs="Arial Unicode MS"/>
          <w:i/>
          <w:color w:val="B3186D" w:themeColor="accent1" w:themeShade="BF"/>
          <w:sz w:val="24"/>
          <w:szCs w:val="44"/>
          <w:rtl/>
          <w:lang w:bidi="ar-SY"/>
        </w:rPr>
        <w:br w:type="page"/>
      </w:r>
    </w:p>
    <w:p w:rsidR="009F3EC3" w:rsidRPr="0031555A" w:rsidRDefault="009F3EC3" w:rsidP="00597611">
      <w:pPr>
        <w:tabs>
          <w:tab w:val="center" w:pos="4320"/>
          <w:tab w:val="left" w:pos="5909"/>
        </w:tabs>
        <w:jc w:val="center"/>
        <w:rPr>
          <w:rFonts w:ascii="Times New Roman" w:eastAsia="Arial Unicode MS" w:hAnsi="Times New Roman" w:cs="PT Bold Arch"/>
          <w:i/>
          <w:color w:val="B3186D" w:themeColor="accent1" w:themeShade="BF"/>
          <w:sz w:val="24"/>
          <w:szCs w:val="44"/>
          <w:rtl/>
          <w:lang w:bidi="ar-SY"/>
        </w:rPr>
      </w:pPr>
      <w:r w:rsidRPr="0031555A">
        <w:rPr>
          <w:rFonts w:ascii="Times New Roman" w:eastAsia="Arial Unicode MS" w:hAnsi="Times New Roman" w:cs="PT Bold Arch" w:hint="cs"/>
          <w:i/>
          <w:color w:val="B3186D" w:themeColor="accent1" w:themeShade="BF"/>
          <w:sz w:val="24"/>
          <w:szCs w:val="36"/>
          <w:rtl/>
          <w:lang w:bidi="ar-SY"/>
        </w:rPr>
        <w:lastRenderedPageBreak/>
        <w:t>الباب الأول</w:t>
      </w:r>
    </w:p>
    <w:p w:rsidR="0068747E" w:rsidRPr="0031555A" w:rsidRDefault="00772FB2" w:rsidP="00772FB2">
      <w:pPr>
        <w:tabs>
          <w:tab w:val="center" w:pos="4320"/>
          <w:tab w:val="left" w:pos="5909"/>
        </w:tabs>
        <w:spacing w:line="276" w:lineRule="auto"/>
        <w:ind w:left="2835"/>
        <w:jc w:val="right"/>
        <w:rPr>
          <w:rFonts w:ascii="Times New Roman" w:eastAsia="Arial Unicode MS" w:hAnsi="Times New Roman" w:cs="Traditional Arabic"/>
          <w:bCs/>
          <w:i/>
          <w:sz w:val="24"/>
          <w:szCs w:val="32"/>
          <w:lang w:bidi="ar-SY"/>
        </w:rPr>
      </w:pPr>
      <w:r w:rsidRPr="0031555A">
        <w:rPr>
          <w:rFonts w:ascii="Times New Roman" w:eastAsia="Arial Unicode MS" w:hAnsi="Times New Roman" w:cs="Traditional Arabic"/>
          <w:bCs/>
          <w:i/>
          <w:sz w:val="24"/>
          <w:szCs w:val="32"/>
          <w:rtl/>
          <w:lang w:bidi="ar-SY"/>
        </w:rPr>
        <w:t>الفصل الأوّل – التعر</w:t>
      </w:r>
      <w:r w:rsidRPr="0031555A">
        <w:rPr>
          <w:rFonts w:ascii="Times New Roman" w:eastAsia="Arial Unicode MS" w:hAnsi="Times New Roman" w:cs="Traditional Arabic" w:hint="cs"/>
          <w:bCs/>
          <w:i/>
          <w:sz w:val="24"/>
          <w:szCs w:val="32"/>
          <w:rtl/>
          <w:lang w:bidi="ar-SY"/>
        </w:rPr>
        <w:t>يف ب</w:t>
      </w:r>
      <w:r w:rsidR="00C64D3D" w:rsidRPr="0031555A">
        <w:rPr>
          <w:rFonts w:ascii="Times New Roman" w:eastAsia="Arial Unicode MS" w:hAnsi="Times New Roman" w:cs="Traditional Arabic"/>
          <w:bCs/>
          <w:i/>
          <w:sz w:val="24"/>
          <w:szCs w:val="32"/>
          <w:rtl/>
          <w:lang w:bidi="ar-SY"/>
        </w:rPr>
        <w:t>علم السموم -</w:t>
      </w:r>
    </w:p>
    <w:p w:rsidR="009F3EC3" w:rsidRPr="0031555A" w:rsidRDefault="00E45325" w:rsidP="006D56A3">
      <w:pPr>
        <w:bidi/>
        <w:spacing w:line="276" w:lineRule="auto"/>
        <w:jc w:val="both"/>
        <w:rPr>
          <w:rFonts w:ascii="Times New Roman" w:eastAsia="Arial Unicode MS" w:hAnsi="Times New Roman" w:cs="Traditional Arabic"/>
          <w:i/>
          <w:sz w:val="24"/>
          <w:szCs w:val="32"/>
          <w:lang w:bidi="ar-SY"/>
        </w:rPr>
      </w:pPr>
      <w:r w:rsidRPr="0031555A">
        <w:rPr>
          <w:rFonts w:ascii="Times New Roman" w:eastAsia="Arial Unicode MS" w:hAnsi="Times New Roman" w:cs="Traditional Arabic"/>
          <w:i/>
          <w:sz w:val="24"/>
          <w:szCs w:val="32"/>
          <w:rtl/>
          <w:lang w:bidi="ar-SY"/>
        </w:rPr>
        <w:t>تعاريف في علم الس</w:t>
      </w:r>
      <w:r w:rsidR="00FA70C0" w:rsidRPr="0031555A">
        <w:rPr>
          <w:rFonts w:ascii="Times New Roman" w:eastAsia="Arial Unicode MS" w:hAnsi="Times New Roman" w:cs="Traditional Arabic"/>
          <w:i/>
          <w:sz w:val="24"/>
          <w:szCs w:val="32"/>
          <w:rtl/>
          <w:lang w:bidi="ar-SY"/>
        </w:rPr>
        <w:t>ّ</w:t>
      </w:r>
      <w:r w:rsidRPr="0031555A">
        <w:rPr>
          <w:rFonts w:ascii="Times New Roman" w:eastAsia="Arial Unicode MS" w:hAnsi="Times New Roman" w:cs="Traditional Arabic"/>
          <w:i/>
          <w:sz w:val="24"/>
          <w:szCs w:val="32"/>
          <w:rtl/>
          <w:lang w:bidi="ar-SY"/>
        </w:rPr>
        <w:t>موم:</w:t>
      </w:r>
      <w:r w:rsidR="006D56A3" w:rsidRPr="0031555A">
        <w:rPr>
          <w:rStyle w:val="ad"/>
          <w:rFonts w:ascii="Times New Roman" w:eastAsia="Arial Unicode MS" w:hAnsi="Times New Roman" w:cs="Traditional Arabic"/>
          <w:i/>
          <w:sz w:val="24"/>
          <w:szCs w:val="32"/>
          <w:rtl/>
          <w:lang w:bidi="ar-SY"/>
        </w:rPr>
        <w:footnoteReference w:id="1"/>
      </w:r>
    </w:p>
    <w:p w:rsidR="005D72E6" w:rsidRPr="0031555A" w:rsidRDefault="005D72E6"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علم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 هو علم تجريبي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يهدف إلى تحسين حالة الإنسان وحماية بيئته، كما يوصف بأن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العين ال</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لا ترى سوى الجانب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لبي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من الماد</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الكيميائي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وتأثيرها على الكائنات الحي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5D72E6" w:rsidRPr="0031555A" w:rsidRDefault="005D72E6"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علم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 علم (مستعير) أي يستمدّ معارفه بطريقة اصطفائي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من علوم كثيرة كالكيمياء والكيمياء الحيوي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والجزيئي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وعلم الأمراض والفيزيولوجيا وعلم البيئة، كما يقدم معارفه إلى علوم أخرى.</w:t>
      </w:r>
    </w:p>
    <w:p w:rsidR="005D72E6" w:rsidRPr="0031555A" w:rsidRDefault="005D72E6"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كما أن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الملاحظات ا</w:t>
      </w:r>
      <w:r w:rsidR="00FA70C0" w:rsidRPr="0031555A">
        <w:rPr>
          <w:rFonts w:ascii="Times New Roman" w:hAnsi="Times New Roman" w:cs="Traditional Arabic"/>
          <w:i/>
          <w:sz w:val="24"/>
          <w:szCs w:val="32"/>
          <w:rtl/>
          <w:lang w:bidi="ar-SY"/>
        </w:rPr>
        <w:t>لّ</w:t>
      </w:r>
      <w:r w:rsidRPr="0031555A">
        <w:rPr>
          <w:rFonts w:ascii="Times New Roman" w:hAnsi="Times New Roman" w:cs="Traditional Arabic"/>
          <w:i/>
          <w:sz w:val="24"/>
          <w:szCs w:val="32"/>
          <w:rtl/>
          <w:lang w:bidi="ar-SY"/>
        </w:rPr>
        <w:t>تي تم</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تسجيلها عن الأذيات الن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اتجة عن استخدام بعض المواد</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الكيميائي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سمحت بمعرفة الكثير من آلي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 الاستقلاب الحيوي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وبالت</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الي طرق العلاج كما الحال في المركبات الفوسفوري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العضوية.</w:t>
      </w:r>
    </w:p>
    <w:p w:rsidR="005D72E6" w:rsidRPr="0031555A" w:rsidRDefault="005D72E6"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هو أحد المجالات العلمي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تدرس المواد</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امة </w:t>
      </w:r>
      <w:r w:rsidRPr="0031555A">
        <w:rPr>
          <w:rFonts w:ascii="Times New Roman" w:hAnsi="Times New Roman" w:cs="Traditional Arabic"/>
          <w:i/>
          <w:sz w:val="24"/>
          <w:szCs w:val="24"/>
          <w:lang w:bidi="ar-SY"/>
        </w:rPr>
        <w:t>Poisons</w:t>
      </w:r>
      <w:r w:rsidRPr="0031555A">
        <w:rPr>
          <w:rFonts w:ascii="Times New Roman" w:hAnsi="Times New Roman" w:cs="Traditional Arabic"/>
          <w:i/>
          <w:sz w:val="24"/>
          <w:szCs w:val="32"/>
          <w:rtl/>
          <w:lang w:bidi="ar-SY"/>
        </w:rPr>
        <w:t xml:space="preserve"> بطريقة علمي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معم</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قة فهو يدرس هذه المواد</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من حيث الخواص</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الفيزيائية الكيميائي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مواضع تواجدها، طرق الكشف عنها، وصف تأثيراتها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امة ودراسة آلي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ذلك الت</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 إضافة</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إلى دراسة طرائق امتصاصها وتوز</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عها واستقلابها ووضع القواعد الن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اظمة لاستخدامها وتحديد الت</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راكيز المسموح بتواجدها في البيئة ال</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يمكن أن تتعر</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لها الكائنات الحية إضافة</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إلى طرق الوقاية والعلاج من تأثيرها.</w:t>
      </w:r>
    </w:p>
    <w:p w:rsidR="00EC3813" w:rsidRPr="0031555A" w:rsidRDefault="005D72E6"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علم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 علم تطبيقي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يوظ</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 العلوم الحيوي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والكيميائي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والفيزيولوجي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والفيزيائي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وعلوم المناعة والإحصاء والبيئي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لحل</w:t>
      </w:r>
      <w:r w:rsidR="00FA70C0"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32"/>
          <w:rtl/>
          <w:lang w:bidi="ar-SY"/>
        </w:rPr>
        <w:t>مشاكل متعل</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قة بالص</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حة الن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اتجة عن تأثير المواد</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الكيميائي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على الكائن الحي.</w:t>
      </w:r>
    </w:p>
    <w:p w:rsidR="00F3368E" w:rsidRPr="0031555A" w:rsidRDefault="00F3368E" w:rsidP="006D56A3">
      <w:pPr>
        <w:pStyle w:val="a3"/>
        <w:numPr>
          <w:ilvl w:val="0"/>
          <w:numId w:val="17"/>
        </w:num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أنماط واختصاصات علم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w:t>
      </w:r>
      <w:r w:rsidR="006D56A3" w:rsidRPr="0031555A">
        <w:rPr>
          <w:rStyle w:val="ad"/>
          <w:rFonts w:ascii="Times New Roman" w:hAnsi="Times New Roman" w:cs="Traditional Arabic"/>
          <w:i/>
          <w:sz w:val="24"/>
          <w:szCs w:val="32"/>
          <w:rtl/>
          <w:lang w:bidi="ar-SY"/>
        </w:rPr>
        <w:footnoteReference w:id="2"/>
      </w:r>
      <w:r w:rsidR="006D56A3" w:rsidRPr="0031555A">
        <w:rPr>
          <w:rFonts w:ascii="Times New Roman" w:hAnsi="Times New Roman" w:cs="Traditional Arabic"/>
          <w:i/>
          <w:sz w:val="24"/>
          <w:szCs w:val="32"/>
          <w:rtl/>
          <w:lang w:bidi="ar-SY"/>
        </w:rPr>
        <w:fldChar w:fldCharType="begin"/>
      </w:r>
      <w:r w:rsidR="006D56A3" w:rsidRPr="0031555A">
        <w:rPr>
          <w:rFonts w:ascii="Times New Roman" w:hAnsi="Times New Roman" w:cs="Traditional Arabic"/>
          <w:i/>
          <w:sz w:val="24"/>
          <w:szCs w:val="32"/>
          <w:rtl/>
          <w:lang w:bidi="ar-SY"/>
        </w:rPr>
        <w:instrText xml:space="preserve"> </w:instrText>
      </w:r>
      <w:r w:rsidR="006D56A3" w:rsidRPr="0031555A">
        <w:rPr>
          <w:rFonts w:ascii="Times New Roman" w:hAnsi="Times New Roman" w:cs="Traditional Arabic"/>
          <w:i/>
          <w:sz w:val="24"/>
          <w:szCs w:val="32"/>
          <w:lang w:bidi="ar-SY"/>
        </w:rPr>
        <w:instrText>ADDIN EN.CITE &lt;EndNote&gt;&lt;Cite&gt;&lt;RecNum&gt;13&lt;/RecNum&gt;&lt;record&gt;&lt;rec-number&gt;13&lt;/rec-number&gt;&lt;foreign-keys&gt;&lt;key app="EN" db-id="dzs9w9wpi0drd5epxpex02a6daxvawsw0zed"&gt;13&lt;/key&gt;&lt;/foreign-keys&gt;&lt;ref-type name="Electronic Article"&gt;43&lt;/ref-type&gt;&lt;contributors&gt;&lt;/contributors&gt;&lt;titles&gt;&lt;title&gt;www.beckinstitue.org/substancebuse&amp;#xD;&lt;/title&gt;&lt;/titles&gt;&lt;dates&gt;&lt;/dates&gt;&lt;urls&gt;&lt;/urls&gt;&lt;/record&gt;&lt;/Cite&gt;&lt;/EndNote</w:instrText>
      </w:r>
      <w:r w:rsidR="006D56A3" w:rsidRPr="0031555A">
        <w:rPr>
          <w:rFonts w:ascii="Times New Roman" w:hAnsi="Times New Roman" w:cs="Traditional Arabic"/>
          <w:i/>
          <w:sz w:val="24"/>
          <w:szCs w:val="32"/>
          <w:rtl/>
          <w:lang w:bidi="ar-SY"/>
        </w:rPr>
        <w:instrText>&gt;</w:instrText>
      </w:r>
      <w:r w:rsidR="006D56A3" w:rsidRPr="0031555A">
        <w:rPr>
          <w:rFonts w:ascii="Times New Roman" w:hAnsi="Times New Roman" w:cs="Traditional Arabic"/>
          <w:i/>
          <w:sz w:val="24"/>
          <w:szCs w:val="32"/>
          <w:rtl/>
          <w:lang w:bidi="ar-SY"/>
        </w:rPr>
        <w:fldChar w:fldCharType="end"/>
      </w:r>
    </w:p>
    <w:p w:rsidR="00F3368E"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تتنو</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 الاختصاصات في هذا العلم حيث نجد أن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قد يختفي أي رابط يربط بين مجال وآخر.</w:t>
      </w: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F3368E" w:rsidRPr="0031555A" w:rsidRDefault="00F3368E" w:rsidP="00833836">
      <w:pPr>
        <w:pStyle w:val="a3"/>
        <w:numPr>
          <w:ilvl w:val="0"/>
          <w:numId w:val="22"/>
        </w:num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lastRenderedPageBreak/>
        <w:t xml:space="preserve">_ </w:t>
      </w:r>
      <w:r w:rsidRPr="0031555A">
        <w:rPr>
          <w:rFonts w:ascii="Times New Roman" w:hAnsi="Times New Roman" w:cs="Traditional Arabic"/>
          <w:i/>
          <w:sz w:val="24"/>
          <w:szCs w:val="32"/>
          <w:rtl/>
          <w:lang w:bidi="ar-SY"/>
        </w:rPr>
        <w:t>علم السّموم الش</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رعي (</w:t>
      </w:r>
      <w:r w:rsidRPr="0031555A">
        <w:rPr>
          <w:rFonts w:ascii="Times New Roman" w:hAnsi="Times New Roman" w:cs="Traditional Arabic"/>
          <w:i/>
          <w:sz w:val="24"/>
          <w:szCs w:val="24"/>
          <w:lang w:bidi="ar-SY"/>
        </w:rPr>
        <w:t>FORENSIC TOXICOLOGY</w:t>
      </w:r>
      <w:r w:rsidRPr="0031555A">
        <w:rPr>
          <w:rFonts w:ascii="Times New Roman" w:hAnsi="Times New Roman" w:cs="Traditional Arabic"/>
          <w:i/>
          <w:sz w:val="24"/>
          <w:szCs w:val="32"/>
          <w:rtl/>
          <w:lang w:bidi="ar-SY"/>
        </w:rPr>
        <w:t>):</w:t>
      </w:r>
    </w:p>
    <w:p w:rsidR="00F3368E"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تتجل</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ى مهم</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ته في مجال الط</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 الش</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رعي في كشف الجرائم الجنائي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اتجة عن المواد</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امة.</w:t>
      </w:r>
    </w:p>
    <w:p w:rsidR="00F3368E" w:rsidRPr="0031555A" w:rsidRDefault="00F3368E" w:rsidP="00833836">
      <w:pPr>
        <w:pStyle w:val="a3"/>
        <w:numPr>
          <w:ilvl w:val="0"/>
          <w:numId w:val="22"/>
        </w:numPr>
        <w:bidi/>
        <w:spacing w:line="276" w:lineRule="auto"/>
        <w:jc w:val="both"/>
        <w:rPr>
          <w:rFonts w:ascii="Times New Roman" w:hAnsi="Times New Roman" w:cs="Traditional Arabic"/>
          <w:bCs/>
          <w:i/>
          <w:sz w:val="24"/>
          <w:szCs w:val="32"/>
          <w:rtl/>
          <w:lang w:bidi="ar-SY"/>
        </w:rPr>
      </w:pPr>
      <w:r w:rsidRPr="0031555A">
        <w:rPr>
          <w:rFonts w:ascii="Times New Roman" w:hAnsi="Times New Roman" w:cs="Traditional Arabic"/>
          <w:bCs/>
          <w:i/>
          <w:sz w:val="24"/>
          <w:szCs w:val="28"/>
          <w:rtl/>
          <w:lang w:bidi="ar-SY"/>
        </w:rPr>
        <w:t>_</w:t>
      </w:r>
      <w:r w:rsidRPr="0031555A">
        <w:rPr>
          <w:rFonts w:ascii="Times New Roman" w:hAnsi="Times New Roman" w:cs="Traditional Arabic"/>
          <w:i/>
          <w:sz w:val="24"/>
          <w:szCs w:val="32"/>
          <w:rtl/>
          <w:lang w:bidi="ar-SY"/>
        </w:rPr>
        <w:t>علم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موم </w:t>
      </w:r>
      <w:proofErr w:type="gramStart"/>
      <w:r w:rsidRPr="0031555A">
        <w:rPr>
          <w:rFonts w:ascii="Times New Roman" w:hAnsi="Times New Roman" w:cs="Traditional Arabic"/>
          <w:i/>
          <w:sz w:val="24"/>
          <w:szCs w:val="32"/>
          <w:rtl/>
          <w:lang w:bidi="ar-SY"/>
        </w:rPr>
        <w:t>المهني</w:t>
      </w:r>
      <w:r w:rsidRPr="0031555A">
        <w:rPr>
          <w:rFonts w:ascii="Times New Roman" w:hAnsi="Times New Roman" w:cs="Traditional Arabic"/>
          <w:bCs/>
          <w:i/>
          <w:sz w:val="24"/>
          <w:szCs w:val="32"/>
          <w:lang w:bidi="ar-SY"/>
        </w:rPr>
        <w:t xml:space="preserve"> </w:t>
      </w:r>
      <w:r w:rsidRPr="0031555A">
        <w:rPr>
          <w:rFonts w:ascii="Times New Roman" w:hAnsi="Times New Roman" w:cs="Traditional Arabic"/>
          <w:i/>
          <w:sz w:val="24"/>
          <w:szCs w:val="28"/>
          <w:lang w:bidi="ar-SY"/>
        </w:rPr>
        <w:t>:</w:t>
      </w:r>
      <w:proofErr w:type="gramEnd"/>
      <w:r w:rsidRPr="0031555A">
        <w:rPr>
          <w:rFonts w:ascii="Times New Roman" w:hAnsi="Times New Roman" w:cs="Traditional Arabic"/>
          <w:i/>
          <w:sz w:val="24"/>
          <w:szCs w:val="28"/>
          <w:lang w:bidi="ar-SY"/>
        </w:rPr>
        <w:t xml:space="preserve"> </w:t>
      </w:r>
      <w:r w:rsidRPr="0031555A">
        <w:rPr>
          <w:rFonts w:ascii="Times New Roman" w:hAnsi="Times New Roman" w:cs="Traditional Arabic"/>
          <w:i/>
          <w:sz w:val="24"/>
          <w:szCs w:val="24"/>
          <w:lang w:bidi="ar-SY"/>
        </w:rPr>
        <w:t>(PROFESSIONAL TOXICOLOGY</w:t>
      </w:r>
      <w:r w:rsidRPr="0031555A">
        <w:rPr>
          <w:rFonts w:ascii="Times New Roman" w:hAnsi="Times New Roman" w:cs="Traditional Arabic"/>
          <w:bCs/>
          <w:i/>
          <w:sz w:val="24"/>
          <w:szCs w:val="28"/>
          <w:lang w:bidi="ar-SY"/>
        </w:rPr>
        <w:t>)</w:t>
      </w:r>
    </w:p>
    <w:p w:rsidR="002400AB"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يهتم</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هذا الاختصاص بدراسة الأذيات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ميّة الملحقة بالعم</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ال الن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اتجة عن أمكنة العمل الص</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ناعي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أو الز</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راعي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F3368E" w:rsidRPr="0031555A" w:rsidRDefault="00F3368E" w:rsidP="00833836">
      <w:pPr>
        <w:pStyle w:val="a3"/>
        <w:numPr>
          <w:ilvl w:val="0"/>
          <w:numId w:val="22"/>
        </w:numPr>
        <w:bidi/>
        <w:spacing w:line="276" w:lineRule="auto"/>
        <w:jc w:val="both"/>
        <w:rPr>
          <w:rFonts w:ascii="Times New Roman" w:hAnsi="Times New Roman" w:cs="Traditional Arabic"/>
          <w:bCs/>
          <w:i/>
          <w:sz w:val="24"/>
          <w:szCs w:val="28"/>
          <w:rtl/>
          <w:lang w:bidi="ar-SY"/>
        </w:rPr>
      </w:pPr>
      <w:r w:rsidRPr="0031555A">
        <w:rPr>
          <w:rFonts w:ascii="Times New Roman" w:hAnsi="Times New Roman" w:cs="Traditional Arabic"/>
          <w:bCs/>
          <w:i/>
          <w:sz w:val="24"/>
          <w:szCs w:val="28"/>
          <w:rtl/>
          <w:lang w:bidi="ar-SY"/>
        </w:rPr>
        <w:t>_</w:t>
      </w:r>
      <w:r w:rsidRPr="0031555A">
        <w:rPr>
          <w:rFonts w:ascii="Times New Roman" w:hAnsi="Times New Roman" w:cs="Traditional Arabic"/>
          <w:i/>
          <w:sz w:val="24"/>
          <w:szCs w:val="32"/>
          <w:rtl/>
          <w:lang w:bidi="ar-SY"/>
        </w:rPr>
        <w:t>علم الس</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 البيئي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4"/>
          <w:lang w:bidi="ar-SY"/>
        </w:rPr>
        <w:t>ENVIRONMENTAL TOXICOLOGY</w:t>
      </w:r>
      <w:r w:rsidRPr="0031555A">
        <w:rPr>
          <w:rFonts w:ascii="Times New Roman" w:hAnsi="Times New Roman" w:cs="Traditional Arabic"/>
          <w:bCs/>
          <w:i/>
          <w:sz w:val="24"/>
          <w:szCs w:val="28"/>
          <w:rtl/>
          <w:lang w:bidi="ar-SY"/>
        </w:rPr>
        <w:t>):</w:t>
      </w:r>
    </w:p>
    <w:p w:rsidR="00F3368E"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يهتم</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بدراسة تلوث الهواء والمياه والط</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بيعة وموضوع الن</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فايات وتأثيرها على الإنسان والكائنات الحي</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والت</w:t>
      </w:r>
      <w:r w:rsidR="00FA70C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وازن الحيوي.</w:t>
      </w:r>
    </w:p>
    <w:p w:rsidR="00F3368E" w:rsidRPr="0031555A" w:rsidRDefault="00F3368E" w:rsidP="00833836">
      <w:pPr>
        <w:pStyle w:val="a3"/>
        <w:numPr>
          <w:ilvl w:val="0"/>
          <w:numId w:val="22"/>
        </w:numPr>
        <w:bidi/>
        <w:spacing w:line="276" w:lineRule="auto"/>
        <w:jc w:val="both"/>
        <w:rPr>
          <w:rFonts w:ascii="Times New Roman" w:hAnsi="Times New Roman" w:cs="Traditional Arabic"/>
          <w:i/>
          <w:sz w:val="24"/>
          <w:szCs w:val="28"/>
          <w:rtl/>
          <w:lang w:bidi="ar-SY"/>
        </w:rPr>
      </w:pPr>
      <w:r w:rsidRPr="0031555A">
        <w:rPr>
          <w:rFonts w:ascii="Times New Roman" w:hAnsi="Times New Roman" w:hint="cs"/>
          <w:i/>
          <w:sz w:val="24"/>
          <w:szCs w:val="28"/>
          <w:rtl/>
          <w:lang w:bidi="ar-SY"/>
        </w:rPr>
        <w:t xml:space="preserve">_ </w:t>
      </w:r>
      <w:r w:rsidRPr="0031555A">
        <w:rPr>
          <w:rFonts w:ascii="Times New Roman" w:hAnsi="Times New Roman" w:cs="Traditional Arabic"/>
          <w:i/>
          <w:sz w:val="24"/>
          <w:szCs w:val="32"/>
          <w:rtl/>
          <w:lang w:bidi="ar-SY"/>
        </w:rPr>
        <w:t>علم الس</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موم </w:t>
      </w:r>
      <w:proofErr w:type="gramStart"/>
      <w:r w:rsidRPr="0031555A">
        <w:rPr>
          <w:rFonts w:ascii="Times New Roman" w:hAnsi="Times New Roman" w:cs="Traditional Arabic"/>
          <w:i/>
          <w:sz w:val="24"/>
          <w:szCs w:val="32"/>
          <w:rtl/>
          <w:lang w:bidi="ar-SY"/>
        </w:rPr>
        <w:t>الت</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شريعي(</w:t>
      </w:r>
      <w:proofErr w:type="gramEnd"/>
      <w:r w:rsidRPr="0031555A">
        <w:rPr>
          <w:rFonts w:ascii="Times New Roman" w:hAnsi="Times New Roman" w:cs="Traditional Arabic"/>
          <w:i/>
          <w:sz w:val="24"/>
          <w:szCs w:val="24"/>
          <w:lang w:bidi="ar-SY"/>
        </w:rPr>
        <w:t>REGULATORY TOXICOLOGY</w:t>
      </w:r>
      <w:r w:rsidRPr="0031555A">
        <w:rPr>
          <w:rFonts w:ascii="Times New Roman" w:hAnsi="Times New Roman" w:cs="Traditional Arabic"/>
          <w:i/>
          <w:sz w:val="24"/>
          <w:szCs w:val="28"/>
          <w:rtl/>
          <w:lang w:bidi="ar-SY"/>
        </w:rPr>
        <w:t>):</w:t>
      </w:r>
    </w:p>
    <w:p w:rsidR="00F3368E"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ومهم</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ته تحديد المركبات المسموح باستخدامها في الغذاء والد</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واء والز</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راعة والص</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ناعة وتحديد شروط استخدامها.</w:t>
      </w:r>
    </w:p>
    <w:p w:rsidR="00F3368E" w:rsidRPr="0031555A" w:rsidRDefault="00F3368E" w:rsidP="00833836">
      <w:pPr>
        <w:pStyle w:val="a3"/>
        <w:numPr>
          <w:ilvl w:val="0"/>
          <w:numId w:val="22"/>
        </w:numPr>
        <w:bidi/>
        <w:spacing w:line="276" w:lineRule="auto"/>
        <w:jc w:val="both"/>
        <w:rPr>
          <w:rFonts w:ascii="Times New Roman" w:hAnsi="Times New Roman"/>
          <w:bCs/>
          <w:i/>
          <w:sz w:val="24"/>
          <w:szCs w:val="28"/>
          <w:rtl/>
          <w:lang w:bidi="ar-SY"/>
        </w:rPr>
      </w:pPr>
      <w:r w:rsidRPr="0031555A">
        <w:rPr>
          <w:rFonts w:ascii="Times New Roman" w:hAnsi="Times New Roman" w:hint="cs"/>
          <w:i/>
          <w:sz w:val="24"/>
          <w:szCs w:val="32"/>
          <w:rtl/>
          <w:lang w:bidi="ar-SY"/>
        </w:rPr>
        <w:t>_</w:t>
      </w:r>
      <w:r w:rsidRPr="0031555A">
        <w:rPr>
          <w:rFonts w:ascii="Times New Roman" w:hAnsi="Times New Roman" w:cs="Traditional Arabic"/>
          <w:i/>
          <w:sz w:val="24"/>
          <w:szCs w:val="32"/>
          <w:rtl/>
          <w:lang w:bidi="ar-SY"/>
        </w:rPr>
        <w:t>علم الس</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 الحيوي</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(الوصفي</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24"/>
          <w:lang w:bidi="ar-SY"/>
        </w:rPr>
        <w:t>BIOTOXICOLOGY</w:t>
      </w:r>
      <w:r w:rsidRPr="0031555A">
        <w:rPr>
          <w:rFonts w:ascii="Times New Roman" w:hAnsi="Times New Roman" w:cs="Traditional Arabic"/>
          <w:i/>
          <w:sz w:val="24"/>
          <w:szCs w:val="24"/>
          <w:rtl/>
          <w:lang w:bidi="ar-SY"/>
        </w:rPr>
        <w:t>):</w:t>
      </w:r>
    </w:p>
    <w:p w:rsidR="004E784A"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يهتم</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باختبارات سميّة ماد</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جديدة، إضافةً إلى دراسة وتحديد آلي</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 تأثير المواد</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الس</w:t>
      </w:r>
      <w:r w:rsidR="00B06A7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امة في الجسم وتحديد طرق العلاج من تأثيرها.</w:t>
      </w:r>
    </w:p>
    <w:p w:rsidR="00F3368E" w:rsidRPr="0031555A" w:rsidRDefault="00F3368E" w:rsidP="00833836">
      <w:pPr>
        <w:pStyle w:val="a3"/>
        <w:numPr>
          <w:ilvl w:val="0"/>
          <w:numId w:val="22"/>
        </w:numPr>
        <w:bidi/>
        <w:spacing w:line="276" w:lineRule="auto"/>
        <w:jc w:val="both"/>
        <w:rPr>
          <w:rFonts w:ascii="Times New Roman" w:hAnsi="Times New Roman"/>
          <w:i/>
          <w:sz w:val="24"/>
          <w:szCs w:val="28"/>
          <w:rtl/>
          <w:lang w:bidi="ar-SY"/>
        </w:rPr>
      </w:pPr>
      <w:r w:rsidRPr="0031555A">
        <w:rPr>
          <w:rFonts w:ascii="Times New Roman" w:hAnsi="Times New Roman" w:hint="cs"/>
          <w:i/>
          <w:sz w:val="24"/>
          <w:szCs w:val="28"/>
          <w:rtl/>
          <w:lang w:bidi="ar-SY"/>
        </w:rPr>
        <w:t>_</w:t>
      </w:r>
      <w:r w:rsidRPr="0031555A">
        <w:rPr>
          <w:rFonts w:ascii="Times New Roman" w:hAnsi="Times New Roman" w:cs="Traditional Arabic"/>
          <w:i/>
          <w:sz w:val="24"/>
          <w:szCs w:val="32"/>
          <w:rtl/>
          <w:lang w:bidi="ar-SY"/>
        </w:rPr>
        <w:t>علم السموم الجيني</w:t>
      </w:r>
      <w:r w:rsidRPr="0031555A">
        <w:rPr>
          <w:rFonts w:ascii="Times New Roman" w:hAnsi="Times New Roman" w:hint="cs"/>
          <w:i/>
          <w:sz w:val="24"/>
          <w:szCs w:val="24"/>
          <w:rtl/>
          <w:lang w:bidi="ar-SY"/>
        </w:rPr>
        <w:t>(</w:t>
      </w:r>
      <w:r w:rsidRPr="0031555A">
        <w:rPr>
          <w:rFonts w:ascii="Times New Roman" w:hAnsi="Times New Roman"/>
          <w:i/>
          <w:sz w:val="24"/>
          <w:szCs w:val="24"/>
          <w:lang w:bidi="ar-SY"/>
        </w:rPr>
        <w:t>GENOTOXICITY</w:t>
      </w:r>
      <w:r w:rsidRPr="0031555A">
        <w:rPr>
          <w:rFonts w:ascii="Times New Roman" w:hAnsi="Times New Roman" w:hint="cs"/>
          <w:i/>
          <w:sz w:val="24"/>
          <w:szCs w:val="24"/>
          <w:rtl/>
          <w:lang w:bidi="ar-SY"/>
        </w:rPr>
        <w:t>):</w:t>
      </w:r>
    </w:p>
    <w:p w:rsidR="00F3368E" w:rsidRPr="0031555A" w:rsidRDefault="00F3368E"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يهتم</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هذا المجال بآلي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تأثير المواد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السامّة الجيني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والكشف المبكر عن وجودها داخل العضوية.</w:t>
      </w:r>
    </w:p>
    <w:p w:rsidR="00F3368E" w:rsidRPr="0031555A" w:rsidRDefault="00F3368E" w:rsidP="00833836">
      <w:pPr>
        <w:pStyle w:val="a3"/>
        <w:numPr>
          <w:ilvl w:val="0"/>
          <w:numId w:val="22"/>
        </w:num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t>_</w:t>
      </w:r>
      <w:r w:rsidRPr="0031555A">
        <w:rPr>
          <w:rFonts w:ascii="Times New Roman" w:hAnsi="Times New Roman" w:cs="Traditional Arabic"/>
          <w:i/>
          <w:sz w:val="24"/>
          <w:szCs w:val="32"/>
          <w:rtl/>
          <w:lang w:bidi="ar-SY"/>
        </w:rPr>
        <w:t>علم السموم المناعي</w:t>
      </w:r>
      <w:r w:rsidRPr="0031555A">
        <w:rPr>
          <w:rFonts w:ascii="Times New Roman" w:hAnsi="Times New Roman" w:cs="Traditional Arabic"/>
          <w:i/>
          <w:sz w:val="24"/>
          <w:szCs w:val="24"/>
          <w:rtl/>
          <w:lang w:bidi="ar-SY"/>
        </w:rPr>
        <w:t>(</w:t>
      </w:r>
      <w:r w:rsidRPr="0031555A">
        <w:rPr>
          <w:rFonts w:ascii="Times New Roman" w:hAnsi="Times New Roman" w:cs="Traditional Arabic"/>
          <w:i/>
          <w:sz w:val="24"/>
          <w:szCs w:val="24"/>
          <w:lang w:bidi="ar-SY"/>
        </w:rPr>
        <w:t>IMMUNOTOXICOLOGY</w:t>
      </w:r>
      <w:r w:rsidRPr="0031555A">
        <w:rPr>
          <w:rFonts w:ascii="Times New Roman" w:hAnsi="Times New Roman" w:cs="Traditional Arabic"/>
          <w:i/>
          <w:sz w:val="24"/>
          <w:szCs w:val="28"/>
          <w:rtl/>
          <w:lang w:bidi="ar-SY"/>
        </w:rPr>
        <w:t>):</w:t>
      </w:r>
    </w:p>
    <w:p w:rsidR="00833836" w:rsidRPr="0031555A" w:rsidRDefault="00F3368E" w:rsidP="0059761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تنظر إلى تفاعلات فرط الحس</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اسية تجاه المواد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الكيميائي</w:t>
      </w:r>
      <w:r w:rsidR="00AF36B0" w:rsidRPr="0031555A">
        <w:rPr>
          <w:rFonts w:ascii="Times New Roman" w:hAnsi="Times New Roman" w:cs="Traditional Arabic"/>
          <w:i/>
          <w:sz w:val="24"/>
          <w:szCs w:val="32"/>
          <w:rtl/>
          <w:lang w:bidi="ar-SY"/>
        </w:rPr>
        <w:t>ّة والتّأ</w:t>
      </w:r>
      <w:r w:rsidRPr="0031555A">
        <w:rPr>
          <w:rFonts w:ascii="Times New Roman" w:hAnsi="Times New Roman" w:cs="Traditional Arabic"/>
          <w:i/>
          <w:sz w:val="24"/>
          <w:szCs w:val="32"/>
          <w:rtl/>
          <w:lang w:bidi="ar-SY"/>
        </w:rPr>
        <w:t>ثيرات ال</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يمكن أن تسب</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بها للعضوية.</w:t>
      </w:r>
    </w:p>
    <w:p w:rsidR="0006136D" w:rsidRPr="0031555A" w:rsidRDefault="00AF36B0" w:rsidP="00833836">
      <w:pPr>
        <w:bidi/>
        <w:spacing w:line="276" w:lineRule="auto"/>
        <w:jc w:val="both"/>
        <w:rPr>
          <w:rFonts w:ascii="Times New Roman" w:hAnsi="Times New Roman" w:cs="Traditional Arabic"/>
          <w:bCs/>
          <w:i/>
          <w:sz w:val="24"/>
          <w:szCs w:val="32"/>
          <w:lang w:bidi="ar-SY"/>
        </w:rPr>
      </w:pPr>
      <w:r w:rsidRPr="0031555A">
        <w:rPr>
          <w:rFonts w:ascii="Times New Roman" w:hAnsi="Times New Roman" w:cs="Traditional Arabic"/>
          <w:bCs/>
          <w:i/>
          <w:sz w:val="24"/>
          <w:szCs w:val="32"/>
          <w:rtl/>
          <w:lang w:bidi="ar-SY"/>
        </w:rPr>
        <w:t>الفصل الثّا</w:t>
      </w:r>
      <w:r w:rsidR="0006136D" w:rsidRPr="0031555A">
        <w:rPr>
          <w:rFonts w:ascii="Times New Roman" w:hAnsi="Times New Roman" w:cs="Traditional Arabic"/>
          <w:bCs/>
          <w:i/>
          <w:sz w:val="24"/>
          <w:szCs w:val="32"/>
          <w:rtl/>
          <w:lang w:bidi="ar-SY"/>
        </w:rPr>
        <w:t>ني:</w:t>
      </w:r>
    </w:p>
    <w:p w:rsidR="0006136D" w:rsidRPr="0031555A" w:rsidRDefault="00EF73E9" w:rsidP="006D56A3">
      <w:pPr>
        <w:pStyle w:val="a3"/>
        <w:numPr>
          <w:ilvl w:val="0"/>
          <w:numId w:val="17"/>
        </w:num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أشكال سمي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مادّة:</w:t>
      </w:r>
      <w:r w:rsidR="006D56A3" w:rsidRPr="0031555A">
        <w:rPr>
          <w:rStyle w:val="ad"/>
          <w:rFonts w:ascii="Times New Roman" w:hAnsi="Times New Roman" w:cs="Traditional Arabic"/>
          <w:i/>
          <w:sz w:val="24"/>
          <w:szCs w:val="32"/>
          <w:rtl/>
          <w:lang w:bidi="ar-SY"/>
        </w:rPr>
        <w:footnoteReference w:id="3"/>
      </w:r>
    </w:p>
    <w:p w:rsidR="00EF73E9" w:rsidRPr="0031555A" w:rsidRDefault="00EF73E9"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u w:val="dotted"/>
          <w:rtl/>
          <w:lang w:bidi="ar-SY"/>
        </w:rPr>
        <w:t>مفهوم سميّة مادّة:</w:t>
      </w:r>
      <w:r w:rsidRPr="0031555A">
        <w:rPr>
          <w:rFonts w:ascii="Times New Roman" w:hAnsi="Times New Roman" w:cs="Traditional Arabic"/>
          <w:bCs/>
          <w:i/>
          <w:sz w:val="24"/>
          <w:szCs w:val="28"/>
          <w:u w:val="dotted"/>
          <w:rtl/>
          <w:lang w:bidi="ar-SY"/>
        </w:rPr>
        <w:t xml:space="preserve"> </w:t>
      </w:r>
      <w:r w:rsidRPr="0031555A">
        <w:rPr>
          <w:rFonts w:ascii="Times New Roman" w:hAnsi="Times New Roman" w:cs="Traditional Arabic"/>
          <w:i/>
          <w:sz w:val="24"/>
          <w:szCs w:val="28"/>
          <w:rtl/>
          <w:lang w:bidi="ar-SY"/>
        </w:rPr>
        <w:t>هي مجموع الأذيات ال</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تي تحصل على الكائنات الحية إثر الت</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عر</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ض لجرعة واحدة أو جرعات متعد</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دة من ماد</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 كيميائي</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 تعرف بالماد</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 الخارجي</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 أو المادّة الغريب</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w:t>
      </w:r>
      <w:proofErr w:type="spellStart"/>
      <w:proofErr w:type="gramStart"/>
      <w:r w:rsidRPr="0031555A">
        <w:rPr>
          <w:rFonts w:ascii="Times New Roman" w:hAnsi="Times New Roman" w:cs="Traditional Arabic"/>
          <w:i/>
          <w:sz w:val="24"/>
          <w:szCs w:val="24"/>
          <w:lang w:bidi="ar-SY"/>
        </w:rPr>
        <w:t>Xenobitic</w:t>
      </w:r>
      <w:proofErr w:type="spellEnd"/>
      <w:r w:rsidRPr="0031555A">
        <w:rPr>
          <w:rFonts w:ascii="Times New Roman" w:hAnsi="Times New Roman" w:cs="Traditional Arabic"/>
          <w:i/>
          <w:sz w:val="24"/>
          <w:szCs w:val="28"/>
          <w:lang w:bidi="ar-SY"/>
        </w:rPr>
        <w:t xml:space="preserve"> </w:t>
      </w:r>
      <w:r w:rsidRPr="0031555A">
        <w:rPr>
          <w:rFonts w:ascii="Times New Roman" w:hAnsi="Times New Roman" w:cs="Traditional Arabic"/>
          <w:i/>
          <w:sz w:val="24"/>
          <w:szCs w:val="28"/>
          <w:rtl/>
          <w:lang w:bidi="ar-SY"/>
        </w:rPr>
        <w:t>.</w:t>
      </w:r>
      <w:proofErr w:type="gramEnd"/>
    </w:p>
    <w:p w:rsidR="00EF73E9" w:rsidRPr="0031555A" w:rsidRDefault="00EF73E9"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lastRenderedPageBreak/>
        <w:t>يمكننا أن نمي</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ز ثلاث أشكال من الس</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ميّة حسب طريقة الت</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عر</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ض للماد</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 الس</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امّة وهي:</w:t>
      </w:r>
    </w:p>
    <w:p w:rsidR="00EF73E9" w:rsidRPr="0031555A" w:rsidRDefault="0073364A"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t>1</w:t>
      </w:r>
      <w:r w:rsidR="00EF73E9" w:rsidRPr="0031555A">
        <w:rPr>
          <w:rFonts w:ascii="Times New Roman" w:hAnsi="Times New Roman" w:cs="Traditional Arabic"/>
          <w:i/>
          <w:sz w:val="24"/>
          <w:szCs w:val="28"/>
          <w:rtl/>
          <w:lang w:bidi="ar-SY"/>
        </w:rPr>
        <w:t>_</w:t>
      </w:r>
      <w:r w:rsidR="00EF73E9" w:rsidRPr="0031555A">
        <w:rPr>
          <w:rFonts w:ascii="Times New Roman" w:hAnsi="Times New Roman" w:cs="Traditional Arabic"/>
          <w:bCs/>
          <w:i/>
          <w:sz w:val="24"/>
          <w:szCs w:val="32"/>
          <w:rtl/>
          <w:lang w:bidi="ar-SY"/>
        </w:rPr>
        <w:t>الس</w:t>
      </w:r>
      <w:r w:rsidR="00AF36B0" w:rsidRPr="0031555A">
        <w:rPr>
          <w:rFonts w:ascii="Times New Roman" w:hAnsi="Times New Roman" w:cs="Traditional Arabic"/>
          <w:bCs/>
          <w:i/>
          <w:sz w:val="24"/>
          <w:szCs w:val="32"/>
          <w:rtl/>
          <w:lang w:bidi="ar-SY"/>
        </w:rPr>
        <w:t>ّ</w:t>
      </w:r>
      <w:r w:rsidR="00EF73E9" w:rsidRPr="0031555A">
        <w:rPr>
          <w:rFonts w:ascii="Times New Roman" w:hAnsi="Times New Roman" w:cs="Traditional Arabic"/>
          <w:bCs/>
          <w:i/>
          <w:sz w:val="24"/>
          <w:szCs w:val="32"/>
          <w:rtl/>
          <w:lang w:bidi="ar-SY"/>
        </w:rPr>
        <w:t xml:space="preserve">ميّة </w:t>
      </w:r>
      <w:proofErr w:type="gramStart"/>
      <w:r w:rsidR="00EF73E9" w:rsidRPr="0031555A">
        <w:rPr>
          <w:rFonts w:ascii="Times New Roman" w:hAnsi="Times New Roman" w:cs="Traditional Arabic"/>
          <w:bCs/>
          <w:i/>
          <w:sz w:val="24"/>
          <w:szCs w:val="32"/>
          <w:rtl/>
          <w:lang w:bidi="ar-SY"/>
        </w:rPr>
        <w:t>الحادّة</w:t>
      </w:r>
      <w:r w:rsidR="00EF73E9" w:rsidRPr="0031555A">
        <w:rPr>
          <w:rFonts w:ascii="Times New Roman" w:hAnsi="Times New Roman" w:cs="Traditional Arabic"/>
          <w:bCs/>
          <w:i/>
          <w:sz w:val="24"/>
          <w:szCs w:val="24"/>
          <w:lang w:bidi="ar-SY"/>
        </w:rPr>
        <w:t>Acute</w:t>
      </w:r>
      <w:proofErr w:type="gramEnd"/>
      <w:r w:rsidR="00EF73E9" w:rsidRPr="0031555A">
        <w:rPr>
          <w:rFonts w:ascii="Times New Roman" w:hAnsi="Times New Roman" w:cs="Traditional Arabic"/>
          <w:bCs/>
          <w:i/>
          <w:sz w:val="24"/>
          <w:szCs w:val="24"/>
          <w:lang w:bidi="ar-SY"/>
        </w:rPr>
        <w:t xml:space="preserve"> Toxicity </w:t>
      </w:r>
      <w:r w:rsidR="00EF73E9" w:rsidRPr="0031555A">
        <w:rPr>
          <w:rFonts w:ascii="Times New Roman" w:hAnsi="Times New Roman" w:cs="Traditional Arabic"/>
          <w:bCs/>
          <w:i/>
          <w:sz w:val="24"/>
          <w:szCs w:val="24"/>
          <w:rtl/>
          <w:lang w:bidi="ar-SY"/>
        </w:rPr>
        <w:t xml:space="preserve"> </w:t>
      </w:r>
      <w:r w:rsidR="00EF73E9" w:rsidRPr="0031555A">
        <w:rPr>
          <w:rFonts w:ascii="Times New Roman" w:hAnsi="Times New Roman" w:cs="Traditional Arabic"/>
          <w:bCs/>
          <w:i/>
          <w:sz w:val="24"/>
          <w:szCs w:val="28"/>
          <w:rtl/>
          <w:lang w:bidi="ar-SY"/>
        </w:rPr>
        <w:t xml:space="preserve"> </w:t>
      </w:r>
      <w:r w:rsidR="00EF73E9" w:rsidRPr="0031555A">
        <w:rPr>
          <w:rFonts w:ascii="Times New Roman" w:hAnsi="Times New Roman" w:cs="Traditional Arabic"/>
          <w:i/>
          <w:sz w:val="24"/>
          <w:szCs w:val="28"/>
          <w:rtl/>
          <w:lang w:bidi="ar-SY"/>
        </w:rPr>
        <w:t>ويقصد بها الأذية ال</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تي تتظاهر حال الت</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عر</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ض للماد</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ة الس</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ام</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ة أو خلال أربع وعشرين ساعة.</w:t>
      </w:r>
    </w:p>
    <w:p w:rsidR="00EF73E9" w:rsidRPr="0031555A" w:rsidRDefault="0073364A"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t>2</w:t>
      </w:r>
      <w:r w:rsidR="00EF73E9" w:rsidRPr="0031555A">
        <w:rPr>
          <w:rFonts w:ascii="Times New Roman" w:hAnsi="Times New Roman" w:cs="Traditional Arabic"/>
          <w:i/>
          <w:sz w:val="24"/>
          <w:szCs w:val="28"/>
          <w:rtl/>
          <w:lang w:bidi="ar-SY"/>
        </w:rPr>
        <w:t>_</w:t>
      </w:r>
      <w:r w:rsidR="00EF73E9" w:rsidRPr="0031555A">
        <w:rPr>
          <w:rFonts w:ascii="Times New Roman" w:hAnsi="Times New Roman" w:cs="Traditional Arabic"/>
          <w:bCs/>
          <w:i/>
          <w:sz w:val="24"/>
          <w:szCs w:val="32"/>
          <w:rtl/>
          <w:lang w:bidi="ar-SY"/>
        </w:rPr>
        <w:t>الس</w:t>
      </w:r>
      <w:r w:rsidR="00AF36B0" w:rsidRPr="0031555A">
        <w:rPr>
          <w:rFonts w:ascii="Times New Roman" w:hAnsi="Times New Roman" w:cs="Traditional Arabic"/>
          <w:bCs/>
          <w:i/>
          <w:sz w:val="24"/>
          <w:szCs w:val="32"/>
          <w:rtl/>
          <w:lang w:bidi="ar-SY"/>
        </w:rPr>
        <w:t>ّ</w:t>
      </w:r>
      <w:r w:rsidR="00EF73E9" w:rsidRPr="0031555A">
        <w:rPr>
          <w:rFonts w:ascii="Times New Roman" w:hAnsi="Times New Roman" w:cs="Traditional Arabic"/>
          <w:bCs/>
          <w:i/>
          <w:sz w:val="24"/>
          <w:szCs w:val="32"/>
          <w:rtl/>
          <w:lang w:bidi="ar-SY"/>
        </w:rPr>
        <w:t xml:space="preserve">ميّة تحت الحادّة </w:t>
      </w:r>
      <w:r w:rsidR="00EF73E9" w:rsidRPr="0031555A">
        <w:rPr>
          <w:rFonts w:ascii="Times New Roman" w:hAnsi="Times New Roman" w:cs="Traditional Arabic"/>
          <w:bCs/>
          <w:i/>
          <w:sz w:val="24"/>
          <w:szCs w:val="24"/>
          <w:lang w:bidi="ar-SY"/>
        </w:rPr>
        <w:t xml:space="preserve">Sub-acute toxicity </w:t>
      </w:r>
      <w:r w:rsidR="00EF73E9" w:rsidRPr="0031555A">
        <w:rPr>
          <w:rFonts w:ascii="Times New Roman" w:hAnsi="Times New Roman" w:cs="Traditional Arabic"/>
          <w:bCs/>
          <w:i/>
          <w:sz w:val="24"/>
          <w:szCs w:val="24"/>
          <w:rtl/>
          <w:lang w:bidi="ar-SY"/>
        </w:rPr>
        <w:t xml:space="preserve">  </w:t>
      </w:r>
      <w:r w:rsidR="00EF73E9" w:rsidRPr="0031555A">
        <w:rPr>
          <w:rFonts w:ascii="Times New Roman" w:hAnsi="Times New Roman" w:cs="Traditional Arabic"/>
          <w:i/>
          <w:sz w:val="24"/>
          <w:szCs w:val="28"/>
          <w:rtl/>
          <w:lang w:bidi="ar-SY"/>
        </w:rPr>
        <w:t>ويقصد بها الأذية التي تظهر بعد التعرّض للمادّة</w:t>
      </w:r>
      <w:r w:rsidR="00EF73E9" w:rsidRPr="0031555A">
        <w:rPr>
          <w:rFonts w:ascii="Times New Roman" w:hAnsi="Times New Roman" w:cs="Traditional Arabic"/>
          <w:bCs/>
          <w:i/>
          <w:sz w:val="24"/>
          <w:szCs w:val="28"/>
          <w:rtl/>
          <w:lang w:bidi="ar-SY"/>
        </w:rPr>
        <w:t xml:space="preserve"> </w:t>
      </w:r>
      <w:r w:rsidR="00EF73E9" w:rsidRPr="0031555A">
        <w:rPr>
          <w:rFonts w:ascii="Times New Roman" w:hAnsi="Times New Roman" w:cs="Traditional Arabic"/>
          <w:i/>
          <w:sz w:val="24"/>
          <w:szCs w:val="28"/>
          <w:rtl/>
          <w:lang w:bidi="ar-SY"/>
        </w:rPr>
        <w:t>السّامة لعدّة مرات متقاربة خلال فترة من الز</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من تتراوح بين عدّة أيام إلى عدّة أشهر.</w:t>
      </w:r>
    </w:p>
    <w:p w:rsidR="002400AB" w:rsidRPr="0031555A" w:rsidRDefault="0073364A"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t>3</w:t>
      </w:r>
      <w:r w:rsidR="00EF73E9" w:rsidRPr="0031555A">
        <w:rPr>
          <w:rFonts w:ascii="Times New Roman" w:hAnsi="Times New Roman" w:cs="Traditional Arabic"/>
          <w:bCs/>
          <w:i/>
          <w:sz w:val="24"/>
          <w:szCs w:val="28"/>
          <w:rtl/>
          <w:lang w:bidi="ar-SY"/>
        </w:rPr>
        <w:t>_</w:t>
      </w:r>
      <w:r w:rsidR="00EF73E9" w:rsidRPr="0031555A">
        <w:rPr>
          <w:rFonts w:ascii="Times New Roman" w:hAnsi="Times New Roman" w:cs="Traditional Arabic"/>
          <w:bCs/>
          <w:i/>
          <w:sz w:val="24"/>
          <w:szCs w:val="32"/>
          <w:rtl/>
          <w:lang w:bidi="ar-SY"/>
        </w:rPr>
        <w:t>الس</w:t>
      </w:r>
      <w:r w:rsidR="00AF36B0" w:rsidRPr="0031555A">
        <w:rPr>
          <w:rFonts w:ascii="Times New Roman" w:hAnsi="Times New Roman" w:cs="Traditional Arabic"/>
          <w:bCs/>
          <w:i/>
          <w:sz w:val="24"/>
          <w:szCs w:val="32"/>
          <w:rtl/>
          <w:lang w:bidi="ar-SY"/>
        </w:rPr>
        <w:t>ّ</w:t>
      </w:r>
      <w:r w:rsidR="00EF73E9" w:rsidRPr="0031555A">
        <w:rPr>
          <w:rFonts w:ascii="Times New Roman" w:hAnsi="Times New Roman" w:cs="Traditional Arabic"/>
          <w:bCs/>
          <w:i/>
          <w:sz w:val="24"/>
          <w:szCs w:val="32"/>
          <w:rtl/>
          <w:lang w:bidi="ar-SY"/>
        </w:rPr>
        <w:t xml:space="preserve">ميّة المزمنة </w:t>
      </w:r>
      <w:r w:rsidR="00EF73E9" w:rsidRPr="0031555A">
        <w:rPr>
          <w:rFonts w:ascii="Times New Roman" w:hAnsi="Times New Roman" w:cs="Traditional Arabic"/>
          <w:bCs/>
          <w:i/>
          <w:sz w:val="24"/>
          <w:szCs w:val="24"/>
          <w:lang w:bidi="ar-SY"/>
        </w:rPr>
        <w:t>Chronic toxic</w:t>
      </w:r>
      <w:r w:rsidR="00EF73E9" w:rsidRPr="0031555A">
        <w:rPr>
          <w:rFonts w:ascii="Times New Roman" w:hAnsi="Times New Roman" w:cs="Traditional Arabic"/>
          <w:bCs/>
          <w:i/>
          <w:sz w:val="24"/>
          <w:szCs w:val="24"/>
          <w:rtl/>
          <w:lang w:bidi="ar-SY"/>
        </w:rPr>
        <w:t xml:space="preserve"> </w:t>
      </w:r>
      <w:r w:rsidR="00EF73E9" w:rsidRPr="0031555A">
        <w:rPr>
          <w:rFonts w:ascii="Times New Roman" w:hAnsi="Times New Roman" w:cs="Traditional Arabic"/>
          <w:i/>
          <w:sz w:val="24"/>
          <w:szCs w:val="28"/>
          <w:rtl/>
          <w:lang w:bidi="ar-SY"/>
        </w:rPr>
        <w:t>ويقصد بها الأذيات التي تظهر بعد تعر</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ض متكر</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ر للمادّة السّامة ولفترة طويلة من الز</w:t>
      </w:r>
      <w:r w:rsidR="00AF36B0" w:rsidRPr="0031555A">
        <w:rPr>
          <w:rFonts w:ascii="Times New Roman" w:hAnsi="Times New Roman" w:cs="Traditional Arabic"/>
          <w:i/>
          <w:sz w:val="24"/>
          <w:szCs w:val="28"/>
          <w:rtl/>
          <w:lang w:bidi="ar-SY"/>
        </w:rPr>
        <w:t>ّ</w:t>
      </w:r>
      <w:r w:rsidR="00EF73E9" w:rsidRPr="0031555A">
        <w:rPr>
          <w:rFonts w:ascii="Times New Roman" w:hAnsi="Times New Roman" w:cs="Traditional Arabic"/>
          <w:i/>
          <w:sz w:val="24"/>
          <w:szCs w:val="28"/>
          <w:rtl/>
          <w:lang w:bidi="ar-SY"/>
        </w:rPr>
        <w:t>من قد تمتدّ لعدّة سنوات</w:t>
      </w:r>
      <w:r w:rsidR="00C140F3" w:rsidRPr="0031555A">
        <w:rPr>
          <w:rFonts w:ascii="Times New Roman" w:hAnsi="Times New Roman" w:cs="Traditional Arabic"/>
          <w:i/>
          <w:sz w:val="24"/>
          <w:szCs w:val="28"/>
          <w:rtl/>
          <w:lang w:bidi="ar-SY"/>
        </w:rPr>
        <w:t>.</w:t>
      </w:r>
    </w:p>
    <w:p w:rsidR="00C140F3" w:rsidRPr="0031555A" w:rsidRDefault="00C140F3" w:rsidP="006D56A3">
      <w:pPr>
        <w:bidi/>
        <w:spacing w:line="276" w:lineRule="auto"/>
        <w:jc w:val="both"/>
        <w:rPr>
          <w:rFonts w:ascii="Times New Roman" w:hAnsi="Times New Roman" w:cs="Traditional Arabic"/>
          <w:bCs/>
          <w:i/>
          <w:sz w:val="24"/>
          <w:szCs w:val="28"/>
          <w:rtl/>
          <w:lang w:bidi="ar-SY"/>
        </w:rPr>
      </w:pPr>
      <w:r w:rsidRPr="0031555A">
        <w:rPr>
          <w:rFonts w:ascii="Times New Roman" w:hAnsi="Times New Roman" w:cs="Traditional Arabic"/>
          <w:bCs/>
          <w:i/>
          <w:sz w:val="24"/>
          <w:szCs w:val="32"/>
          <w:u w:val="dotted"/>
          <w:rtl/>
          <w:lang w:bidi="ar-SY"/>
        </w:rPr>
        <w:t>عوامل تبد</w:t>
      </w:r>
      <w:r w:rsidR="00AF36B0" w:rsidRPr="0031555A">
        <w:rPr>
          <w:rFonts w:ascii="Times New Roman" w:hAnsi="Times New Roman" w:cs="Traditional Arabic"/>
          <w:bCs/>
          <w:i/>
          <w:sz w:val="24"/>
          <w:szCs w:val="32"/>
          <w:u w:val="dotted"/>
          <w:rtl/>
          <w:lang w:bidi="ar-SY"/>
        </w:rPr>
        <w:t>ّ</w:t>
      </w:r>
      <w:r w:rsidRPr="0031555A">
        <w:rPr>
          <w:rFonts w:ascii="Times New Roman" w:hAnsi="Times New Roman" w:cs="Traditional Arabic"/>
          <w:bCs/>
          <w:i/>
          <w:sz w:val="24"/>
          <w:szCs w:val="32"/>
          <w:u w:val="dotted"/>
          <w:rtl/>
          <w:lang w:bidi="ar-SY"/>
        </w:rPr>
        <w:t>ل سمي</w:t>
      </w:r>
      <w:r w:rsidR="00AF36B0" w:rsidRPr="0031555A">
        <w:rPr>
          <w:rFonts w:ascii="Times New Roman" w:hAnsi="Times New Roman" w:cs="Traditional Arabic"/>
          <w:bCs/>
          <w:i/>
          <w:sz w:val="24"/>
          <w:szCs w:val="32"/>
          <w:u w:val="dotted"/>
          <w:rtl/>
          <w:lang w:bidi="ar-SY"/>
        </w:rPr>
        <w:t>ّ</w:t>
      </w:r>
      <w:r w:rsidRPr="0031555A">
        <w:rPr>
          <w:rFonts w:ascii="Times New Roman" w:hAnsi="Times New Roman" w:cs="Traditional Arabic"/>
          <w:bCs/>
          <w:i/>
          <w:sz w:val="24"/>
          <w:szCs w:val="32"/>
          <w:u w:val="dotted"/>
          <w:rtl/>
          <w:lang w:bidi="ar-SY"/>
        </w:rPr>
        <w:t xml:space="preserve">ة مادّة: </w:t>
      </w:r>
      <w:r w:rsidRPr="0031555A">
        <w:rPr>
          <w:rFonts w:ascii="Times New Roman" w:hAnsi="Times New Roman" w:cs="Traditional Arabic"/>
          <w:bCs/>
          <w:i/>
          <w:sz w:val="24"/>
          <w:szCs w:val="24"/>
          <w:lang w:bidi="ar-SY"/>
        </w:rPr>
        <w:t xml:space="preserve">Modulation of Toxicity </w:t>
      </w:r>
      <w:r w:rsidRPr="0031555A">
        <w:rPr>
          <w:rFonts w:ascii="Times New Roman" w:hAnsi="Times New Roman" w:cs="Traditional Arabic"/>
          <w:bCs/>
          <w:i/>
          <w:sz w:val="24"/>
          <w:szCs w:val="24"/>
          <w:rtl/>
          <w:lang w:bidi="ar-SY"/>
        </w:rPr>
        <w:t xml:space="preserve"> </w:t>
      </w:r>
      <w:r w:rsidR="006D56A3" w:rsidRPr="0031555A">
        <w:rPr>
          <w:rStyle w:val="ad"/>
          <w:rFonts w:ascii="Times New Roman" w:hAnsi="Times New Roman" w:cs="Traditional Arabic"/>
          <w:bCs/>
          <w:i/>
          <w:sz w:val="24"/>
          <w:szCs w:val="24"/>
          <w:rtl/>
          <w:lang w:bidi="ar-SY"/>
        </w:rPr>
        <w:footnoteReference w:id="4"/>
      </w:r>
    </w:p>
    <w:p w:rsidR="00421FBB" w:rsidRPr="0031555A" w:rsidRDefault="00C140F3"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t>إضافة إلى خاصي</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ة الس</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مية هناك عوامل متعد</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دة تتدخ</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ل في هذه الص</w:t>
      </w:r>
      <w:r w:rsidR="00AF36B0" w:rsidRPr="0031555A">
        <w:rPr>
          <w:rFonts w:ascii="Times New Roman" w:hAnsi="Times New Roman" w:cs="Traditional Arabic"/>
          <w:i/>
          <w:sz w:val="24"/>
          <w:szCs w:val="28"/>
          <w:rtl/>
          <w:lang w:bidi="ar-SY"/>
        </w:rPr>
        <w:t>ّ</w:t>
      </w:r>
      <w:r w:rsidRPr="0031555A">
        <w:rPr>
          <w:rFonts w:ascii="Times New Roman" w:hAnsi="Times New Roman" w:cs="Traditional Arabic"/>
          <w:i/>
          <w:sz w:val="24"/>
          <w:szCs w:val="28"/>
          <w:rtl/>
          <w:lang w:bidi="ar-SY"/>
        </w:rPr>
        <w:t>فة، بعض منها يزيدها وبعضها الآخر ينقصها ويخففها.</w:t>
      </w:r>
    </w:p>
    <w:p w:rsidR="00E4739E" w:rsidRPr="0031555A" w:rsidRDefault="00C140F3" w:rsidP="00833836">
      <w:pPr>
        <w:bidi/>
        <w:spacing w:line="276" w:lineRule="auto"/>
        <w:jc w:val="both"/>
        <w:rPr>
          <w:rFonts w:ascii="Times New Roman" w:hAnsi="Times New Roman" w:cs="Traditional Arabic"/>
          <w:i/>
          <w:sz w:val="24"/>
          <w:szCs w:val="28"/>
          <w:rtl/>
          <w:lang w:bidi="ar-SY"/>
        </w:rPr>
      </w:pPr>
      <w:r w:rsidRPr="0031555A">
        <w:rPr>
          <w:rFonts w:ascii="Times New Roman" w:hAnsi="Times New Roman" w:cs="Traditional Arabic"/>
          <w:i/>
          <w:sz w:val="24"/>
          <w:szCs w:val="28"/>
          <w:rtl/>
          <w:lang w:bidi="ar-SY"/>
        </w:rPr>
        <w:t xml:space="preserve">يمكن تقسيم تلك العوامل إلى مجموعتين: </w:t>
      </w:r>
      <w:r w:rsidRPr="0031555A">
        <w:rPr>
          <w:rFonts w:ascii="Times New Roman" w:hAnsi="Times New Roman" w:cs="Traditional Arabic"/>
          <w:i/>
          <w:sz w:val="24"/>
          <w:szCs w:val="28"/>
          <w:u w:val="single"/>
          <w:rtl/>
          <w:lang w:bidi="ar-SY"/>
        </w:rPr>
        <w:t>الأولى</w:t>
      </w:r>
      <w:r w:rsidRPr="0031555A">
        <w:rPr>
          <w:rFonts w:ascii="Times New Roman" w:hAnsi="Times New Roman" w:cs="Traditional Arabic"/>
          <w:i/>
          <w:sz w:val="24"/>
          <w:szCs w:val="28"/>
          <w:rtl/>
          <w:lang w:bidi="ar-SY"/>
        </w:rPr>
        <w:t xml:space="preserve"> تتعلّق بالمادّة نفسها وتتعلّق </w:t>
      </w:r>
      <w:r w:rsidRPr="0031555A">
        <w:rPr>
          <w:rFonts w:ascii="Times New Roman" w:hAnsi="Times New Roman" w:cs="Traditional Arabic"/>
          <w:i/>
          <w:sz w:val="24"/>
          <w:szCs w:val="28"/>
          <w:u w:val="single"/>
          <w:rtl/>
          <w:lang w:bidi="ar-SY"/>
        </w:rPr>
        <w:t>الثانية</w:t>
      </w:r>
      <w:r w:rsidRPr="0031555A">
        <w:rPr>
          <w:rFonts w:ascii="Times New Roman" w:hAnsi="Times New Roman" w:cs="Traditional Arabic"/>
          <w:i/>
          <w:sz w:val="24"/>
          <w:szCs w:val="28"/>
          <w:rtl/>
          <w:lang w:bidi="ar-SY"/>
        </w:rPr>
        <w:t xml:space="preserve"> بالكائن الحيّ المتعرّض لها</w:t>
      </w:r>
    </w:p>
    <w:p w:rsidR="00842A32" w:rsidRPr="0031555A" w:rsidRDefault="00842A32"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العوامل التي تتعلّق بالمادّة نفسها:</w:t>
      </w:r>
    </w:p>
    <w:p w:rsidR="00842A32" w:rsidRPr="0031555A" w:rsidRDefault="00842A32" w:rsidP="0083383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bCs/>
          <w:i/>
          <w:sz w:val="24"/>
          <w:szCs w:val="32"/>
          <w:rtl/>
          <w:lang w:bidi="ar-SY"/>
        </w:rPr>
        <w:t xml:space="preserve"> </w:t>
      </w:r>
      <w:r w:rsidRPr="0031555A">
        <w:rPr>
          <w:rFonts w:ascii="Times New Roman" w:hAnsi="Times New Roman" w:cs="Traditional Arabic"/>
          <w:i/>
          <w:sz w:val="24"/>
          <w:szCs w:val="32"/>
          <w:rtl/>
          <w:lang w:bidi="ar-SY"/>
        </w:rPr>
        <w:t>_ طريقة التعرّض: أي الس</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بيل ال</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ذي تصل فيه المادّة إلى العضوية، فعندما تصل ماد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إلى الد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 مباشرة ستكون أكثر تأثيرا</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من وصولها بالجرعة نفسها بالسبيل الهضمي.</w:t>
      </w:r>
    </w:p>
    <w:p w:rsidR="00842A32" w:rsidRPr="0031555A" w:rsidRDefault="00842A32"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ركيز ال</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ذي تصل فيه الماد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إلى الجسم فالأحماض المرك</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زة أشد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تأثيراً</w:t>
      </w:r>
      <w:r w:rsidR="00833836" w:rsidRPr="0031555A">
        <w:rPr>
          <w:rFonts w:ascii="Times New Roman" w:hAnsi="Times New Roman" w:cs="Traditional Arabic"/>
          <w:i/>
          <w:sz w:val="24"/>
          <w:szCs w:val="32"/>
          <w:rtl/>
          <w:lang w:bidi="ar-SY"/>
        </w:rPr>
        <w:t xml:space="preserve"> من الأحماض الم</w:t>
      </w:r>
      <w:r w:rsidR="00736FB4" w:rsidRPr="0031555A">
        <w:rPr>
          <w:rFonts w:ascii="Times New Roman" w:hAnsi="Times New Roman" w:cs="Traditional Arabic" w:hint="cs"/>
          <w:i/>
          <w:sz w:val="24"/>
          <w:szCs w:val="32"/>
          <w:rtl/>
          <w:lang w:bidi="ar-SY"/>
        </w:rPr>
        <w:t>دّدة</w:t>
      </w:r>
      <w:r w:rsidRPr="0031555A">
        <w:rPr>
          <w:rFonts w:ascii="Times New Roman" w:hAnsi="Times New Roman" w:cs="Traditional Arabic"/>
          <w:i/>
          <w:sz w:val="24"/>
          <w:szCs w:val="32"/>
          <w:rtl/>
          <w:lang w:bidi="ar-SY"/>
        </w:rPr>
        <w:t>.</w:t>
      </w:r>
    </w:p>
    <w:p w:rsidR="00842A32" w:rsidRPr="0031555A" w:rsidRDefault="00842A32"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_الص</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فات الفيزيائية الكيميائي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الانحلالية _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شر</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 _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طاير....</w:t>
      </w:r>
    </w:p>
    <w:p w:rsidR="00842A32" w:rsidRPr="0031555A" w:rsidRDefault="00842A32"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التحو</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لات الحيوي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تخضع لها الماد</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داخل الجسم وما يمكن أن ينتج من تأثير مستقبلات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حو</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لات الحيوية.</w:t>
      </w:r>
    </w:p>
    <w:p w:rsidR="00842A32" w:rsidRPr="0031555A" w:rsidRDefault="00842A32" w:rsidP="00736FB4">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العوامل ال</w:t>
      </w:r>
      <w:r w:rsidR="00AF36B0" w:rsidRPr="0031555A">
        <w:rPr>
          <w:rFonts w:ascii="Times New Roman" w:hAnsi="Times New Roman" w:cs="Traditional Arabic"/>
          <w:i/>
          <w:sz w:val="24"/>
          <w:szCs w:val="32"/>
          <w:rtl/>
          <w:lang w:bidi="ar-SY"/>
        </w:rPr>
        <w:t>ّت</w:t>
      </w:r>
      <w:r w:rsidRPr="0031555A">
        <w:rPr>
          <w:rFonts w:ascii="Times New Roman" w:hAnsi="Times New Roman" w:cs="Traditional Arabic"/>
          <w:i/>
          <w:sz w:val="24"/>
          <w:szCs w:val="32"/>
          <w:rtl/>
          <w:lang w:bidi="ar-SY"/>
        </w:rPr>
        <w:t>ي تتعلّق بالعضوية:</w:t>
      </w:r>
    </w:p>
    <w:p w:rsidR="00842A32" w:rsidRPr="0031555A" w:rsidRDefault="00842A32" w:rsidP="00736FB4">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w:t>
      </w:r>
      <w:r w:rsidR="00AF36B0" w:rsidRPr="0031555A">
        <w:rPr>
          <w:rFonts w:ascii="Times New Roman" w:hAnsi="Times New Roman" w:cs="Traditional Arabic"/>
          <w:i/>
          <w:sz w:val="24"/>
          <w:szCs w:val="32"/>
          <w:rtl/>
          <w:lang w:bidi="ar-SY"/>
        </w:rPr>
        <w:t>نّ</w:t>
      </w:r>
      <w:r w:rsidRPr="0031555A">
        <w:rPr>
          <w:rFonts w:ascii="Times New Roman" w:hAnsi="Times New Roman" w:cs="Traditional Arabic"/>
          <w:i/>
          <w:sz w:val="24"/>
          <w:szCs w:val="32"/>
          <w:rtl/>
          <w:lang w:bidi="ar-SY"/>
        </w:rPr>
        <w:t xml:space="preserve">وع: </w:t>
      </w:r>
      <w:proofErr w:type="spellStart"/>
      <w:r w:rsidRPr="0031555A">
        <w:rPr>
          <w:rFonts w:ascii="Times New Roman" w:hAnsi="Times New Roman" w:cs="Traditional Arabic"/>
          <w:i/>
          <w:sz w:val="24"/>
          <w:szCs w:val="32"/>
          <w:rtl/>
          <w:lang w:bidi="ar-SY"/>
        </w:rPr>
        <w:t>الأتروبين</w:t>
      </w:r>
      <w:proofErr w:type="spellEnd"/>
      <w:r w:rsidRPr="0031555A">
        <w:rPr>
          <w:rFonts w:ascii="Times New Roman" w:hAnsi="Times New Roman" w:cs="Traditional Arabic"/>
          <w:i/>
          <w:sz w:val="24"/>
          <w:szCs w:val="32"/>
          <w:rtl/>
          <w:lang w:bidi="ar-SY"/>
        </w:rPr>
        <w:t xml:space="preserve"> أكثر فاعلية عند الإنسان من القوارض.</w:t>
      </w:r>
    </w:p>
    <w:p w:rsidR="00842A32" w:rsidRPr="0031555A" w:rsidRDefault="00842A32" w:rsidP="00736FB4">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العرق: العرق الأصفر أكثر تأث</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راً من العرق الأبيض مثلاً بدواء </w:t>
      </w:r>
      <w:proofErr w:type="spellStart"/>
      <w:r w:rsidRPr="0031555A">
        <w:rPr>
          <w:rFonts w:ascii="Times New Roman" w:hAnsi="Times New Roman" w:cs="Traditional Arabic"/>
          <w:i/>
          <w:sz w:val="24"/>
          <w:szCs w:val="32"/>
          <w:rtl/>
          <w:lang w:bidi="ar-SY"/>
        </w:rPr>
        <w:t>الايزونيازيد</w:t>
      </w:r>
      <w:proofErr w:type="spellEnd"/>
      <w:r w:rsidRPr="0031555A">
        <w:rPr>
          <w:rFonts w:ascii="Times New Roman" w:hAnsi="Times New Roman" w:cs="Traditional Arabic"/>
          <w:i/>
          <w:sz w:val="24"/>
          <w:szCs w:val="32"/>
          <w:rtl/>
          <w:lang w:bidi="ar-SY"/>
        </w:rPr>
        <w:t>.</w:t>
      </w:r>
    </w:p>
    <w:p w:rsidR="00842A32" w:rsidRPr="0031555A" w:rsidRDefault="00842A32" w:rsidP="00736FB4">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الاختلافات الش</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خصي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يعود هذا الاختلاف إلى الخارطة الوراثي</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لكل</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شخص وتبعاً لحالة الأنظيمات عند الش</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خص.</w:t>
      </w:r>
    </w:p>
    <w:p w:rsidR="00842A32" w:rsidRPr="0031555A" w:rsidRDefault="00842A32" w:rsidP="00736FB4">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lastRenderedPageBreak/>
        <w:t>إضافة</w:t>
      </w:r>
      <w:r w:rsidR="00AF36B0"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32"/>
          <w:rtl/>
          <w:lang w:bidi="ar-SY"/>
        </w:rPr>
        <w:t>إلى عوامل أخرى لابدّ من ذكرها كالعمر والجنس والحالة الص</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حيّة للكبد والكلية، حالة الص</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يام.... </w:t>
      </w:r>
    </w:p>
    <w:p w:rsidR="00842A32" w:rsidRPr="0031555A" w:rsidRDefault="00842A32" w:rsidP="004E784A">
      <w:pPr>
        <w:bidi/>
        <w:spacing w:line="36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عوامل إضافية:</w:t>
      </w:r>
    </w:p>
    <w:p w:rsidR="00EE17FD" w:rsidRPr="0031555A" w:rsidRDefault="00842A32" w:rsidP="00FF0ED2">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هنالك عوامل تتحك</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 في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 الس</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 لمادّة مثل: التحمّل وعدم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حمل أو الاعتماد....</w:t>
      </w:r>
    </w:p>
    <w:p w:rsidR="00FB2962" w:rsidRPr="0031555A" w:rsidRDefault="005A47ED" w:rsidP="006D56A3">
      <w:pPr>
        <w:pStyle w:val="a3"/>
        <w:numPr>
          <w:ilvl w:val="0"/>
          <w:numId w:val="17"/>
        </w:numPr>
        <w:bidi/>
        <w:spacing w:line="240"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بعض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أثيرات المتناقضة في أشكال سميّة مادّة:</w:t>
      </w:r>
      <w:r w:rsidR="006D56A3" w:rsidRPr="0031555A">
        <w:rPr>
          <w:rStyle w:val="ad"/>
          <w:rFonts w:ascii="Times New Roman" w:hAnsi="Times New Roman" w:cs="Traditional Arabic"/>
          <w:i/>
          <w:sz w:val="24"/>
          <w:szCs w:val="32"/>
          <w:rtl/>
          <w:lang w:bidi="ar-SY"/>
        </w:rPr>
        <w:footnoteReference w:id="5"/>
      </w:r>
    </w:p>
    <w:p w:rsidR="00E4739E"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لكي نصبح متعمقين في </w:t>
      </w:r>
      <w:r w:rsidR="00AF36B0" w:rsidRPr="0031555A">
        <w:rPr>
          <w:rFonts w:ascii="Times New Roman" w:hAnsi="Times New Roman" w:cs="Traditional Arabic"/>
          <w:i/>
          <w:sz w:val="24"/>
          <w:szCs w:val="32"/>
          <w:rtl/>
          <w:lang w:bidi="ar-SY"/>
        </w:rPr>
        <w:t>هذا العلم علينا أن نعلم بعض التّأ</w:t>
      </w:r>
      <w:r w:rsidRPr="0031555A">
        <w:rPr>
          <w:rFonts w:ascii="Times New Roman" w:hAnsi="Times New Roman" w:cs="Traditional Arabic"/>
          <w:i/>
          <w:sz w:val="24"/>
          <w:szCs w:val="32"/>
          <w:rtl/>
          <w:lang w:bidi="ar-SY"/>
        </w:rPr>
        <w:t xml:space="preserve">ثيرات المتناقضة التي تقدّم لنا معلومات إضافةً موضوع التأثير </w:t>
      </w:r>
      <w:r w:rsidR="00736FB4" w:rsidRPr="0031555A">
        <w:rPr>
          <w:rFonts w:ascii="Times New Roman" w:hAnsi="Times New Roman" w:cs="Traditional Arabic"/>
          <w:i/>
          <w:sz w:val="24"/>
          <w:szCs w:val="32"/>
          <w:rtl/>
          <w:lang w:bidi="ar-SY"/>
        </w:rPr>
        <w:t>المتبادل على جسم الإنسان، ومنها</w:t>
      </w:r>
      <w:r w:rsidR="00FF0ED2" w:rsidRPr="0031555A">
        <w:rPr>
          <w:rFonts w:ascii="Times New Roman" w:hAnsi="Times New Roman" w:cs="Traditional Arabic"/>
          <w:i/>
          <w:sz w:val="24"/>
          <w:szCs w:val="32"/>
          <w:lang w:bidi="ar-SY"/>
        </w:rPr>
        <w:t>:</w:t>
      </w:r>
    </w:p>
    <w:p w:rsidR="005A47ED" w:rsidRPr="0031555A" w:rsidRDefault="005A47ED" w:rsidP="006C511E">
      <w:pPr>
        <w:bidi/>
        <w:spacing w:line="276" w:lineRule="auto"/>
        <w:jc w:val="both"/>
        <w:rPr>
          <w:rFonts w:ascii="Times New Roman" w:hAnsi="Times New Roman" w:cs="Traditional Arabic"/>
          <w:bCs/>
          <w:i/>
          <w:sz w:val="24"/>
          <w:szCs w:val="32"/>
          <w:rtl/>
          <w:lang w:bidi="ar-SY"/>
        </w:rPr>
      </w:pPr>
      <w:r w:rsidRPr="0031555A">
        <w:rPr>
          <w:rFonts w:ascii="Times New Roman" w:hAnsi="Times New Roman" w:cs="Traditional Arabic"/>
          <w:i/>
          <w:sz w:val="24"/>
          <w:szCs w:val="32"/>
          <w:rtl/>
          <w:lang w:bidi="ar-SY"/>
        </w:rPr>
        <w:t>1_</w:t>
      </w:r>
      <w:r w:rsidRPr="0031555A">
        <w:rPr>
          <w:rFonts w:ascii="Times New Roman" w:hAnsi="Times New Roman" w:cs="Traditional Arabic"/>
          <w:bCs/>
          <w:i/>
          <w:sz w:val="24"/>
          <w:szCs w:val="32"/>
          <w:rtl/>
          <w:lang w:bidi="ar-SY"/>
        </w:rPr>
        <w:t>الس</w:t>
      </w:r>
      <w:r w:rsidR="00AF36B0"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ميّة العكوسة وغير العكوسة</w:t>
      </w:r>
      <w:r w:rsidRPr="0031555A">
        <w:rPr>
          <w:rFonts w:ascii="Times New Roman" w:hAnsi="Times New Roman" w:cs="Traditional Arabic"/>
          <w:bCs/>
          <w:i/>
          <w:sz w:val="24"/>
          <w:szCs w:val="24"/>
          <w:rtl/>
          <w:lang w:bidi="ar-SY"/>
        </w:rPr>
        <w:t>:</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عندما تسب</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 مادّة ما أذية سميّة في بعض مواضع الجسم، فنستطيع القول إن</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هذه المادّة لها تأثير عكوس عندما يعيد الموضع المصاب ترميم ذاته حال توقف الت</w:t>
      </w:r>
      <w:r w:rsidR="00AF36B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عرّض للمادّة السّامّة، فعلى سبيل المثال أغلب</w:t>
      </w:r>
      <w:r w:rsidR="00736FB4" w:rsidRPr="0031555A">
        <w:rPr>
          <w:rFonts w:ascii="Times New Roman" w:hAnsi="Times New Roman" w:cs="Traditional Arabic"/>
          <w:i/>
          <w:sz w:val="24"/>
          <w:szCs w:val="32"/>
          <w:rtl/>
          <w:lang w:bidi="ar-SY"/>
        </w:rPr>
        <w:t xml:space="preserve"> السّموم الكبدية لها تأثير عكوس</w:t>
      </w:r>
      <w:r w:rsidR="00736FB4" w:rsidRPr="0031555A">
        <w:rPr>
          <w:rFonts w:ascii="Times New Roman" w:hAnsi="Times New Roman" w:cs="Traditional Arabic" w:hint="cs"/>
          <w:i/>
          <w:sz w:val="24"/>
          <w:szCs w:val="32"/>
          <w:rtl/>
          <w:lang w:bidi="ar-SY"/>
        </w:rPr>
        <w:t xml:space="preserve">، </w:t>
      </w:r>
      <w:r w:rsidRPr="0031555A">
        <w:rPr>
          <w:rFonts w:ascii="Times New Roman" w:hAnsi="Times New Roman" w:cs="Traditional Arabic"/>
          <w:i/>
          <w:sz w:val="24"/>
          <w:szCs w:val="32"/>
          <w:rtl/>
          <w:lang w:bidi="ar-SY"/>
        </w:rPr>
        <w:t>بينما نجد أنّ الموادّ السميّة التي تصيب الجملة العصبيّة لها تأثير غير عكوس حيث أن</w:t>
      </w:r>
      <w:r w:rsidR="00D56C1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ها غير قادرة على الانقسام والت</w:t>
      </w:r>
      <w:r w:rsidR="00D56C1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جدّد، كذلك فإنّ تأثير الموادّ المسرطنة لها تأثيرات غير عكوسه.</w:t>
      </w:r>
    </w:p>
    <w:p w:rsidR="005A47ED" w:rsidRPr="0031555A" w:rsidRDefault="005A47ED" w:rsidP="006C511E">
      <w:pPr>
        <w:bidi/>
        <w:spacing w:line="276" w:lineRule="auto"/>
        <w:jc w:val="both"/>
        <w:rPr>
          <w:rFonts w:ascii="Times New Roman" w:hAnsi="Times New Roman" w:cs="Traditional Arabic"/>
          <w:bCs/>
          <w:i/>
          <w:sz w:val="24"/>
          <w:szCs w:val="28"/>
          <w:rtl/>
          <w:lang w:bidi="ar-SY"/>
        </w:rPr>
      </w:pPr>
      <w:r w:rsidRPr="0031555A">
        <w:rPr>
          <w:rFonts w:ascii="Times New Roman" w:hAnsi="Times New Roman" w:hint="cs"/>
          <w:i/>
          <w:sz w:val="24"/>
          <w:szCs w:val="28"/>
          <w:rtl/>
          <w:lang w:bidi="ar-SY"/>
        </w:rPr>
        <w:t>2</w:t>
      </w:r>
      <w:r w:rsidRPr="0031555A">
        <w:rPr>
          <w:rFonts w:ascii="Times New Roman" w:hAnsi="Times New Roman" w:cs="Traditional Arabic"/>
          <w:i/>
          <w:sz w:val="24"/>
          <w:szCs w:val="28"/>
          <w:rtl/>
          <w:lang w:bidi="ar-SY"/>
        </w:rPr>
        <w:t>_</w:t>
      </w:r>
      <w:r w:rsidRPr="0031555A">
        <w:rPr>
          <w:rFonts w:ascii="Times New Roman" w:hAnsi="Times New Roman" w:cs="Traditional Arabic"/>
          <w:bCs/>
          <w:i/>
          <w:sz w:val="24"/>
          <w:szCs w:val="32"/>
          <w:rtl/>
          <w:lang w:bidi="ar-SY"/>
        </w:rPr>
        <w:t>الس</w:t>
      </w:r>
      <w:r w:rsidR="00D56C10"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ميّة الفوريّة والس</w:t>
      </w:r>
      <w:r w:rsidR="00D56C10" w:rsidRPr="0031555A">
        <w:rPr>
          <w:rFonts w:ascii="Times New Roman" w:hAnsi="Times New Roman" w:cs="Traditional Arabic"/>
          <w:bCs/>
          <w:i/>
          <w:sz w:val="24"/>
          <w:szCs w:val="32"/>
          <w:rtl/>
          <w:lang w:bidi="ar-SY"/>
        </w:rPr>
        <w:t>ّ</w:t>
      </w:r>
      <w:r w:rsidR="006C511E">
        <w:rPr>
          <w:rFonts w:ascii="Times New Roman" w:hAnsi="Times New Roman" w:cs="Traditional Arabic"/>
          <w:bCs/>
          <w:i/>
          <w:sz w:val="24"/>
          <w:szCs w:val="32"/>
          <w:rtl/>
          <w:lang w:bidi="ar-SY"/>
        </w:rPr>
        <w:t>ميّة المتأخرة</w:t>
      </w:r>
      <w:r w:rsidR="006C511E">
        <w:rPr>
          <w:rFonts w:ascii="Times New Roman" w:hAnsi="Times New Roman" w:cs="Traditional Arabic" w:hint="cs"/>
          <w:bCs/>
          <w:i/>
          <w:sz w:val="24"/>
          <w:szCs w:val="28"/>
          <w:rtl/>
          <w:lang w:bidi="ar-SY"/>
        </w:rPr>
        <w:t>:</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الفرق بين السميّة ا</w:t>
      </w:r>
      <w:r w:rsidR="00D56C10" w:rsidRPr="0031555A">
        <w:rPr>
          <w:rFonts w:ascii="Times New Roman" w:hAnsi="Times New Roman" w:cs="Traditional Arabic"/>
          <w:i/>
          <w:sz w:val="24"/>
          <w:szCs w:val="32"/>
          <w:rtl/>
          <w:lang w:bidi="ar-SY"/>
        </w:rPr>
        <w:t>لفوريّة والسميّة المتأخرة هو أنّه</w:t>
      </w:r>
      <w:r w:rsidRPr="0031555A">
        <w:rPr>
          <w:rFonts w:ascii="Times New Roman" w:hAnsi="Times New Roman" w:cs="Traditional Arabic"/>
          <w:i/>
          <w:sz w:val="24"/>
          <w:szCs w:val="32"/>
          <w:rtl/>
          <w:lang w:bidi="ar-SY"/>
        </w:rPr>
        <w:t xml:space="preserve"> تكون السميّة فوريّة عندما تظهر الأذية السمية مباشرة</w:t>
      </w:r>
      <w:r w:rsidR="00D56C1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بعد تعرّض وحيد لمادّة، أما السميّة المتأخرة فهي عندما تمرّ فترة من الزّمن (فترة الهجوع) قد تكون قصيرة أو طويلة قبل ظهور أعراض التسمّم.</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من أهمّ الأمثلة على السميّة المتأخرة ما يتعرّض له المزارعون من التسمّم بالمبيدات العشبيّة حيث لا تظهر أعراض التسمّم إلا بعد عدّة أيام بحيث يصبح من الصعب تحديد سبب الأذيات الملاحظة وبالتالي صعوبة المعالجة.</w:t>
      </w:r>
    </w:p>
    <w:p w:rsidR="006D56A3" w:rsidRPr="0031555A" w:rsidRDefault="005A47ED" w:rsidP="006D56A3">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كما أنّه الت</w:t>
      </w:r>
      <w:r w:rsidR="00D56C10" w:rsidRPr="0031555A">
        <w:rPr>
          <w:rFonts w:ascii="Times New Roman" w:hAnsi="Times New Roman" w:cs="Traditional Arabic"/>
          <w:i/>
          <w:sz w:val="24"/>
          <w:szCs w:val="32"/>
          <w:rtl/>
          <w:lang w:bidi="ar-SY"/>
        </w:rPr>
        <w:t xml:space="preserve">ّأثير المسرطن للموادّ </w:t>
      </w:r>
      <w:r w:rsidRPr="0031555A">
        <w:rPr>
          <w:rFonts w:ascii="Times New Roman" w:hAnsi="Times New Roman" w:cs="Traditional Arabic"/>
          <w:i/>
          <w:sz w:val="24"/>
          <w:szCs w:val="32"/>
          <w:rtl/>
          <w:lang w:bidi="ar-SY"/>
        </w:rPr>
        <w:t>الكيميائية قد لا يظهر بشكل أورام إل</w:t>
      </w:r>
      <w:r w:rsidR="00D56C1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بعد فترة من الهجوع قد تمتد لعشرين أو ثلاثين سنة وهي حالة نموذجيّة للسميّة المتأخ</w:t>
      </w:r>
      <w:r w:rsidR="00D56C1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رة.</w:t>
      </w:r>
    </w:p>
    <w:p w:rsidR="005A47ED" w:rsidRPr="0031555A" w:rsidRDefault="005A47ED" w:rsidP="006C511E">
      <w:pPr>
        <w:bidi/>
        <w:spacing w:line="240" w:lineRule="auto"/>
        <w:jc w:val="both"/>
        <w:rPr>
          <w:rFonts w:ascii="Times New Roman" w:hAnsi="Times New Roman"/>
          <w:bCs/>
          <w:i/>
          <w:sz w:val="24"/>
          <w:szCs w:val="28"/>
          <w:rtl/>
          <w:lang w:bidi="ar-SY"/>
        </w:rPr>
      </w:pPr>
      <w:r w:rsidRPr="0031555A">
        <w:rPr>
          <w:rFonts w:ascii="Times New Roman" w:hAnsi="Times New Roman" w:hint="cs"/>
          <w:i/>
          <w:sz w:val="24"/>
          <w:szCs w:val="28"/>
          <w:rtl/>
          <w:lang w:bidi="ar-SY"/>
        </w:rPr>
        <w:t>3_</w:t>
      </w:r>
      <w:r w:rsidRPr="0031555A">
        <w:rPr>
          <w:rFonts w:ascii="Times New Roman" w:hAnsi="Times New Roman" w:cs="Traditional Arabic"/>
          <w:bCs/>
          <w:i/>
          <w:sz w:val="24"/>
          <w:szCs w:val="32"/>
          <w:rtl/>
          <w:lang w:bidi="ar-SY"/>
        </w:rPr>
        <w:t>السميّة الموضعيّة والسميّة الجهازيّة</w:t>
      </w:r>
      <w:r w:rsidRPr="0031555A">
        <w:rPr>
          <w:rFonts w:ascii="Times New Roman" w:hAnsi="Times New Roman" w:hint="cs"/>
          <w:bCs/>
          <w:i/>
          <w:sz w:val="24"/>
          <w:szCs w:val="32"/>
          <w:rtl/>
          <w:lang w:bidi="ar-SY"/>
        </w:rPr>
        <w:t xml:space="preserve"> </w:t>
      </w:r>
      <w:r w:rsidRPr="0031555A">
        <w:rPr>
          <w:rFonts w:ascii="Times New Roman" w:hAnsi="Times New Roman" w:cs="Traditional Arabic"/>
          <w:i/>
          <w:sz w:val="24"/>
          <w:szCs w:val="32"/>
          <w:rtl/>
          <w:lang w:bidi="ar-SY"/>
        </w:rPr>
        <w:t>السميّة الموضعيّة أي عندما تظهر تأثير بعض الموادّ السّامة في موضع الت</w:t>
      </w:r>
      <w:r w:rsidR="00D56C1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ماس عند المتعرّض كما الحال في الأذيات الناتجة عن المواد الكاوية والمخرشة، كما تدخل في مجموعة هذه الأذيات تعرّض المريء لمادّة قلوية أو تعرّض الجلد أو العين للأحماض والأسس والمؤكسدات القويّة.</w:t>
      </w:r>
    </w:p>
    <w:p w:rsidR="00E4739E" w:rsidRPr="0031555A" w:rsidRDefault="005A47ED" w:rsidP="006D56A3">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lastRenderedPageBreak/>
        <w:t>أمّا السّمية الجهازية فهي تشتمل على الأذيات التي تظهر على عضو أو عدّة أعضاء من الجسم بعد عمليّة امتصاصها</w:t>
      </w:r>
      <w:r w:rsidR="0067028C" w:rsidRPr="0031555A">
        <w:rPr>
          <w:rFonts w:ascii="Times New Roman" w:hAnsi="Times New Roman" w:cs="Traditional Arabic"/>
          <w:i/>
          <w:sz w:val="24"/>
          <w:szCs w:val="32"/>
          <w:rtl/>
          <w:lang w:bidi="ar-SY"/>
        </w:rPr>
        <w:t xml:space="preserve"> من الجسم وتوزّعها في مواضع التّأ</w:t>
      </w:r>
      <w:r w:rsidRPr="0031555A">
        <w:rPr>
          <w:rFonts w:ascii="Times New Roman" w:hAnsi="Times New Roman" w:cs="Traditional Arabic"/>
          <w:i/>
          <w:sz w:val="24"/>
          <w:szCs w:val="32"/>
          <w:rtl/>
          <w:lang w:bidi="ar-SY"/>
        </w:rPr>
        <w:t>ثير المختلفة.</w:t>
      </w:r>
    </w:p>
    <w:p w:rsidR="005A47ED" w:rsidRPr="0031555A" w:rsidRDefault="005A47ED" w:rsidP="006C511E">
      <w:pPr>
        <w:bidi/>
        <w:spacing w:line="276" w:lineRule="auto"/>
        <w:jc w:val="both"/>
        <w:rPr>
          <w:rFonts w:ascii="Times New Roman" w:hAnsi="Times New Roman"/>
          <w:bCs/>
          <w:i/>
          <w:sz w:val="24"/>
          <w:szCs w:val="28"/>
          <w:rtl/>
          <w:lang w:bidi="ar-SY"/>
        </w:rPr>
      </w:pPr>
      <w:r w:rsidRPr="0031555A">
        <w:rPr>
          <w:rFonts w:ascii="Times New Roman" w:hAnsi="Times New Roman" w:cs="Traditional Arabic"/>
          <w:i/>
          <w:sz w:val="24"/>
          <w:szCs w:val="32"/>
          <w:rtl/>
          <w:lang w:bidi="ar-SY"/>
        </w:rPr>
        <w:t>4_</w:t>
      </w:r>
      <w:r w:rsidRPr="0031555A">
        <w:rPr>
          <w:rFonts w:ascii="Times New Roman" w:hAnsi="Times New Roman" w:cs="Traditional Arabic"/>
          <w:bCs/>
          <w:i/>
          <w:sz w:val="24"/>
          <w:szCs w:val="32"/>
          <w:rtl/>
          <w:lang w:bidi="ar-SY"/>
        </w:rPr>
        <w:t>السميّة التراكميّة</w:t>
      </w:r>
      <w:r w:rsidRPr="0031555A">
        <w:rPr>
          <w:rFonts w:ascii="Times New Roman" w:hAnsi="Times New Roman" w:cs="Traditional Arabic"/>
          <w:bCs/>
          <w:i/>
          <w:sz w:val="24"/>
          <w:szCs w:val="24"/>
          <w:rtl/>
          <w:lang w:bidi="ar-SY"/>
        </w:rPr>
        <w:t>:</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تصبح السميّة تراكميّة إثر امتصاص الجسم كمي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 زهيدة من ماد</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سام</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بشكل متكرّر، يتّصف هذا الن</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وع من التسمّم بأنّه غامض صعب الت</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شخيص والمعالجة.</w:t>
      </w:r>
    </w:p>
    <w:p w:rsidR="00EC3813"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من أشهر الموادّ الس</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ميّة الت</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راكميّة المبيدات الحشريّة ومستقبلاتها إضافةً إلى المعادن الث</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قيلة كالرّصاص والز</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ئبق والكادميوم والفلور وغيرها.  </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قد تتراكم هذه الموادّ في الجسم لأسباب عائدة لعوامل فيزيائي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أو كيميائي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أو حيوي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u w:val="wave"/>
          <w:rtl/>
          <w:lang w:bidi="ar-SY"/>
        </w:rPr>
        <w:t>العوامل الفيزيائي</w:t>
      </w:r>
      <w:r w:rsidR="0067028C" w:rsidRPr="0031555A">
        <w:rPr>
          <w:rFonts w:ascii="Times New Roman" w:hAnsi="Times New Roman" w:cs="Traditional Arabic"/>
          <w:i/>
          <w:sz w:val="24"/>
          <w:szCs w:val="32"/>
          <w:u w:val="wave"/>
          <w:rtl/>
          <w:lang w:bidi="ar-SY"/>
        </w:rPr>
        <w:t>ّ</w:t>
      </w:r>
      <w:r w:rsidRPr="0031555A">
        <w:rPr>
          <w:rFonts w:ascii="Times New Roman" w:hAnsi="Times New Roman" w:cs="Traditional Arabic"/>
          <w:i/>
          <w:sz w:val="24"/>
          <w:szCs w:val="32"/>
          <w:u w:val="wave"/>
          <w:rtl/>
          <w:lang w:bidi="ar-SY"/>
        </w:rPr>
        <w:t>ة:</w:t>
      </w:r>
      <w:r w:rsidRPr="0031555A">
        <w:rPr>
          <w:rFonts w:ascii="Times New Roman" w:hAnsi="Times New Roman" w:cs="Traditional Arabic"/>
          <w:i/>
          <w:sz w:val="24"/>
          <w:szCs w:val="32"/>
          <w:rtl/>
          <w:lang w:bidi="ar-SY"/>
        </w:rPr>
        <w:t xml:space="preserve"> </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قد تتراكم المركبات المنحلّة بالد</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سم في الأنسجة الش</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حمية كالمبيدات الحشرية الكلوري</w:t>
      </w:r>
      <w:r w:rsidR="0067028C" w:rsidRPr="0031555A">
        <w:rPr>
          <w:rFonts w:ascii="Times New Roman" w:hAnsi="Times New Roman" w:cs="Traditional Arabic"/>
          <w:i/>
          <w:sz w:val="24"/>
          <w:szCs w:val="32"/>
          <w:rtl/>
          <w:lang w:bidi="ar-SY"/>
        </w:rPr>
        <w:t>ّ</w:t>
      </w:r>
      <w:r w:rsidR="001E7A08" w:rsidRPr="0031555A">
        <w:rPr>
          <w:rFonts w:ascii="Times New Roman" w:hAnsi="Times New Roman" w:cs="Traditional Arabic"/>
          <w:i/>
          <w:sz w:val="24"/>
          <w:szCs w:val="32"/>
          <w:rtl/>
          <w:lang w:bidi="ar-SY"/>
        </w:rPr>
        <w:t>ة التي يسهل انحلالها في الد</w:t>
      </w:r>
      <w:r w:rsidR="0067028C" w:rsidRPr="0031555A">
        <w:rPr>
          <w:rFonts w:ascii="Times New Roman" w:hAnsi="Times New Roman" w:cs="Traditional Arabic"/>
          <w:i/>
          <w:sz w:val="24"/>
          <w:szCs w:val="32"/>
          <w:rtl/>
          <w:lang w:bidi="ar-SY"/>
        </w:rPr>
        <w:t>ّ</w:t>
      </w:r>
      <w:r w:rsidR="001E7A08" w:rsidRPr="0031555A">
        <w:rPr>
          <w:rFonts w:ascii="Times New Roman" w:hAnsi="Times New Roman" w:cs="Traditional Arabic"/>
          <w:i/>
          <w:sz w:val="24"/>
          <w:szCs w:val="32"/>
          <w:rtl/>
          <w:lang w:bidi="ar-SY"/>
        </w:rPr>
        <w:t>سم و</w:t>
      </w:r>
      <w:r w:rsidRPr="0031555A">
        <w:rPr>
          <w:rFonts w:ascii="Times New Roman" w:hAnsi="Times New Roman" w:cs="Traditional Arabic"/>
          <w:i/>
          <w:sz w:val="24"/>
          <w:szCs w:val="32"/>
          <w:rtl/>
          <w:lang w:bidi="ar-SY"/>
        </w:rPr>
        <w:t>انتقالها إلى الحليب ومشتقاته وخصوصاً الز</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بدة وهو ما يعني سمي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حقيقي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بالنسبة للأطفال الرضّع.</w:t>
      </w:r>
    </w:p>
    <w:p w:rsidR="005A47ED" w:rsidRPr="0031555A" w:rsidRDefault="005A47ED" w:rsidP="00736FB4">
      <w:pPr>
        <w:bidi/>
        <w:spacing w:line="276" w:lineRule="auto"/>
        <w:jc w:val="both"/>
        <w:rPr>
          <w:rFonts w:ascii="Times New Roman" w:hAnsi="Times New Roman" w:cs="Traditional Arabic"/>
          <w:i/>
          <w:sz w:val="24"/>
          <w:szCs w:val="32"/>
          <w:u w:val="wave"/>
          <w:rtl/>
          <w:lang w:bidi="ar-SY"/>
        </w:rPr>
      </w:pPr>
      <w:r w:rsidRPr="0031555A">
        <w:rPr>
          <w:rFonts w:ascii="Times New Roman" w:hAnsi="Times New Roman" w:cs="Traditional Arabic"/>
          <w:i/>
          <w:sz w:val="24"/>
          <w:szCs w:val="32"/>
          <w:u w:val="wave"/>
          <w:rtl/>
          <w:lang w:bidi="ar-SY"/>
        </w:rPr>
        <w:t>العوامل الكيميائي</w:t>
      </w:r>
      <w:r w:rsidR="0067028C" w:rsidRPr="0031555A">
        <w:rPr>
          <w:rFonts w:ascii="Times New Roman" w:hAnsi="Times New Roman" w:cs="Traditional Arabic"/>
          <w:i/>
          <w:sz w:val="24"/>
          <w:szCs w:val="32"/>
          <w:u w:val="wave"/>
          <w:rtl/>
          <w:lang w:bidi="ar-SY"/>
        </w:rPr>
        <w:t>ّ</w:t>
      </w:r>
      <w:r w:rsidRPr="0031555A">
        <w:rPr>
          <w:rFonts w:ascii="Times New Roman" w:hAnsi="Times New Roman" w:cs="Traditional Arabic"/>
          <w:i/>
          <w:sz w:val="24"/>
          <w:szCs w:val="32"/>
          <w:u w:val="wave"/>
          <w:rtl/>
          <w:lang w:bidi="ar-SY"/>
        </w:rPr>
        <w:t>ة:</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مثل أل</w:t>
      </w:r>
      <w:r w:rsidR="0067028C" w:rsidRPr="0031555A">
        <w:rPr>
          <w:rFonts w:ascii="Times New Roman" w:hAnsi="Times New Roman" w:cs="Traditional Arabic"/>
          <w:i/>
          <w:sz w:val="24"/>
          <w:szCs w:val="32"/>
          <w:rtl/>
          <w:lang w:bidi="ar-SY"/>
        </w:rPr>
        <w:t>فة عنصر الفلور للكالسيوم وغالباً</w:t>
      </w:r>
      <w:r w:rsidRPr="0031555A">
        <w:rPr>
          <w:rFonts w:ascii="Times New Roman" w:hAnsi="Times New Roman" w:cs="Traditional Arabic"/>
          <w:i/>
          <w:sz w:val="24"/>
          <w:szCs w:val="32"/>
          <w:rtl/>
          <w:lang w:bidi="ar-SY"/>
        </w:rPr>
        <w:t xml:space="preserve"> يحصل من مياه الش</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رب الغني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بالفلور.</w:t>
      </w:r>
    </w:p>
    <w:p w:rsidR="005A47ED" w:rsidRPr="0031555A" w:rsidRDefault="005A47ED" w:rsidP="00736FB4">
      <w:pPr>
        <w:bidi/>
        <w:spacing w:line="276" w:lineRule="auto"/>
        <w:jc w:val="both"/>
        <w:rPr>
          <w:rFonts w:ascii="Times New Roman" w:hAnsi="Times New Roman" w:cs="Traditional Arabic"/>
          <w:i/>
          <w:sz w:val="24"/>
          <w:szCs w:val="32"/>
          <w:u w:val="wave"/>
          <w:rtl/>
          <w:lang w:bidi="ar-SY"/>
        </w:rPr>
      </w:pPr>
      <w:r w:rsidRPr="0031555A">
        <w:rPr>
          <w:rFonts w:ascii="Times New Roman" w:hAnsi="Times New Roman" w:cs="Traditional Arabic"/>
          <w:i/>
          <w:sz w:val="24"/>
          <w:szCs w:val="32"/>
          <w:u w:val="wave"/>
          <w:rtl/>
          <w:lang w:bidi="ar-SY"/>
        </w:rPr>
        <w:t>العوامل الحيويّة:</w:t>
      </w:r>
    </w:p>
    <w:p w:rsidR="005A47ED" w:rsidRPr="0031555A" w:rsidRDefault="005A47ED"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من أهمّ وأشهر الأمثلة على ذلك السميّة الكلوية للز</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ئبق وال</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تفس</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بتراكمه في الن</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سيج الكلوي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وتعطيله لعملي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الإطراح.</w:t>
      </w:r>
    </w:p>
    <w:p w:rsidR="007D2C76" w:rsidRPr="0031555A" w:rsidRDefault="007D2C76" w:rsidP="006D56A3">
      <w:pPr>
        <w:pStyle w:val="a3"/>
        <w:numPr>
          <w:ilvl w:val="0"/>
          <w:numId w:val="17"/>
        </w:num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الأذيات السّمية وآليّة تأثير المادّة السّامة</w:t>
      </w:r>
      <w:r w:rsidR="006D56A3" w:rsidRPr="0031555A">
        <w:rPr>
          <w:rStyle w:val="ad"/>
          <w:rFonts w:ascii="Times New Roman" w:hAnsi="Times New Roman" w:cs="Traditional Arabic"/>
          <w:i/>
          <w:sz w:val="24"/>
          <w:szCs w:val="32"/>
          <w:rtl/>
          <w:lang w:bidi="ar-SY"/>
        </w:rPr>
        <w:footnoteReference w:id="6"/>
      </w:r>
    </w:p>
    <w:p w:rsidR="007D2C76" w:rsidRPr="0031555A" w:rsidRDefault="007D2C76"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عند استخدام الماد</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الخارجي</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كدواء فيكون تأثيرها متعد</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 ولا يكون تأثيراً واحداً لكن التأثير الرئيسي هو العلاج للمرض، لكنّها قد تترافق ببعض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أثيرات الجانبية أو التأثيرات غير المرغوبة والتّي قد تكون مؤذية، كما تعرف بالت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أثيرات الضائرة.</w:t>
      </w:r>
    </w:p>
    <w:p w:rsidR="007D2C76" w:rsidRPr="0031555A" w:rsidRDefault="007D2C76"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بينما عندما تكون الت</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أثيرات الض</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ائرة وحدها هي ال</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تنتج عند أخذ المادّة الخارجيّة فإن</w:t>
      </w:r>
      <w:r w:rsidR="0067028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هذه المادّة تدعى حينها بالمادّة السّامّة، وتعرف تأثيراتها بمفهوم الأذيات السميّة </w:t>
      </w:r>
      <w:r w:rsidRPr="0031555A">
        <w:rPr>
          <w:rFonts w:ascii="Times New Roman" w:hAnsi="Times New Roman" w:cs="Traditional Arabic"/>
          <w:i/>
          <w:sz w:val="24"/>
          <w:szCs w:val="24"/>
          <w:lang w:bidi="ar-SY"/>
        </w:rPr>
        <w:t>Toxic effects</w:t>
      </w:r>
      <w:r w:rsidRPr="0031555A">
        <w:rPr>
          <w:rFonts w:ascii="Times New Roman" w:hAnsi="Times New Roman" w:cs="Traditional Arabic"/>
          <w:i/>
          <w:sz w:val="24"/>
          <w:szCs w:val="32"/>
          <w:rtl/>
          <w:lang w:bidi="ar-SY"/>
        </w:rPr>
        <w:t>.</w:t>
      </w:r>
    </w:p>
    <w:p w:rsidR="007D2C76" w:rsidRPr="0031555A" w:rsidRDefault="007D2C76"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lastRenderedPageBreak/>
        <w:t>تختلف الأذيات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مية بالش</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كل وبآليّة التأثير حسب نوع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فاعل الذي يتمّ بين الماد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ة السامة والعضو المستهدف حيث يمكن التوصل إلى الحالات التّالية: </w:t>
      </w:r>
    </w:p>
    <w:p w:rsidR="007D2C76" w:rsidRPr="0031555A" w:rsidRDefault="007D2C76"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u w:val="single"/>
          <w:rtl/>
          <w:lang w:bidi="ar-SY"/>
        </w:rPr>
        <w:t>1_تظاهرات شكليّة:</w:t>
      </w:r>
      <w:r w:rsidR="00EC3813" w:rsidRPr="0031555A">
        <w:rPr>
          <w:rFonts w:ascii="Times New Roman" w:hAnsi="Times New Roman" w:cs="Traditional Arabic"/>
          <w:i/>
          <w:sz w:val="24"/>
          <w:szCs w:val="32"/>
          <w:u w:val="single"/>
          <w:rtl/>
          <w:lang w:bidi="ar-SY"/>
        </w:rPr>
        <w:t xml:space="preserve"> </w:t>
      </w:r>
      <w:r w:rsidRPr="0031555A">
        <w:rPr>
          <w:rFonts w:ascii="Times New Roman" w:hAnsi="Times New Roman" w:cs="Traditional Arabic"/>
          <w:i/>
          <w:sz w:val="24"/>
          <w:szCs w:val="32"/>
          <w:rtl/>
          <w:lang w:bidi="ar-SY"/>
        </w:rPr>
        <w:t>وهي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غيرات التي تحصل على الش</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كل المجهري للأنسجة كالتنشؤ.</w:t>
      </w:r>
    </w:p>
    <w:p w:rsidR="007D2C76" w:rsidRPr="0031555A" w:rsidRDefault="007D2C76" w:rsidP="00736FB4">
      <w:pPr>
        <w:bidi/>
        <w:spacing w:line="276" w:lineRule="auto"/>
        <w:jc w:val="both"/>
        <w:rPr>
          <w:rFonts w:ascii="Times New Roman" w:hAnsi="Times New Roman" w:cs="Traditional Arabic"/>
          <w:i/>
          <w:sz w:val="24"/>
          <w:szCs w:val="32"/>
          <w:u w:val="single"/>
          <w:rtl/>
          <w:lang w:bidi="ar-SY"/>
        </w:rPr>
      </w:pPr>
      <w:r w:rsidRPr="0031555A">
        <w:rPr>
          <w:rFonts w:ascii="Times New Roman" w:hAnsi="Times New Roman" w:cs="Traditional Arabic"/>
          <w:i/>
          <w:sz w:val="24"/>
          <w:szCs w:val="32"/>
          <w:u w:val="single"/>
          <w:rtl/>
          <w:lang w:bidi="ar-SY"/>
        </w:rPr>
        <w:t>2_التغيرات الوظيفية:</w:t>
      </w:r>
      <w:r w:rsidR="00EC3813" w:rsidRPr="0031555A">
        <w:rPr>
          <w:rFonts w:ascii="Times New Roman" w:hAnsi="Times New Roman" w:cs="Traditional Arabic"/>
          <w:i/>
          <w:sz w:val="24"/>
          <w:szCs w:val="32"/>
          <w:u w:val="single"/>
          <w:rtl/>
          <w:lang w:bidi="ar-SY"/>
        </w:rPr>
        <w:t xml:space="preserve"> </w:t>
      </w:r>
      <w:r w:rsidRPr="0031555A">
        <w:rPr>
          <w:rFonts w:ascii="Times New Roman" w:hAnsi="Times New Roman" w:cs="Traditional Arabic"/>
          <w:i/>
          <w:sz w:val="24"/>
          <w:szCs w:val="32"/>
          <w:rtl/>
          <w:lang w:bidi="ar-SY"/>
        </w:rPr>
        <w:t>تتأث</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وظيفة العضو أو الجزء المصاب مثل تأث</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وظيفة الكلية أو وظيفة الكبد.</w:t>
      </w:r>
    </w:p>
    <w:p w:rsidR="002400AB" w:rsidRPr="0031555A" w:rsidRDefault="007D2C76" w:rsidP="00736FB4">
      <w:pPr>
        <w:bidi/>
        <w:spacing w:line="276" w:lineRule="auto"/>
        <w:jc w:val="both"/>
        <w:rPr>
          <w:rFonts w:ascii="Times New Roman" w:hAnsi="Times New Roman"/>
          <w:i/>
          <w:sz w:val="24"/>
          <w:szCs w:val="28"/>
          <w:u w:val="single"/>
          <w:rtl/>
          <w:lang w:bidi="ar-SY"/>
        </w:rPr>
      </w:pPr>
      <w:r w:rsidRPr="0031555A">
        <w:rPr>
          <w:rFonts w:ascii="Times New Roman" w:hAnsi="Times New Roman" w:cs="Traditional Arabic"/>
          <w:i/>
          <w:sz w:val="24"/>
          <w:szCs w:val="32"/>
          <w:u w:val="single"/>
          <w:rtl/>
          <w:lang w:bidi="ar-SY"/>
        </w:rPr>
        <w:t>3_</w:t>
      </w:r>
      <w:r w:rsidR="003742DF" w:rsidRPr="0031555A">
        <w:rPr>
          <w:rFonts w:ascii="Times New Roman" w:hAnsi="Times New Roman" w:cs="Traditional Arabic"/>
          <w:i/>
          <w:sz w:val="24"/>
          <w:szCs w:val="32"/>
          <w:u w:val="single"/>
          <w:rtl/>
          <w:lang w:bidi="ar-SY"/>
        </w:rPr>
        <w:t>التّحسّس:</w:t>
      </w:r>
      <w:r w:rsidR="003742DF" w:rsidRPr="0031555A">
        <w:rPr>
          <w:rFonts w:ascii="Times New Roman" w:hAnsi="Times New Roman" w:cs="Traditional Arabic"/>
          <w:i/>
          <w:sz w:val="24"/>
          <w:szCs w:val="32"/>
          <w:rtl/>
          <w:lang w:bidi="ar-SY"/>
        </w:rPr>
        <w:t xml:space="preserve"> قد</w:t>
      </w:r>
      <w:r w:rsidRPr="0031555A">
        <w:rPr>
          <w:rFonts w:ascii="Times New Roman" w:hAnsi="Times New Roman" w:cs="Traditional Arabic"/>
          <w:i/>
          <w:sz w:val="24"/>
          <w:szCs w:val="32"/>
          <w:rtl/>
          <w:lang w:bidi="ar-SY"/>
        </w:rPr>
        <w:t xml:space="preserve"> يكون مكتسب؛ حيث يحدث نتيجة التعرّض لجزيئات عالية الوزن الجزيئي، أو قد يكون طبيعياً حيث يحدث تبعاً لأسباب جيني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كنقص في بعض الأنظيمات</w:t>
      </w:r>
      <w:r w:rsidRPr="0031555A">
        <w:rPr>
          <w:rFonts w:ascii="Times New Roman" w:hAnsi="Times New Roman" w:hint="cs"/>
          <w:i/>
          <w:sz w:val="24"/>
          <w:szCs w:val="28"/>
          <w:rtl/>
          <w:lang w:bidi="ar-SY"/>
        </w:rPr>
        <w:t>.</w:t>
      </w:r>
    </w:p>
    <w:p w:rsidR="00C01C39" w:rsidRPr="0031555A" w:rsidRDefault="00C01C39" w:rsidP="00736FB4">
      <w:pPr>
        <w:bidi/>
        <w:spacing w:line="276" w:lineRule="auto"/>
        <w:jc w:val="both"/>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الفصل الث</w:t>
      </w:r>
      <w:r w:rsidR="00BB4BA4"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الث:</w:t>
      </w:r>
    </w:p>
    <w:p w:rsidR="00C01C39" w:rsidRPr="0031555A" w:rsidRDefault="00C01C39" w:rsidP="00736FB4">
      <w:pPr>
        <w:pStyle w:val="a3"/>
        <w:numPr>
          <w:ilvl w:val="0"/>
          <w:numId w:val="17"/>
        </w:num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أهميّة الجرعة ودورها في التسمّم</w:t>
      </w:r>
    </w:p>
    <w:p w:rsidR="00C7316F" w:rsidRPr="0031555A" w:rsidRDefault="00C7316F" w:rsidP="00736FB4">
      <w:p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لا يمكن القول عن 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ما أن</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ها سام</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وقاتلة دون الاط</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لاع على كمي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الجرعة المأخوذة من تلك الماد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حيث للجرعة دور كبير في مفهوم سمي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مادة ونظراً لذلك كان لا بد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من إيجاد معيار محد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 يحد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مية الحاد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من تحت الحاد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لماد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ما وذلك من خلال رقم محد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w:t>
      </w:r>
      <w:r w:rsidRPr="0031555A">
        <w:rPr>
          <w:rFonts w:ascii="Times New Roman" w:hAnsi="Times New Roman" w:cs="Traditional Arabic"/>
          <w:i/>
          <w:sz w:val="24"/>
          <w:szCs w:val="24"/>
          <w:lang w:bidi="ar-SY"/>
        </w:rPr>
        <w:t>LD50%</w:t>
      </w:r>
      <w:r w:rsidRPr="0031555A">
        <w:rPr>
          <w:rFonts w:ascii="Times New Roman" w:hAnsi="Times New Roman" w:cs="Traditional Arabic"/>
          <w:i/>
          <w:sz w:val="24"/>
          <w:szCs w:val="24"/>
          <w:rtl/>
          <w:lang w:bidi="ar-SY"/>
        </w:rPr>
        <w:t>.</w:t>
      </w:r>
    </w:p>
    <w:p w:rsidR="00B04A7A" w:rsidRPr="0031555A" w:rsidRDefault="00F62BBE" w:rsidP="00B04A7A">
      <w:pPr>
        <w:bidi/>
        <w:rPr>
          <w:rFonts w:ascii="Times New Roman" w:hAnsi="Times New Roman"/>
          <w:i/>
          <w:sz w:val="24"/>
          <w:szCs w:val="28"/>
          <w:lang w:bidi="ar-SY"/>
        </w:rPr>
      </w:pPr>
      <w:r w:rsidRPr="0031555A">
        <w:rPr>
          <w:rFonts w:ascii="Times New Roman" w:hAnsi="Times New Roman"/>
          <w:i/>
          <w:noProof/>
          <w:sz w:val="24"/>
          <w:szCs w:val="28"/>
        </w:rPr>
        <w:drawing>
          <wp:anchor distT="0" distB="0" distL="114300" distR="114300" simplePos="0" relativeHeight="251679744" behindDoc="0" locked="0" layoutInCell="1" allowOverlap="1" wp14:anchorId="779791A1" wp14:editId="0CBAD3FD">
            <wp:simplePos x="0" y="0"/>
            <wp:positionH relativeFrom="column">
              <wp:posOffset>-8255</wp:posOffset>
            </wp:positionH>
            <wp:positionV relativeFrom="paragraph">
              <wp:posOffset>5080</wp:posOffset>
            </wp:positionV>
            <wp:extent cx="4161790" cy="1543050"/>
            <wp:effectExtent l="0" t="0" r="0" b="0"/>
            <wp:wrapThrough wrapText="bothSides">
              <wp:wrapPolygon edited="0">
                <wp:start x="395" y="0"/>
                <wp:lineTo x="0" y="533"/>
                <wp:lineTo x="0" y="21067"/>
                <wp:lineTo x="395" y="21333"/>
                <wp:lineTo x="21060" y="21333"/>
                <wp:lineTo x="21455" y="21067"/>
                <wp:lineTo x="21455" y="533"/>
                <wp:lineTo x="21060" y="0"/>
                <wp:lineTo x="395" y="0"/>
              </wp:wrapPolygon>
            </wp:wrapThrough>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٢٠١٥-١٠-١٥-٠٩-١٥-٢٩-1.png"/>
                    <pic:cNvPicPr/>
                  </pic:nvPicPr>
                  <pic:blipFill>
                    <a:blip r:embed="rId11">
                      <a:extLst>
                        <a:ext uri="{28A0092B-C50C-407E-A947-70E740481C1C}">
                          <a14:useLocalDpi xmlns:a14="http://schemas.microsoft.com/office/drawing/2010/main" val="0"/>
                        </a:ext>
                      </a:extLst>
                    </a:blip>
                    <a:stretch>
                      <a:fillRect/>
                    </a:stretch>
                  </pic:blipFill>
                  <pic:spPr>
                    <a:xfrm>
                      <a:off x="0" y="0"/>
                      <a:ext cx="416179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04A7A" w:rsidRPr="0031555A" w:rsidRDefault="00B04A7A" w:rsidP="00B04A7A">
      <w:pPr>
        <w:bidi/>
        <w:rPr>
          <w:rFonts w:ascii="Times New Roman" w:hAnsi="Times New Roman"/>
          <w:i/>
          <w:sz w:val="24"/>
          <w:szCs w:val="28"/>
          <w:lang w:bidi="ar-SY"/>
        </w:rPr>
      </w:pPr>
    </w:p>
    <w:p w:rsidR="00B04A7A" w:rsidRPr="0031555A" w:rsidRDefault="00B04A7A" w:rsidP="00B04A7A">
      <w:pPr>
        <w:bidi/>
        <w:rPr>
          <w:rFonts w:ascii="Times New Roman" w:hAnsi="Times New Roman"/>
          <w:i/>
          <w:sz w:val="24"/>
          <w:szCs w:val="28"/>
          <w:lang w:bidi="ar-SY"/>
        </w:rPr>
      </w:pPr>
    </w:p>
    <w:p w:rsidR="00B04A7A" w:rsidRPr="0031555A" w:rsidRDefault="00F62BBE" w:rsidP="00B04A7A">
      <w:pPr>
        <w:bidi/>
        <w:rPr>
          <w:rFonts w:ascii="Times New Roman" w:hAnsi="Times New Roman"/>
          <w:i/>
          <w:sz w:val="24"/>
          <w:szCs w:val="28"/>
          <w:rtl/>
          <w:lang w:bidi="ar-SY"/>
        </w:rPr>
      </w:pPr>
      <w:r w:rsidRPr="0031555A">
        <w:rPr>
          <w:rFonts w:ascii="Times New Roman" w:hAnsi="Times New Roman"/>
          <w:i/>
          <w:noProof/>
          <w:sz w:val="24"/>
          <w:szCs w:val="28"/>
        </w:rPr>
        <w:drawing>
          <wp:anchor distT="0" distB="0" distL="114300" distR="114300" simplePos="0" relativeHeight="251678720" behindDoc="0" locked="0" layoutInCell="1" allowOverlap="1" wp14:anchorId="7E116E02" wp14:editId="7DB63810">
            <wp:simplePos x="0" y="0"/>
            <wp:positionH relativeFrom="page">
              <wp:align>left</wp:align>
            </wp:positionH>
            <wp:positionV relativeFrom="paragraph">
              <wp:posOffset>709647</wp:posOffset>
            </wp:positionV>
            <wp:extent cx="3549650" cy="2321560"/>
            <wp:effectExtent l="0" t="0" r="0" b="2540"/>
            <wp:wrapThrough wrapText="bothSides">
              <wp:wrapPolygon edited="0">
                <wp:start x="464" y="0"/>
                <wp:lineTo x="0" y="354"/>
                <wp:lineTo x="0" y="21269"/>
                <wp:lineTo x="464" y="21446"/>
                <wp:lineTo x="20982" y="21446"/>
                <wp:lineTo x="21445" y="21269"/>
                <wp:lineTo x="21445" y="354"/>
                <wp:lineTo x="20982" y="0"/>
                <wp:lineTo x="464" y="0"/>
              </wp:wrapPolygon>
            </wp:wrapThrough>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٢٠١٥-١٠-١٥-٠٩-١٣-١٤-1.png"/>
                    <pic:cNvPicPr/>
                  </pic:nvPicPr>
                  <pic:blipFill>
                    <a:blip r:embed="rId12">
                      <a:extLst>
                        <a:ext uri="{28A0092B-C50C-407E-A947-70E740481C1C}">
                          <a14:useLocalDpi xmlns:a14="http://schemas.microsoft.com/office/drawing/2010/main" val="0"/>
                        </a:ext>
                      </a:extLst>
                    </a:blip>
                    <a:stretch>
                      <a:fillRect/>
                    </a:stretch>
                  </pic:blipFill>
                  <pic:spPr>
                    <a:xfrm>
                      <a:off x="0" y="0"/>
                      <a:ext cx="3549650" cy="2321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285B5BD3" wp14:editId="53DE6AB8">
                <wp:simplePos x="0" y="0"/>
                <wp:positionH relativeFrom="margin">
                  <wp:align>right</wp:align>
                </wp:positionH>
                <wp:positionV relativeFrom="paragraph">
                  <wp:posOffset>2921887</wp:posOffset>
                </wp:positionV>
                <wp:extent cx="3766185" cy="635"/>
                <wp:effectExtent l="0" t="0" r="5715" b="0"/>
                <wp:wrapThrough wrapText="bothSides">
                  <wp:wrapPolygon edited="0">
                    <wp:start x="0" y="0"/>
                    <wp:lineTo x="0" y="20057"/>
                    <wp:lineTo x="21524" y="20057"/>
                    <wp:lineTo x="21524" y="0"/>
                    <wp:lineTo x="0" y="0"/>
                  </wp:wrapPolygon>
                </wp:wrapThrough>
                <wp:docPr id="19" name="مربع نص 19"/>
                <wp:cNvGraphicFramePr/>
                <a:graphic xmlns:a="http://schemas.openxmlformats.org/drawingml/2006/main">
                  <a:graphicData uri="http://schemas.microsoft.com/office/word/2010/wordprocessingShape">
                    <wps:wsp>
                      <wps:cNvSpPr txBox="1"/>
                      <wps:spPr>
                        <a:xfrm>
                          <a:off x="0" y="0"/>
                          <a:ext cx="3766185" cy="635"/>
                        </a:xfrm>
                        <a:prstGeom prst="rect">
                          <a:avLst/>
                        </a:prstGeom>
                        <a:noFill/>
                        <a:ln>
                          <a:noFill/>
                        </a:ln>
                        <a:effectLst/>
                      </wps:spPr>
                      <wps:txbx>
                        <w:txbxContent>
                          <w:p w:rsidR="00C63709" w:rsidRPr="00F62BBE" w:rsidRDefault="00C63709" w:rsidP="00F62BBE">
                            <w:pPr>
                              <w:pStyle w:val="ab"/>
                              <w:bidi/>
                              <w:jc w:val="center"/>
                              <w:rPr>
                                <w:b/>
                                <w:bCs/>
                                <w:noProof/>
                              </w:rPr>
                            </w:pPr>
                            <w:bookmarkStart w:id="1" w:name="_Toc434950174"/>
                            <w:bookmarkStart w:id="2" w:name="_Toc434954459"/>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1</w:t>
                            </w:r>
                            <w:r w:rsidRPr="00F62BBE">
                              <w:rPr>
                                <w:b/>
                                <w:bCs/>
                                <w:rtl/>
                              </w:rPr>
                              <w:fldChar w:fldCharType="end"/>
                            </w:r>
                            <w:r w:rsidRPr="00F62BBE">
                              <w:rPr>
                                <w:rFonts w:hint="cs"/>
                                <w:b/>
                                <w:bCs/>
                                <w:rtl/>
                                <w:lang w:bidi="ar-SY"/>
                              </w:rPr>
                              <w:t>جرعة دواء يأخذها طفل</w:t>
                            </w:r>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5B5BD3" id="_x0000_t202" coordsize="21600,21600" o:spt="202" path="m,l,21600r21600,l21600,xe">
                <v:stroke joinstyle="miter"/>
                <v:path gradientshapeok="t" o:connecttype="rect"/>
              </v:shapetype>
              <v:shape id="مربع نص 19" o:spid="_x0000_s1034" type="#_x0000_t202" style="position:absolute;left:0;text-align:left;margin-left:245.35pt;margin-top:230.05pt;width:296.55pt;height:.05pt;z-index:251729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" filled="f" stroked="f">
                <v:textbox style="mso-fit-shape-to-text:t" inset="0,0,0,0">
                  <w:txbxContent>
                    <w:p w:rsidR="00C63709" w:rsidRPr="00F62BBE" w:rsidRDefault="00C63709" w:rsidP="00F62BBE">
                      <w:pPr>
                        <w:pStyle w:val="ab"/>
                        <w:bidi/>
                        <w:jc w:val="center"/>
                        <w:rPr>
                          <w:b/>
                          <w:bCs/>
                          <w:noProof/>
                        </w:rPr>
                      </w:pPr>
                      <w:bookmarkStart w:id="2" w:name="_Toc434950174"/>
                      <w:bookmarkStart w:id="3" w:name="_Toc434954459"/>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1</w:t>
                      </w:r>
                      <w:r w:rsidRPr="00F62BBE">
                        <w:rPr>
                          <w:b/>
                          <w:bCs/>
                          <w:rtl/>
                        </w:rPr>
                        <w:fldChar w:fldCharType="end"/>
                      </w:r>
                      <w:r w:rsidRPr="00F62BBE">
                        <w:rPr>
                          <w:rFonts w:hint="cs"/>
                          <w:b/>
                          <w:bCs/>
                          <w:rtl/>
                          <w:lang w:bidi="ar-SY"/>
                        </w:rPr>
                        <w:t>جرعة دواء يأخذها طفل</w:t>
                      </w:r>
                      <w:bookmarkEnd w:id="2"/>
                      <w:bookmarkEnd w:id="3"/>
                    </w:p>
                  </w:txbxContent>
                </v:textbox>
                <w10:wrap type="through" anchorx="margin"/>
              </v:shape>
            </w:pict>
          </mc:Fallback>
        </mc:AlternateContent>
      </w:r>
      <w:r>
        <w:rPr>
          <w:noProof/>
        </w:rPr>
        <mc:AlternateContent>
          <mc:Choice Requires="wps">
            <w:drawing>
              <wp:anchor distT="0" distB="0" distL="114300" distR="114300" simplePos="0" relativeHeight="251727872" behindDoc="0" locked="0" layoutInCell="1" allowOverlap="1" wp14:anchorId="16B0F01C" wp14:editId="1CF81ECB">
                <wp:simplePos x="0" y="0"/>
                <wp:positionH relativeFrom="column">
                  <wp:posOffset>-228592</wp:posOffset>
                </wp:positionH>
                <wp:positionV relativeFrom="paragraph">
                  <wp:posOffset>484574</wp:posOffset>
                </wp:positionV>
                <wp:extent cx="4161790" cy="635"/>
                <wp:effectExtent l="0" t="0" r="10160" b="0"/>
                <wp:wrapThrough wrapText="bothSides">
                  <wp:wrapPolygon edited="0">
                    <wp:start x="0" y="0"/>
                    <wp:lineTo x="0" y="20057"/>
                    <wp:lineTo x="21554" y="20057"/>
                    <wp:lineTo x="21554" y="0"/>
                    <wp:lineTo x="0" y="0"/>
                  </wp:wrapPolygon>
                </wp:wrapThrough>
                <wp:docPr id="1" name="مربع نص 1"/>
                <wp:cNvGraphicFramePr/>
                <a:graphic xmlns:a="http://schemas.openxmlformats.org/drawingml/2006/main">
                  <a:graphicData uri="http://schemas.microsoft.com/office/word/2010/wordprocessingShape">
                    <wps:wsp>
                      <wps:cNvSpPr txBox="1"/>
                      <wps:spPr>
                        <a:xfrm>
                          <a:off x="0" y="0"/>
                          <a:ext cx="4161790" cy="635"/>
                        </a:xfrm>
                        <a:prstGeom prst="rect">
                          <a:avLst/>
                        </a:prstGeom>
                        <a:noFill/>
                        <a:ln>
                          <a:noFill/>
                        </a:ln>
                        <a:effectLst/>
                      </wps:spPr>
                      <wps:txbx>
                        <w:txbxContent>
                          <w:p w:rsidR="00C63709" w:rsidRPr="00F62BBE" w:rsidRDefault="00C63709" w:rsidP="00F62BBE">
                            <w:pPr>
                              <w:pStyle w:val="ab"/>
                              <w:bidi/>
                              <w:jc w:val="center"/>
                              <w:rPr>
                                <w:rFonts w:ascii="Times New Roman" w:hAnsi="Times New Roman"/>
                                <w:b/>
                                <w:bCs/>
                                <w:noProof/>
                                <w:sz w:val="24"/>
                                <w:szCs w:val="28"/>
                              </w:rPr>
                            </w:pPr>
                            <w:bookmarkStart w:id="3" w:name="_Toc434950175"/>
                            <w:bookmarkStart w:id="4" w:name="_Toc434954460"/>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2</w:t>
                            </w:r>
                            <w:r w:rsidRPr="00F62BBE">
                              <w:rPr>
                                <w:b/>
                                <w:bCs/>
                                <w:rtl/>
                              </w:rPr>
                              <w:fldChar w:fldCharType="end"/>
                            </w:r>
                            <w:r w:rsidRPr="00F62BBE">
                              <w:rPr>
                                <w:rFonts w:hint="cs"/>
                                <w:b/>
                                <w:bCs/>
                                <w:rtl/>
                                <w:lang w:bidi="ar-SY"/>
                              </w:rPr>
                              <w:t>الجرعة هي التي تحدث السّمية</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0F01C" id="مربع نص 1" o:spid="_x0000_s1035" type="#_x0000_t202" style="position:absolute;left:0;text-align:left;margin-left:-18pt;margin-top:38.15pt;width:327.7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" filled="f" stroked="f">
                <v:textbox style="mso-fit-shape-to-text:t" inset="0,0,0,0">
                  <w:txbxContent>
                    <w:p w:rsidR="00C63709" w:rsidRPr="00F62BBE" w:rsidRDefault="00C63709" w:rsidP="00F62BBE">
                      <w:pPr>
                        <w:pStyle w:val="ab"/>
                        <w:bidi/>
                        <w:jc w:val="center"/>
                        <w:rPr>
                          <w:rFonts w:ascii="Times New Roman" w:hAnsi="Times New Roman"/>
                          <w:b/>
                          <w:bCs/>
                          <w:noProof/>
                          <w:sz w:val="24"/>
                          <w:szCs w:val="28"/>
                        </w:rPr>
                      </w:pPr>
                      <w:bookmarkStart w:id="6" w:name="_Toc434950175"/>
                      <w:bookmarkStart w:id="7" w:name="_Toc434954460"/>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2</w:t>
                      </w:r>
                      <w:r w:rsidRPr="00F62BBE">
                        <w:rPr>
                          <w:b/>
                          <w:bCs/>
                          <w:rtl/>
                        </w:rPr>
                        <w:fldChar w:fldCharType="end"/>
                      </w:r>
                      <w:r w:rsidRPr="00F62BBE">
                        <w:rPr>
                          <w:rFonts w:hint="cs"/>
                          <w:b/>
                          <w:bCs/>
                          <w:rtl/>
                          <w:lang w:bidi="ar-SY"/>
                        </w:rPr>
                        <w:t>الجرعة هي التي تحدث السّمية</w:t>
                      </w:r>
                      <w:bookmarkEnd w:id="6"/>
                      <w:bookmarkEnd w:id="7"/>
                    </w:p>
                  </w:txbxContent>
                </v:textbox>
                <w10:wrap type="through"/>
              </v:shape>
            </w:pict>
          </mc:Fallback>
        </mc:AlternateContent>
      </w:r>
      <w:r w:rsidR="009B43EE" w:rsidRPr="0031555A">
        <w:rPr>
          <w:rFonts w:ascii="Times New Roman" w:hAnsi="Times New Roman"/>
          <w:i/>
          <w:noProof/>
          <w:sz w:val="24"/>
          <w:szCs w:val="28"/>
          <w:rtl/>
        </w:rPr>
        <w:drawing>
          <wp:anchor distT="0" distB="0" distL="114300" distR="114300" simplePos="0" relativeHeight="251677696" behindDoc="0" locked="0" layoutInCell="1" allowOverlap="1" wp14:anchorId="75C20332" wp14:editId="2F0190DF">
            <wp:simplePos x="0" y="0"/>
            <wp:positionH relativeFrom="margin">
              <wp:align>right</wp:align>
            </wp:positionH>
            <wp:positionV relativeFrom="paragraph">
              <wp:posOffset>486954</wp:posOffset>
            </wp:positionV>
            <wp:extent cx="3766185" cy="2466975"/>
            <wp:effectExtent l="0" t="0" r="5715" b="9525"/>
            <wp:wrapThrough wrapText="bothSides">
              <wp:wrapPolygon edited="0">
                <wp:start x="437" y="0"/>
                <wp:lineTo x="0" y="334"/>
                <wp:lineTo x="0" y="20683"/>
                <wp:lineTo x="109" y="21350"/>
                <wp:lineTo x="437" y="21517"/>
                <wp:lineTo x="21086" y="21517"/>
                <wp:lineTo x="21414" y="21350"/>
                <wp:lineTo x="21524" y="20683"/>
                <wp:lineTo x="21524" y="334"/>
                <wp:lineTo x="21086" y="0"/>
                <wp:lineTo x="437" y="0"/>
              </wp:wrapPolygon>
            </wp:wrapThrough>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٢٠١٥-١٠-١٥-٠٩-١٤-٠٢-1.png"/>
                    <pic:cNvPicPr/>
                  </pic:nvPicPr>
                  <pic:blipFill>
                    <a:blip r:embed="rId13">
                      <a:extLst>
                        <a:ext uri="{28A0092B-C50C-407E-A947-70E740481C1C}">
                          <a14:useLocalDpi xmlns:a14="http://schemas.microsoft.com/office/drawing/2010/main" val="0"/>
                        </a:ext>
                      </a:extLst>
                    </a:blip>
                    <a:stretch>
                      <a:fillRect/>
                    </a:stretch>
                  </pic:blipFill>
                  <pic:spPr>
                    <a:xfrm>
                      <a:off x="0" y="0"/>
                      <a:ext cx="3766185" cy="2466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00AB" w:rsidRPr="0031555A" w:rsidRDefault="00F62BBE" w:rsidP="002400AB">
      <w:pPr>
        <w:bidi/>
        <w:rPr>
          <w:rFonts w:ascii="Times New Roman" w:hAnsi="Times New Roman"/>
          <w:i/>
          <w:sz w:val="24"/>
          <w:szCs w:val="28"/>
          <w:rtl/>
          <w:lang w:bidi="ar-SY"/>
        </w:rPr>
      </w:pPr>
      <w:r>
        <w:rPr>
          <w:noProof/>
        </w:rPr>
        <mc:AlternateContent>
          <mc:Choice Requires="wps">
            <w:drawing>
              <wp:anchor distT="0" distB="0" distL="114300" distR="114300" simplePos="0" relativeHeight="251731968" behindDoc="0" locked="0" layoutInCell="1" allowOverlap="1" wp14:anchorId="0131FF27" wp14:editId="76162367">
                <wp:simplePos x="0" y="0"/>
                <wp:positionH relativeFrom="page">
                  <wp:align>left</wp:align>
                </wp:positionH>
                <wp:positionV relativeFrom="paragraph">
                  <wp:posOffset>2690403</wp:posOffset>
                </wp:positionV>
                <wp:extent cx="3549650" cy="635"/>
                <wp:effectExtent l="0" t="0" r="12700" b="0"/>
                <wp:wrapThrough wrapText="bothSides">
                  <wp:wrapPolygon edited="0">
                    <wp:start x="0" y="0"/>
                    <wp:lineTo x="0" y="20057"/>
                    <wp:lineTo x="21561" y="20057"/>
                    <wp:lineTo x="21561" y="0"/>
                    <wp:lineTo x="0" y="0"/>
                  </wp:wrapPolygon>
                </wp:wrapThrough>
                <wp:docPr id="22" name="مربع نص 22"/>
                <wp:cNvGraphicFramePr/>
                <a:graphic xmlns:a="http://schemas.openxmlformats.org/drawingml/2006/main">
                  <a:graphicData uri="http://schemas.microsoft.com/office/word/2010/wordprocessingShape">
                    <wps:wsp>
                      <wps:cNvSpPr txBox="1"/>
                      <wps:spPr>
                        <a:xfrm>
                          <a:off x="0" y="0"/>
                          <a:ext cx="3549650" cy="635"/>
                        </a:xfrm>
                        <a:prstGeom prst="rect">
                          <a:avLst/>
                        </a:prstGeom>
                        <a:noFill/>
                        <a:ln>
                          <a:noFill/>
                        </a:ln>
                        <a:effectLst/>
                      </wps:spPr>
                      <wps:txbx>
                        <w:txbxContent>
                          <w:p w:rsidR="00C63709" w:rsidRPr="00F62BBE" w:rsidRDefault="00C63709" w:rsidP="00F62BBE">
                            <w:pPr>
                              <w:pStyle w:val="ab"/>
                              <w:bidi/>
                              <w:jc w:val="center"/>
                              <w:rPr>
                                <w:b/>
                                <w:bCs/>
                                <w:noProof/>
                              </w:rPr>
                            </w:pPr>
                            <w:bookmarkStart w:id="5" w:name="_Toc434950176"/>
                            <w:bookmarkStart w:id="6" w:name="_Toc434954461"/>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3</w:t>
                            </w:r>
                            <w:r w:rsidRPr="00F62BBE">
                              <w:rPr>
                                <w:b/>
                                <w:bCs/>
                                <w:rtl/>
                              </w:rPr>
                              <w:fldChar w:fldCharType="end"/>
                            </w:r>
                            <w:r w:rsidRPr="00F62BBE">
                              <w:rPr>
                                <w:rFonts w:hint="cs"/>
                                <w:b/>
                                <w:bCs/>
                                <w:rtl/>
                                <w:lang w:bidi="ar-SY"/>
                              </w:rPr>
                              <w:t>جرعة من الدواء</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1FF27" id="مربع نص 22" o:spid="_x0000_s1036" type="#_x0000_t202" style="position:absolute;left:0;text-align:left;margin-left:0;margin-top:211.85pt;width:279.5pt;height:.05pt;z-index:25173196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" filled="f" stroked="f">
                <v:textbox style="mso-fit-shape-to-text:t" inset="0,0,0,0">
                  <w:txbxContent>
                    <w:p w:rsidR="00C63709" w:rsidRPr="00F62BBE" w:rsidRDefault="00C63709" w:rsidP="00F62BBE">
                      <w:pPr>
                        <w:pStyle w:val="ab"/>
                        <w:bidi/>
                        <w:jc w:val="center"/>
                        <w:rPr>
                          <w:b/>
                          <w:bCs/>
                          <w:noProof/>
                        </w:rPr>
                      </w:pPr>
                      <w:bookmarkStart w:id="10" w:name="_Toc434950176"/>
                      <w:bookmarkStart w:id="11" w:name="_Toc434954461"/>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3</w:t>
                      </w:r>
                      <w:r w:rsidRPr="00F62BBE">
                        <w:rPr>
                          <w:b/>
                          <w:bCs/>
                          <w:rtl/>
                        </w:rPr>
                        <w:fldChar w:fldCharType="end"/>
                      </w:r>
                      <w:r w:rsidRPr="00F62BBE">
                        <w:rPr>
                          <w:rFonts w:hint="cs"/>
                          <w:b/>
                          <w:bCs/>
                          <w:rtl/>
                          <w:lang w:bidi="ar-SY"/>
                        </w:rPr>
                        <w:t>جرعة من الدواء</w:t>
                      </w:r>
                      <w:bookmarkEnd w:id="10"/>
                      <w:bookmarkEnd w:id="11"/>
                    </w:p>
                  </w:txbxContent>
                </v:textbox>
                <w10:wrap type="through" anchorx="page"/>
              </v:shape>
            </w:pict>
          </mc:Fallback>
        </mc:AlternateContent>
      </w:r>
    </w:p>
    <w:p w:rsidR="00B04A7A" w:rsidRPr="0031555A" w:rsidRDefault="00C7316F" w:rsidP="00736FB4">
      <w:pPr>
        <w:bidi/>
        <w:spacing w:line="276" w:lineRule="auto"/>
        <w:jc w:val="both"/>
        <w:rPr>
          <w:rFonts w:ascii="Times New Roman" w:hAnsi="Times New Roman"/>
          <w:i/>
          <w:sz w:val="24"/>
          <w:szCs w:val="32"/>
          <w:lang w:bidi="ar-SY"/>
        </w:rPr>
      </w:pPr>
      <w:r w:rsidRPr="0031555A">
        <w:rPr>
          <w:rFonts w:ascii="Times New Roman" w:hAnsi="Times New Roman" w:cs="Traditional Arabic"/>
          <w:i/>
          <w:sz w:val="24"/>
          <w:szCs w:val="32"/>
          <w:rtl/>
          <w:lang w:bidi="ar-SY"/>
        </w:rPr>
        <w:lastRenderedPageBreak/>
        <w:t>مفهوم</w:t>
      </w:r>
      <w:r w:rsidRPr="0031555A">
        <w:rPr>
          <w:rFonts w:ascii="Times New Roman" w:hAnsi="Times New Roman" w:cs="Traditional Arabic"/>
          <w:i/>
          <w:sz w:val="24"/>
          <w:szCs w:val="24"/>
          <w:lang w:bidi="ar-SY"/>
        </w:rPr>
        <w:t>LD50%</w:t>
      </w:r>
      <w:r w:rsidRPr="0031555A">
        <w:rPr>
          <w:rFonts w:ascii="Times New Roman" w:hAnsi="Times New Roman" w:cs="Traditional Arabic"/>
          <w:i/>
          <w:sz w:val="24"/>
          <w:szCs w:val="32"/>
          <w:rtl/>
          <w:lang w:bidi="ar-SY"/>
        </w:rPr>
        <w:t xml:space="preserve"> يعر</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 بأنّه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قدير الإحصائي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لجرعة وحيدة من المادّة المراد اختبارها والتّي يمكن أن تقتل </w:t>
      </w:r>
      <w:r w:rsidRPr="0031555A">
        <w:rPr>
          <w:rFonts w:ascii="Times New Roman" w:hAnsi="Times New Roman" w:cs="Traditional Arabic"/>
          <w:i/>
          <w:sz w:val="24"/>
          <w:szCs w:val="24"/>
          <w:rtl/>
          <w:lang w:bidi="ar-SY"/>
        </w:rPr>
        <w:t>50%</w:t>
      </w:r>
      <w:r w:rsidRPr="0031555A">
        <w:rPr>
          <w:rFonts w:ascii="Times New Roman" w:hAnsi="Times New Roman" w:cs="Traditional Arabic"/>
          <w:i/>
          <w:sz w:val="24"/>
          <w:szCs w:val="32"/>
          <w:rtl/>
          <w:lang w:bidi="ar-SY"/>
        </w:rPr>
        <w:t xml:space="preserve"> من حيوانات التجربة</w:t>
      </w:r>
      <w:r w:rsidRPr="0031555A">
        <w:rPr>
          <w:rFonts w:ascii="Times New Roman" w:hAnsi="Times New Roman" w:hint="cs"/>
          <w:i/>
          <w:sz w:val="24"/>
          <w:szCs w:val="32"/>
          <w:rtl/>
          <w:lang w:bidi="ar-SY"/>
        </w:rPr>
        <w:t>.</w:t>
      </w:r>
    </w:p>
    <w:p w:rsidR="00C7316F" w:rsidRPr="0031555A" w:rsidRDefault="00C7316F"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لدينا جدول يوض</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 الماد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ودرجة سمي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تها بحسب قيمة </w:t>
      </w:r>
      <w:r w:rsidRPr="0031555A">
        <w:rPr>
          <w:rFonts w:ascii="Times New Roman" w:hAnsi="Times New Roman" w:cs="Traditional Arabic"/>
          <w:i/>
          <w:sz w:val="24"/>
          <w:szCs w:val="24"/>
          <w:lang w:bidi="ar-SY"/>
        </w:rPr>
        <w:t>LD50%</w:t>
      </w:r>
    </w:p>
    <w:tbl>
      <w:tblPr>
        <w:tblStyle w:val="a8"/>
        <w:bidiVisual/>
        <w:tblW w:w="0" w:type="auto"/>
        <w:tblInd w:w="408" w:type="dxa"/>
        <w:tblLook w:val="04A0" w:firstRow="1" w:lastRow="0" w:firstColumn="1" w:lastColumn="0" w:noHBand="0" w:noVBand="1"/>
      </w:tblPr>
      <w:tblGrid>
        <w:gridCol w:w="4111"/>
        <w:gridCol w:w="4395"/>
      </w:tblGrid>
      <w:tr w:rsidR="00C7316F" w:rsidRPr="0031555A" w:rsidTr="00597611">
        <w:trPr>
          <w:trHeight w:val="700"/>
        </w:trPr>
        <w:tc>
          <w:tcPr>
            <w:tcW w:w="4111" w:type="dxa"/>
          </w:tcPr>
          <w:p w:rsidR="00C7316F" w:rsidRPr="0031555A" w:rsidRDefault="00C7316F" w:rsidP="00C7316F">
            <w:pPr>
              <w:bidi/>
              <w:jc w:val="center"/>
              <w:rPr>
                <w:rFonts w:ascii="Times New Roman" w:hAnsi="Times New Roman"/>
                <w:bCs/>
                <w:i/>
                <w:sz w:val="24"/>
                <w:szCs w:val="28"/>
                <w:lang w:bidi="ar-SY"/>
              </w:rPr>
            </w:pPr>
            <w:r w:rsidRPr="0031555A">
              <w:rPr>
                <w:rFonts w:ascii="Times New Roman" w:hAnsi="Times New Roman"/>
                <w:bCs/>
                <w:i/>
                <w:sz w:val="24"/>
                <w:szCs w:val="28"/>
                <w:lang w:bidi="ar-SY"/>
              </w:rPr>
              <w:t>LD:50%</w:t>
            </w:r>
          </w:p>
        </w:tc>
        <w:tc>
          <w:tcPr>
            <w:tcW w:w="4395" w:type="dxa"/>
          </w:tcPr>
          <w:p w:rsidR="00C7316F" w:rsidRPr="0031555A" w:rsidRDefault="00C7316F" w:rsidP="00C7316F">
            <w:pPr>
              <w:bidi/>
              <w:jc w:val="center"/>
              <w:rPr>
                <w:rFonts w:ascii="Times New Roman" w:hAnsi="Times New Roman" w:cs="Traditional Arabic"/>
                <w:bCs/>
                <w:i/>
                <w:sz w:val="24"/>
                <w:szCs w:val="32"/>
                <w:rtl/>
                <w:lang w:bidi="ar-SY"/>
              </w:rPr>
            </w:pPr>
            <w:r w:rsidRPr="0031555A">
              <w:rPr>
                <w:rFonts w:ascii="Times New Roman" w:hAnsi="Times New Roman" w:cs="Traditional Arabic"/>
                <w:bCs/>
                <w:i/>
                <w:sz w:val="24"/>
                <w:szCs w:val="32"/>
                <w:lang w:bidi="ar-SY"/>
              </w:rPr>
              <w:t>AGENT</w:t>
            </w:r>
          </w:p>
        </w:tc>
      </w:tr>
      <w:tr w:rsidR="00C7316F" w:rsidRPr="0031555A" w:rsidTr="00597611">
        <w:trPr>
          <w:trHeight w:val="700"/>
        </w:trPr>
        <w:tc>
          <w:tcPr>
            <w:tcW w:w="4111" w:type="dxa"/>
          </w:tcPr>
          <w:p w:rsidR="00C7316F" w:rsidRPr="0031555A" w:rsidRDefault="00C7316F" w:rsidP="00C7316F">
            <w:pPr>
              <w:bidi/>
              <w:jc w:val="center"/>
              <w:rPr>
                <w:rFonts w:ascii="Times New Roman" w:hAnsi="Times New Roman"/>
                <w:i/>
                <w:sz w:val="24"/>
                <w:szCs w:val="28"/>
                <w:rtl/>
                <w:lang w:bidi="ar-SY"/>
              </w:rPr>
            </w:pPr>
            <w:r w:rsidRPr="0031555A">
              <w:rPr>
                <w:rFonts w:ascii="Times New Roman" w:hAnsi="Times New Roman"/>
                <w:i/>
                <w:sz w:val="24"/>
                <w:szCs w:val="28"/>
                <w:lang w:bidi="ar-SY"/>
              </w:rPr>
              <w:t>10000</w:t>
            </w:r>
          </w:p>
        </w:tc>
        <w:tc>
          <w:tcPr>
            <w:tcW w:w="4395" w:type="dxa"/>
          </w:tcPr>
          <w:p w:rsidR="00C7316F" w:rsidRPr="0031555A" w:rsidRDefault="00C7316F" w:rsidP="00C7316F">
            <w:pPr>
              <w:bidi/>
              <w:jc w:val="center"/>
              <w:rPr>
                <w:rFonts w:ascii="Times New Roman" w:hAnsi="Times New Roman" w:cs="Traditional Arabic"/>
                <w:i/>
                <w:sz w:val="24"/>
                <w:szCs w:val="32"/>
                <w:lang w:bidi="ar-SY"/>
              </w:rPr>
            </w:pPr>
            <w:r w:rsidRPr="0031555A">
              <w:rPr>
                <w:rFonts w:ascii="Times New Roman" w:hAnsi="Times New Roman" w:cs="Traditional Arabic"/>
                <w:i/>
                <w:sz w:val="24"/>
                <w:szCs w:val="32"/>
                <w:lang w:bidi="ar-SY"/>
              </w:rPr>
              <w:t>Ethyl alcohol</w:t>
            </w:r>
          </w:p>
        </w:tc>
      </w:tr>
      <w:tr w:rsidR="00C7316F" w:rsidRPr="0031555A" w:rsidTr="00597611">
        <w:trPr>
          <w:trHeight w:val="700"/>
        </w:trPr>
        <w:tc>
          <w:tcPr>
            <w:tcW w:w="4111" w:type="dxa"/>
          </w:tcPr>
          <w:p w:rsidR="00C7316F" w:rsidRPr="0031555A" w:rsidRDefault="00C7316F" w:rsidP="00C7316F">
            <w:pPr>
              <w:bidi/>
              <w:jc w:val="center"/>
              <w:rPr>
                <w:rFonts w:ascii="Times New Roman" w:hAnsi="Times New Roman"/>
                <w:i/>
                <w:sz w:val="24"/>
                <w:szCs w:val="28"/>
                <w:rtl/>
                <w:lang w:bidi="ar-SY"/>
              </w:rPr>
            </w:pPr>
            <w:r w:rsidRPr="0031555A">
              <w:rPr>
                <w:rFonts w:ascii="Times New Roman" w:hAnsi="Times New Roman"/>
                <w:i/>
                <w:sz w:val="24"/>
                <w:szCs w:val="28"/>
                <w:lang w:bidi="ar-SY"/>
              </w:rPr>
              <w:t>4000</w:t>
            </w:r>
          </w:p>
        </w:tc>
        <w:tc>
          <w:tcPr>
            <w:tcW w:w="4395" w:type="dxa"/>
          </w:tcPr>
          <w:p w:rsidR="00C7316F" w:rsidRPr="0031555A" w:rsidRDefault="00C7316F" w:rsidP="00C7316F">
            <w:pPr>
              <w:bidi/>
              <w:jc w:val="center"/>
              <w:rPr>
                <w:rFonts w:ascii="Times New Roman" w:hAnsi="Times New Roman" w:cs="Traditional Arabic"/>
                <w:i/>
                <w:sz w:val="24"/>
                <w:szCs w:val="32"/>
                <w:rtl/>
                <w:lang w:bidi="ar-SY"/>
              </w:rPr>
            </w:pPr>
            <w:r w:rsidRPr="0031555A">
              <w:rPr>
                <w:rFonts w:ascii="Times New Roman" w:hAnsi="Times New Roman" w:cs="Traditional Arabic"/>
                <w:i/>
                <w:sz w:val="24"/>
                <w:szCs w:val="32"/>
                <w:lang w:bidi="ar-SY"/>
              </w:rPr>
              <w:t>Sodium Chloride</w:t>
            </w:r>
          </w:p>
        </w:tc>
      </w:tr>
      <w:tr w:rsidR="00C7316F" w:rsidRPr="0031555A" w:rsidTr="00597611">
        <w:trPr>
          <w:trHeight w:val="700"/>
        </w:trPr>
        <w:tc>
          <w:tcPr>
            <w:tcW w:w="4111" w:type="dxa"/>
          </w:tcPr>
          <w:p w:rsidR="00C7316F" w:rsidRPr="0031555A" w:rsidRDefault="00C7316F" w:rsidP="00C7316F">
            <w:pPr>
              <w:bidi/>
              <w:jc w:val="center"/>
              <w:rPr>
                <w:rFonts w:ascii="Times New Roman" w:hAnsi="Times New Roman"/>
                <w:i/>
                <w:sz w:val="24"/>
                <w:szCs w:val="28"/>
                <w:rtl/>
                <w:lang w:bidi="ar-SY"/>
              </w:rPr>
            </w:pPr>
            <w:r w:rsidRPr="0031555A">
              <w:rPr>
                <w:rFonts w:ascii="Times New Roman" w:hAnsi="Times New Roman"/>
                <w:i/>
                <w:sz w:val="24"/>
                <w:szCs w:val="28"/>
                <w:lang w:bidi="ar-SY"/>
              </w:rPr>
              <w:t>1</w:t>
            </w:r>
          </w:p>
        </w:tc>
        <w:tc>
          <w:tcPr>
            <w:tcW w:w="4395" w:type="dxa"/>
          </w:tcPr>
          <w:p w:rsidR="00C7316F" w:rsidRPr="0031555A" w:rsidRDefault="00C7316F" w:rsidP="00C7316F">
            <w:pPr>
              <w:bidi/>
              <w:jc w:val="center"/>
              <w:rPr>
                <w:rFonts w:ascii="Times New Roman" w:hAnsi="Times New Roman" w:cs="Traditional Arabic"/>
                <w:i/>
                <w:sz w:val="24"/>
                <w:szCs w:val="32"/>
                <w:rtl/>
                <w:lang w:bidi="ar-SY"/>
              </w:rPr>
            </w:pPr>
            <w:r w:rsidRPr="0031555A">
              <w:rPr>
                <w:rFonts w:ascii="Times New Roman" w:hAnsi="Times New Roman" w:cs="Traditional Arabic"/>
                <w:i/>
                <w:sz w:val="24"/>
                <w:szCs w:val="32"/>
                <w:lang w:bidi="ar-SY"/>
              </w:rPr>
              <w:t>Nicotine</w:t>
            </w:r>
          </w:p>
        </w:tc>
      </w:tr>
      <w:tr w:rsidR="00C7316F" w:rsidRPr="0031555A" w:rsidTr="00597611">
        <w:trPr>
          <w:trHeight w:val="700"/>
        </w:trPr>
        <w:tc>
          <w:tcPr>
            <w:tcW w:w="4111" w:type="dxa"/>
          </w:tcPr>
          <w:p w:rsidR="00C7316F" w:rsidRPr="0031555A" w:rsidRDefault="00C7316F" w:rsidP="00C7316F">
            <w:pPr>
              <w:bidi/>
              <w:jc w:val="center"/>
              <w:rPr>
                <w:rFonts w:ascii="Times New Roman" w:hAnsi="Times New Roman"/>
                <w:i/>
                <w:sz w:val="24"/>
                <w:szCs w:val="28"/>
                <w:rtl/>
                <w:lang w:bidi="ar-SY"/>
              </w:rPr>
            </w:pPr>
            <w:r w:rsidRPr="0031555A">
              <w:rPr>
                <w:rFonts w:ascii="Times New Roman" w:hAnsi="Times New Roman"/>
                <w:i/>
                <w:sz w:val="24"/>
                <w:szCs w:val="28"/>
                <w:lang w:bidi="ar-SY"/>
              </w:rPr>
              <w:t>900</w:t>
            </w:r>
          </w:p>
        </w:tc>
        <w:tc>
          <w:tcPr>
            <w:tcW w:w="4395" w:type="dxa"/>
          </w:tcPr>
          <w:p w:rsidR="00C7316F" w:rsidRPr="0031555A" w:rsidRDefault="00C7316F" w:rsidP="00C7316F">
            <w:pPr>
              <w:bidi/>
              <w:jc w:val="center"/>
              <w:rPr>
                <w:rFonts w:ascii="Times New Roman" w:hAnsi="Times New Roman" w:cs="Traditional Arabic"/>
                <w:i/>
                <w:sz w:val="24"/>
                <w:szCs w:val="32"/>
                <w:rtl/>
                <w:lang w:bidi="ar-SY"/>
              </w:rPr>
            </w:pPr>
            <w:r w:rsidRPr="0031555A">
              <w:rPr>
                <w:rFonts w:ascii="Times New Roman" w:hAnsi="Times New Roman" w:cs="Traditional Arabic"/>
                <w:i/>
                <w:sz w:val="24"/>
                <w:szCs w:val="32"/>
                <w:lang w:bidi="ar-SY"/>
              </w:rPr>
              <w:t>Morphine Sulfate</w:t>
            </w:r>
          </w:p>
        </w:tc>
      </w:tr>
      <w:tr w:rsidR="00C7316F" w:rsidRPr="0031555A" w:rsidTr="00597611">
        <w:trPr>
          <w:trHeight w:val="700"/>
        </w:trPr>
        <w:tc>
          <w:tcPr>
            <w:tcW w:w="4111" w:type="dxa"/>
          </w:tcPr>
          <w:p w:rsidR="00C7316F" w:rsidRPr="0031555A" w:rsidRDefault="00C7316F" w:rsidP="00C7316F">
            <w:pPr>
              <w:bidi/>
              <w:jc w:val="center"/>
              <w:rPr>
                <w:rFonts w:ascii="Times New Roman" w:hAnsi="Times New Roman"/>
                <w:i/>
                <w:sz w:val="24"/>
                <w:szCs w:val="28"/>
                <w:rtl/>
                <w:lang w:bidi="ar-SY"/>
              </w:rPr>
            </w:pPr>
            <w:r w:rsidRPr="0031555A">
              <w:rPr>
                <w:rFonts w:ascii="Times New Roman" w:hAnsi="Times New Roman"/>
                <w:i/>
                <w:sz w:val="24"/>
                <w:szCs w:val="28"/>
                <w:lang w:bidi="ar-SY"/>
              </w:rPr>
              <w:t>0.1</w:t>
            </w:r>
          </w:p>
        </w:tc>
        <w:tc>
          <w:tcPr>
            <w:tcW w:w="4395" w:type="dxa"/>
          </w:tcPr>
          <w:p w:rsidR="00C7316F" w:rsidRPr="0031555A" w:rsidRDefault="00C7316F" w:rsidP="00C7316F">
            <w:pPr>
              <w:bidi/>
              <w:jc w:val="center"/>
              <w:rPr>
                <w:rFonts w:ascii="Times New Roman" w:hAnsi="Times New Roman" w:cs="Traditional Arabic"/>
                <w:i/>
                <w:sz w:val="24"/>
                <w:szCs w:val="32"/>
                <w:rtl/>
                <w:lang w:bidi="ar-SY"/>
              </w:rPr>
            </w:pPr>
            <w:proofErr w:type="spellStart"/>
            <w:r w:rsidRPr="0031555A">
              <w:rPr>
                <w:rFonts w:ascii="Times New Roman" w:hAnsi="Times New Roman" w:cs="Traditional Arabic"/>
                <w:i/>
                <w:sz w:val="24"/>
                <w:szCs w:val="32"/>
                <w:lang w:bidi="ar-SY"/>
              </w:rPr>
              <w:t>Tertrodoxin</w:t>
            </w:r>
            <w:proofErr w:type="spellEnd"/>
          </w:p>
        </w:tc>
      </w:tr>
      <w:tr w:rsidR="00C7316F" w:rsidRPr="0031555A" w:rsidTr="00597611">
        <w:trPr>
          <w:trHeight w:val="700"/>
        </w:trPr>
        <w:tc>
          <w:tcPr>
            <w:tcW w:w="4111" w:type="dxa"/>
          </w:tcPr>
          <w:p w:rsidR="00C7316F" w:rsidRPr="0031555A" w:rsidRDefault="00C7316F" w:rsidP="00C7316F">
            <w:pPr>
              <w:bidi/>
              <w:jc w:val="center"/>
              <w:rPr>
                <w:rFonts w:ascii="Times New Roman" w:hAnsi="Times New Roman"/>
                <w:i/>
                <w:sz w:val="24"/>
                <w:szCs w:val="28"/>
                <w:rtl/>
                <w:lang w:bidi="ar-SY"/>
              </w:rPr>
            </w:pPr>
            <w:r w:rsidRPr="0031555A">
              <w:rPr>
                <w:rFonts w:ascii="Times New Roman" w:hAnsi="Times New Roman"/>
                <w:i/>
                <w:sz w:val="24"/>
                <w:szCs w:val="28"/>
                <w:lang w:bidi="ar-SY"/>
              </w:rPr>
              <w:t>0.001</w:t>
            </w:r>
          </w:p>
        </w:tc>
        <w:tc>
          <w:tcPr>
            <w:tcW w:w="4395" w:type="dxa"/>
          </w:tcPr>
          <w:p w:rsidR="00C7316F" w:rsidRPr="0031555A" w:rsidRDefault="00C7316F" w:rsidP="00C7316F">
            <w:pPr>
              <w:bidi/>
              <w:jc w:val="center"/>
              <w:rPr>
                <w:rFonts w:ascii="Times New Roman" w:hAnsi="Times New Roman" w:cs="Traditional Arabic"/>
                <w:i/>
                <w:sz w:val="24"/>
                <w:szCs w:val="32"/>
                <w:rtl/>
                <w:lang w:bidi="ar-SY"/>
              </w:rPr>
            </w:pPr>
            <w:r w:rsidRPr="0031555A">
              <w:rPr>
                <w:rFonts w:ascii="Times New Roman" w:hAnsi="Times New Roman" w:cs="Traditional Arabic"/>
                <w:i/>
                <w:sz w:val="24"/>
                <w:szCs w:val="32"/>
                <w:lang w:bidi="ar-SY"/>
              </w:rPr>
              <w:t>Dioxin</w:t>
            </w:r>
          </w:p>
        </w:tc>
      </w:tr>
    </w:tbl>
    <w:p w:rsidR="002400AB" w:rsidRPr="0031555A" w:rsidRDefault="00C7316F" w:rsidP="00736FB4">
      <w:pPr>
        <w:bidi/>
        <w:spacing w:line="276" w:lineRule="auto"/>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وغيرها من الموادّ ال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تختلف درجة سميتها.</w:t>
      </w:r>
    </w:p>
    <w:p w:rsidR="00C7316F" w:rsidRPr="0031555A" w:rsidRDefault="00C7316F" w:rsidP="00A4056C">
      <w:pPr>
        <w:pStyle w:val="a3"/>
        <w:numPr>
          <w:ilvl w:val="0"/>
          <w:numId w:val="21"/>
        </w:numPr>
        <w:bidi/>
        <w:spacing w:line="276" w:lineRule="auto"/>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طرائق لتقويم سميّة مادّة ما:</w:t>
      </w:r>
      <w:r w:rsidR="00A4056C" w:rsidRPr="0031555A">
        <w:rPr>
          <w:rStyle w:val="ad"/>
          <w:rFonts w:ascii="Times New Roman" w:hAnsi="Times New Roman" w:cs="Traditional Arabic"/>
          <w:i/>
          <w:sz w:val="24"/>
          <w:szCs w:val="32"/>
          <w:rtl/>
          <w:lang w:bidi="ar-SY"/>
        </w:rPr>
        <w:footnoteReference w:id="7"/>
      </w:r>
    </w:p>
    <w:p w:rsidR="00C7316F" w:rsidRPr="0031555A" w:rsidRDefault="00C7316F" w:rsidP="00736FB4">
      <w:p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تخضع المواد</w:t>
      </w:r>
      <w:r w:rsidR="00BB4BA4"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32"/>
          <w:rtl/>
          <w:lang w:bidi="ar-SY"/>
        </w:rPr>
        <w:t>الكيميائية الجديدة المهيأة للاستخدام البشري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مثل الأدوية البشري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والبيطري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والمواد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المهيأة للاستخدام المنزلي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أو الص</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ناعي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أو أية مادّة يمكن أن تكون بتماس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مع الإنسان إلى اختبارات تضمن سلامتها من الن</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احية السميّة...</w:t>
      </w:r>
    </w:p>
    <w:p w:rsidR="00C7316F" w:rsidRPr="0031555A" w:rsidRDefault="00C7316F"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hint="cs"/>
          <w:i/>
          <w:sz w:val="24"/>
          <w:szCs w:val="32"/>
          <w:rtl/>
          <w:lang w:bidi="ar-SY"/>
        </w:rPr>
        <w:t xml:space="preserve"> </w:t>
      </w:r>
      <w:r w:rsidRPr="0031555A">
        <w:rPr>
          <w:rFonts w:ascii="Times New Roman" w:hAnsi="Times New Roman" w:cs="Traditional Arabic"/>
          <w:i/>
          <w:sz w:val="24"/>
          <w:szCs w:val="32"/>
          <w:rtl/>
          <w:lang w:bidi="ar-SY"/>
        </w:rPr>
        <w:t xml:space="preserve">تعرف هذه الاختبارات بالملف </w:t>
      </w:r>
      <w:proofErr w:type="spellStart"/>
      <w:r w:rsidRPr="0031555A">
        <w:rPr>
          <w:rFonts w:ascii="Times New Roman" w:hAnsi="Times New Roman" w:cs="Traditional Arabic"/>
          <w:i/>
          <w:sz w:val="24"/>
          <w:szCs w:val="32"/>
          <w:rtl/>
          <w:lang w:bidi="ar-SY"/>
        </w:rPr>
        <w:t>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مومي</w:t>
      </w:r>
      <w:proofErr w:type="spellEnd"/>
      <w:r w:rsidRPr="0031555A">
        <w:rPr>
          <w:rFonts w:ascii="Times New Roman" w:hAnsi="Times New Roman" w:cs="Traditional Arabic"/>
          <w:i/>
          <w:sz w:val="24"/>
          <w:szCs w:val="32"/>
          <w:rtl/>
          <w:lang w:bidi="ar-SY"/>
        </w:rPr>
        <w:t xml:space="preserve"> </w:t>
      </w:r>
      <w:proofErr w:type="gramStart"/>
      <w:r w:rsidRPr="0031555A">
        <w:rPr>
          <w:rFonts w:ascii="Times New Roman" w:hAnsi="Times New Roman" w:cs="Traditional Arabic"/>
          <w:i/>
          <w:sz w:val="24"/>
          <w:szCs w:val="32"/>
          <w:rtl/>
          <w:lang w:bidi="ar-SY"/>
        </w:rPr>
        <w:t>للمادة</w:t>
      </w:r>
      <w:r w:rsidRPr="0031555A">
        <w:rPr>
          <w:rFonts w:ascii="Times New Roman" w:hAnsi="Times New Roman" w:cs="Traditional Arabic"/>
          <w:i/>
          <w:sz w:val="24"/>
          <w:szCs w:val="24"/>
          <w:lang w:bidi="ar-SY"/>
        </w:rPr>
        <w:t>Toxicology</w:t>
      </w:r>
      <w:proofErr w:type="gramEnd"/>
      <w:r w:rsidRPr="0031555A">
        <w:rPr>
          <w:rFonts w:ascii="Times New Roman" w:hAnsi="Times New Roman" w:cs="Traditional Arabic"/>
          <w:i/>
          <w:sz w:val="24"/>
          <w:szCs w:val="24"/>
          <w:lang w:bidi="ar-SY"/>
        </w:rPr>
        <w:t xml:space="preserve"> File </w:t>
      </w:r>
      <w:r w:rsidRPr="0031555A">
        <w:rPr>
          <w:rFonts w:ascii="Times New Roman" w:hAnsi="Times New Roman" w:cs="Traditional Arabic"/>
          <w:i/>
          <w:sz w:val="24"/>
          <w:szCs w:val="32"/>
          <w:rtl/>
          <w:lang w:bidi="ar-SY"/>
        </w:rPr>
        <w:t>تجرى هذه الاختبارات عادة على حيوان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أو الأعضاء المعزولة أو الخلايا المستنبتة.</w:t>
      </w:r>
    </w:p>
    <w:p w:rsidR="00213CB0" w:rsidRPr="0031555A" w:rsidRDefault="00C7316F" w:rsidP="00592DA9">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لنبدأ باختبارات تحديد درجة </w:t>
      </w:r>
      <w:r w:rsidR="00592DA9">
        <w:rPr>
          <w:rFonts w:ascii="Times New Roman" w:hAnsi="Times New Roman" w:cs="Traditional Arabic"/>
          <w:i/>
          <w:sz w:val="24"/>
          <w:szCs w:val="32"/>
          <w:rtl/>
          <w:lang w:bidi="ar-SY"/>
        </w:rPr>
        <w:t>السميّة والدّراسة الوبائية لها.</w:t>
      </w:r>
    </w:p>
    <w:p w:rsidR="00C7316F" w:rsidRPr="0031555A" w:rsidRDefault="00C7316F" w:rsidP="00E26D9C">
      <w:pPr>
        <w:bidi/>
        <w:spacing w:line="276" w:lineRule="auto"/>
        <w:jc w:val="both"/>
        <w:rPr>
          <w:rFonts w:ascii="Times New Roman" w:hAnsi="Times New Roman" w:cs="Traditional Arabic"/>
          <w:i/>
          <w:sz w:val="24"/>
          <w:szCs w:val="32"/>
          <w:u w:val="thick"/>
          <w:rtl/>
          <w:lang w:bidi="ar-SY"/>
        </w:rPr>
      </w:pPr>
      <w:r w:rsidRPr="0031555A">
        <w:rPr>
          <w:rFonts w:ascii="Times New Roman" w:hAnsi="Times New Roman" w:cs="Traditional Arabic"/>
          <w:i/>
          <w:sz w:val="24"/>
          <w:szCs w:val="32"/>
          <w:u w:val="thick"/>
          <w:rtl/>
          <w:lang w:bidi="ar-SY"/>
        </w:rPr>
        <w:t>اختبار السميّة الحادّة:</w:t>
      </w:r>
    </w:p>
    <w:p w:rsidR="00C7316F" w:rsidRPr="0031555A" w:rsidRDefault="00C7316F"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من المستحيل تحديد الجرعة الأقل القاتلة لحيوان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جربة بشكل دقيق، يعمد عادة إلى تحديد مفهوم يعرف </w:t>
      </w:r>
      <w:r w:rsidRPr="0031555A">
        <w:rPr>
          <w:rFonts w:ascii="Times New Roman" w:hAnsi="Times New Roman" w:cs="Traditional Arabic"/>
          <w:bCs/>
          <w:i/>
          <w:sz w:val="24"/>
          <w:szCs w:val="32"/>
          <w:rtl/>
          <w:lang w:bidi="ar-SY"/>
        </w:rPr>
        <w:t>بالجرعة</w:t>
      </w:r>
      <w:r w:rsidRPr="0031555A">
        <w:rPr>
          <w:rFonts w:ascii="Times New Roman" w:hAnsi="Times New Roman" w:cs="Traditional Arabic"/>
          <w:i/>
          <w:sz w:val="24"/>
          <w:szCs w:val="32"/>
          <w:rtl/>
          <w:lang w:bidi="ar-SY"/>
        </w:rPr>
        <w:t>.</w:t>
      </w:r>
    </w:p>
    <w:p w:rsidR="00C7316F" w:rsidRPr="0031555A" w:rsidRDefault="00C7316F" w:rsidP="00736FB4">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lastRenderedPageBreak/>
        <w:t>يتم</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هذا الاختبار على خمس أو ست مجموعات من حيوانات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(الجرذ على سبيل المثال) عدد أفراد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مجموعة بين </w:t>
      </w:r>
      <w:r w:rsidRPr="0031555A">
        <w:rPr>
          <w:rFonts w:ascii="Times New Roman" w:hAnsi="Times New Roman" w:cs="Traditional Arabic"/>
          <w:i/>
          <w:sz w:val="24"/>
          <w:szCs w:val="24"/>
          <w:rtl/>
          <w:lang w:bidi="ar-SY"/>
        </w:rPr>
        <w:t xml:space="preserve">20-30 </w:t>
      </w:r>
      <w:r w:rsidRPr="0031555A">
        <w:rPr>
          <w:rFonts w:ascii="Times New Roman" w:hAnsi="Times New Roman" w:cs="Traditional Arabic"/>
          <w:i/>
          <w:sz w:val="24"/>
          <w:szCs w:val="32"/>
          <w:rtl/>
          <w:lang w:bidi="ar-SY"/>
        </w:rPr>
        <w:t xml:space="preserve">فراداً، يعطى كل فرد من أفراد كل المجموعات جرعة وحيدة من المادة المراد اختبارها بحيث لا تقتل جرعة المجموعة الأولى أي فرد من الأفراد وبحيث تكون الجرعة الأخيرة قاتلة لكل حيوانات التجربة </w:t>
      </w:r>
      <w:r w:rsidRPr="0031555A">
        <w:rPr>
          <w:rFonts w:ascii="Times New Roman" w:hAnsi="Times New Roman" w:cs="Traditional Arabic"/>
          <w:i/>
          <w:sz w:val="24"/>
          <w:szCs w:val="24"/>
          <w:rtl/>
          <w:lang w:bidi="ar-SY"/>
        </w:rPr>
        <w:t xml:space="preserve">(%100-%0) </w:t>
      </w:r>
      <w:r w:rsidRPr="0031555A">
        <w:rPr>
          <w:rFonts w:ascii="Times New Roman" w:hAnsi="Times New Roman" w:cs="Traditional Arabic"/>
          <w:i/>
          <w:sz w:val="24"/>
          <w:szCs w:val="32"/>
          <w:rtl/>
          <w:lang w:bidi="ar-SY"/>
        </w:rPr>
        <w:t>ويزداد مقدار الجرعة في كل مجموعة من المجموعات الباقية بشكل تدريجي.</w:t>
      </w:r>
    </w:p>
    <w:p w:rsidR="00C7316F" w:rsidRPr="0031555A" w:rsidRDefault="00C7316F" w:rsidP="00E1037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تراقب الحيوانات المختبرة لمدّة </w:t>
      </w:r>
      <w:r w:rsidRPr="0031555A">
        <w:rPr>
          <w:rFonts w:ascii="Times New Roman" w:hAnsi="Times New Roman" w:cs="Traditional Arabic"/>
          <w:i/>
          <w:sz w:val="24"/>
          <w:szCs w:val="24"/>
          <w:rtl/>
          <w:lang w:bidi="ar-SY"/>
        </w:rPr>
        <w:t>14</w:t>
      </w:r>
      <w:r w:rsidRPr="0031555A">
        <w:rPr>
          <w:rFonts w:ascii="Times New Roman" w:hAnsi="Times New Roman" w:cs="Traditional Arabic"/>
          <w:i/>
          <w:sz w:val="24"/>
          <w:szCs w:val="32"/>
          <w:rtl/>
          <w:lang w:bidi="ar-SY"/>
        </w:rPr>
        <w:t xml:space="preserve"> يوماً ويتمّ خلالها إجراء اختبارات سريري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يومي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لكل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أفراد المجموعات ويسج</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 زمن وظروف موت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فرد من الأفراد بشكل مفص</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w:t>
      </w:r>
    </w:p>
    <w:p w:rsidR="00C7316F" w:rsidRPr="0031555A" w:rsidRDefault="00C7316F" w:rsidP="00E1037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تقتل الحيوانات الباقية على قيد الحياة في نهاية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وتخضع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الحيوانات الميتة بشكل طبيعي أو المقتولة عمداً إلى اختبارات نسيجية مفص</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لة لتسجيل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غيرات الن</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سيجية ال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حصلت على حيوان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w:t>
      </w:r>
    </w:p>
    <w:p w:rsidR="00C7316F" w:rsidRPr="0031555A" w:rsidRDefault="00C7316F" w:rsidP="00E1037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تحد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 الجرعة ال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أد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 إلى موت</w:t>
      </w:r>
      <w:r w:rsidRPr="0031555A">
        <w:rPr>
          <w:rFonts w:ascii="Times New Roman" w:hAnsi="Times New Roman" w:cs="Traditional Arabic"/>
          <w:i/>
          <w:sz w:val="24"/>
          <w:szCs w:val="24"/>
          <w:rtl/>
          <w:lang w:bidi="ar-SY"/>
        </w:rPr>
        <w:t xml:space="preserve"> 50%</w:t>
      </w:r>
      <w:r w:rsidRPr="0031555A">
        <w:rPr>
          <w:rFonts w:ascii="Times New Roman" w:hAnsi="Times New Roman" w:cs="Traditional Arabic"/>
          <w:i/>
          <w:sz w:val="24"/>
          <w:szCs w:val="32"/>
          <w:rtl/>
          <w:lang w:bidi="ar-SY"/>
        </w:rPr>
        <w:t xml:space="preserve"> من حيوانات مجموعة من المجموعات وهي تقدر عادّة بطريقة بملي غرام من المادّة إلى كيلو غرام من وزن حيوان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w:t>
      </w:r>
    </w:p>
    <w:p w:rsidR="00C7316F" w:rsidRPr="0031555A" w:rsidRDefault="00C7316F" w:rsidP="00E1037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يسمح حساب هذا المقدار بتصنيف المواد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امة من حيث شد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 الحادّ كما ذكرنا في الأعلى، كما يسمح بتحديد الجرعة الخطرة من 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دوائي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أو أي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كيميائي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أخرى.</w:t>
      </w:r>
    </w:p>
    <w:p w:rsidR="005F1218" w:rsidRPr="0031555A" w:rsidRDefault="00C7316F" w:rsidP="00E1037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يجب أن نتذكر أن</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معرفة قيمة </w:t>
      </w:r>
      <w:r w:rsidRPr="0031555A">
        <w:rPr>
          <w:rFonts w:ascii="Times New Roman" w:hAnsi="Times New Roman" w:cs="Traditional Arabic"/>
          <w:i/>
          <w:sz w:val="24"/>
          <w:szCs w:val="24"/>
          <w:rtl/>
          <w:lang w:bidi="ar-SY"/>
        </w:rPr>
        <w:t>50%</w:t>
      </w:r>
      <w:r w:rsidRPr="0031555A">
        <w:rPr>
          <w:rFonts w:ascii="Times New Roman" w:hAnsi="Times New Roman" w:cs="Traditional Arabic"/>
          <w:i/>
          <w:sz w:val="24"/>
          <w:szCs w:val="24"/>
          <w:lang w:bidi="ar-SY"/>
        </w:rPr>
        <w:t>LD</w:t>
      </w:r>
      <w:r w:rsidRPr="0031555A">
        <w:rPr>
          <w:rFonts w:ascii="Times New Roman" w:hAnsi="Times New Roman" w:cs="Traditional Arabic"/>
          <w:i/>
          <w:sz w:val="24"/>
          <w:szCs w:val="24"/>
          <w:rtl/>
          <w:lang w:bidi="ar-SY"/>
        </w:rPr>
        <w:t xml:space="preserve"> </w:t>
      </w:r>
      <w:r w:rsidRPr="0031555A">
        <w:rPr>
          <w:rFonts w:ascii="Times New Roman" w:hAnsi="Times New Roman" w:cs="Traditional Arabic"/>
          <w:i/>
          <w:sz w:val="24"/>
          <w:szCs w:val="32"/>
          <w:rtl/>
          <w:lang w:bidi="ar-SY"/>
        </w:rPr>
        <w:t>ماد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كيميائي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قد تم</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على حيوان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وأن</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تطبيق المعلومات على الإنسان يحتاج إلى الكثير من المعلومات والت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جارب الإضافية وإن كان مقبولا</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إلى حد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ما أن مضاعفة الجرعة عشر مرات يمكن أن تكون جرعة مقبولة عند الإنسان.</w:t>
      </w:r>
    </w:p>
    <w:p w:rsidR="00597611" w:rsidRPr="00F62BBE" w:rsidRDefault="00F62BBE" w:rsidP="00F62BBE">
      <w:pPr>
        <w:bidi/>
        <w:spacing w:line="276" w:lineRule="auto"/>
        <w:jc w:val="both"/>
        <w:rPr>
          <w:rFonts w:ascii="Times New Roman" w:hAnsi="Times New Roman" w:cs="Traditional Arabic"/>
          <w:i/>
          <w:sz w:val="24"/>
          <w:szCs w:val="32"/>
          <w:rtl/>
          <w:lang w:bidi="ar-SY"/>
        </w:rPr>
      </w:pPr>
      <w:r>
        <w:rPr>
          <w:noProof/>
        </w:rPr>
        <mc:AlternateContent>
          <mc:Choice Requires="wps">
            <w:drawing>
              <wp:anchor distT="0" distB="0" distL="114300" distR="114300" simplePos="0" relativeHeight="251734016" behindDoc="0" locked="0" layoutInCell="1" allowOverlap="1" wp14:anchorId="7877EBA7" wp14:editId="2B984FC5">
                <wp:simplePos x="0" y="0"/>
                <wp:positionH relativeFrom="page">
                  <wp:align>left</wp:align>
                </wp:positionH>
                <wp:positionV relativeFrom="paragraph">
                  <wp:posOffset>2248665</wp:posOffset>
                </wp:positionV>
                <wp:extent cx="3635375" cy="635"/>
                <wp:effectExtent l="0" t="0" r="3175" b="0"/>
                <wp:wrapTopAndBottom/>
                <wp:docPr id="24" name="مربع نص 24"/>
                <wp:cNvGraphicFramePr/>
                <a:graphic xmlns:a="http://schemas.openxmlformats.org/drawingml/2006/main">
                  <a:graphicData uri="http://schemas.microsoft.com/office/word/2010/wordprocessingShape">
                    <wps:wsp>
                      <wps:cNvSpPr txBox="1"/>
                      <wps:spPr>
                        <a:xfrm>
                          <a:off x="0" y="0"/>
                          <a:ext cx="3635375" cy="635"/>
                        </a:xfrm>
                        <a:prstGeom prst="rect">
                          <a:avLst/>
                        </a:prstGeom>
                        <a:noFill/>
                        <a:ln>
                          <a:noFill/>
                        </a:ln>
                        <a:effectLst/>
                      </wps:spPr>
                      <wps:txbx>
                        <w:txbxContent>
                          <w:p w:rsidR="00C63709" w:rsidRPr="00F62BBE" w:rsidRDefault="00C63709" w:rsidP="00F62BBE">
                            <w:pPr>
                              <w:pStyle w:val="ab"/>
                              <w:bidi/>
                              <w:jc w:val="center"/>
                              <w:rPr>
                                <w:rFonts w:ascii="Times New Roman" w:hAnsi="Times New Roman" w:cs="Traditional Arabic"/>
                                <w:b/>
                                <w:bCs/>
                                <w:noProof/>
                                <w:sz w:val="24"/>
                                <w:szCs w:val="24"/>
                              </w:rPr>
                            </w:pPr>
                            <w:bookmarkStart w:id="7" w:name="_Toc434950177"/>
                            <w:bookmarkStart w:id="8" w:name="_Toc434954462"/>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4</w:t>
                            </w:r>
                            <w:r w:rsidRPr="00F62BBE">
                              <w:rPr>
                                <w:b/>
                                <w:bCs/>
                                <w:rtl/>
                              </w:rPr>
                              <w:fldChar w:fldCharType="end"/>
                            </w:r>
                            <w:r>
                              <w:rPr>
                                <w:rFonts w:hint="cs"/>
                                <w:b/>
                                <w:bCs/>
                                <w:rtl/>
                              </w:rPr>
                              <w:t xml:space="preserve"> </w:t>
                            </w:r>
                            <w:r w:rsidRPr="00F62BBE">
                              <w:rPr>
                                <w:rFonts w:hint="cs"/>
                                <w:b/>
                                <w:bCs/>
                                <w:rtl/>
                                <w:lang w:bidi="ar-SY"/>
                              </w:rPr>
                              <w:t>صورة لجرذان يمكن تطبيق تلك التجارب عليه</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77EBA7" id="مربع نص 24" o:spid="_x0000_s1037" type="#_x0000_t202" style="position:absolute;left:0;text-align:left;margin-left:0;margin-top:177.05pt;width:286.25pt;height:.05pt;z-index:25173401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" filled="f" stroked="f">
                <v:textbox style="mso-fit-shape-to-text:t" inset="0,0,0,0">
                  <w:txbxContent>
                    <w:p w:rsidR="00C63709" w:rsidRPr="00F62BBE" w:rsidRDefault="00C63709" w:rsidP="00F62BBE">
                      <w:pPr>
                        <w:pStyle w:val="ab"/>
                        <w:bidi/>
                        <w:jc w:val="center"/>
                        <w:rPr>
                          <w:rFonts w:ascii="Times New Roman" w:hAnsi="Times New Roman" w:cs="Traditional Arabic"/>
                          <w:b/>
                          <w:bCs/>
                          <w:noProof/>
                          <w:sz w:val="24"/>
                          <w:szCs w:val="24"/>
                        </w:rPr>
                      </w:pPr>
                      <w:bookmarkStart w:id="14" w:name="_Toc434950177"/>
                      <w:bookmarkStart w:id="15" w:name="_Toc434954462"/>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4</w:t>
                      </w:r>
                      <w:r w:rsidRPr="00F62BBE">
                        <w:rPr>
                          <w:b/>
                          <w:bCs/>
                          <w:rtl/>
                        </w:rPr>
                        <w:fldChar w:fldCharType="end"/>
                      </w:r>
                      <w:r>
                        <w:rPr>
                          <w:rFonts w:hint="cs"/>
                          <w:b/>
                          <w:bCs/>
                          <w:rtl/>
                        </w:rPr>
                        <w:t xml:space="preserve"> </w:t>
                      </w:r>
                      <w:r w:rsidRPr="00F62BBE">
                        <w:rPr>
                          <w:rFonts w:hint="cs"/>
                          <w:b/>
                          <w:bCs/>
                          <w:rtl/>
                          <w:lang w:bidi="ar-SY"/>
                        </w:rPr>
                        <w:t>صورة لجرذان يمكن تطبيق تلك التجارب عليه</w:t>
                      </w:r>
                      <w:bookmarkEnd w:id="14"/>
                      <w:bookmarkEnd w:id="15"/>
                    </w:p>
                  </w:txbxContent>
                </v:textbox>
                <w10:wrap type="topAndBottom" anchorx="page"/>
              </v:shape>
            </w:pict>
          </mc:Fallback>
        </mc:AlternateContent>
      </w:r>
      <w:r w:rsidRPr="0031555A">
        <w:rPr>
          <w:rFonts w:ascii="Times New Roman" w:hAnsi="Times New Roman" w:cs="Traditional Arabic"/>
          <w:i/>
          <w:noProof/>
          <w:sz w:val="24"/>
          <w:szCs w:val="32"/>
        </w:rPr>
        <w:drawing>
          <wp:anchor distT="0" distB="0" distL="114300" distR="114300" simplePos="0" relativeHeight="251694080" behindDoc="0" locked="0" layoutInCell="1" allowOverlap="1" wp14:anchorId="0199DA5A" wp14:editId="065A5237">
            <wp:simplePos x="0" y="0"/>
            <wp:positionH relativeFrom="page">
              <wp:align>left</wp:align>
            </wp:positionH>
            <wp:positionV relativeFrom="paragraph">
              <wp:posOffset>551555</wp:posOffset>
            </wp:positionV>
            <wp:extent cx="4628515" cy="1817370"/>
            <wp:effectExtent l="0" t="0" r="635" b="0"/>
            <wp:wrapTopAndBottom/>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التقاط.PNG"/>
                    <pic:cNvPicPr/>
                  </pic:nvPicPr>
                  <pic:blipFill>
                    <a:blip r:embed="rId14">
                      <a:extLst>
                        <a:ext uri="{28A0092B-C50C-407E-A947-70E740481C1C}">
                          <a14:useLocalDpi xmlns:a14="http://schemas.microsoft.com/office/drawing/2010/main" val="0"/>
                        </a:ext>
                      </a:extLst>
                    </a:blip>
                    <a:stretch>
                      <a:fillRect/>
                    </a:stretch>
                  </pic:blipFill>
                  <pic:spPr>
                    <a:xfrm>
                      <a:off x="0" y="0"/>
                      <a:ext cx="4632081" cy="1819183"/>
                    </a:xfrm>
                    <a:prstGeom prst="rect">
                      <a:avLst/>
                    </a:prstGeom>
                  </pic:spPr>
                </pic:pic>
              </a:graphicData>
            </a:graphic>
            <wp14:sizeRelH relativeFrom="page">
              <wp14:pctWidth>0</wp14:pctWidth>
            </wp14:sizeRelH>
            <wp14:sizeRelV relativeFrom="page">
              <wp14:pctHeight>0</wp14:pctHeight>
            </wp14:sizeRelV>
          </wp:anchor>
        </w:drawing>
      </w:r>
      <w:r w:rsidR="00736FB4" w:rsidRPr="0031555A">
        <w:rPr>
          <w:rFonts w:ascii="Times New Roman" w:hAnsi="Times New Roman" w:cs="Traditional Arabic"/>
          <w:i/>
          <w:sz w:val="24"/>
          <w:szCs w:val="32"/>
          <w:rtl/>
          <w:lang w:bidi="ar-SY"/>
        </w:rPr>
        <w:t>كما أصبحت ترد هذه النّسبة على كلّ العبوات التّجارية والمركبات الكيميائيّة.</w:t>
      </w:r>
    </w:p>
    <w:p w:rsidR="00F62BBE" w:rsidRDefault="00F62BBE" w:rsidP="001B4057">
      <w:pPr>
        <w:bidi/>
        <w:spacing w:line="276" w:lineRule="auto"/>
        <w:rPr>
          <w:rFonts w:ascii="Times New Roman" w:hAnsi="Times New Roman" w:cs="Traditional Arabic"/>
          <w:i/>
          <w:sz w:val="24"/>
          <w:szCs w:val="28"/>
          <w:u w:val="thick"/>
          <w:rtl/>
          <w:lang w:bidi="ar-SY"/>
        </w:rPr>
      </w:pPr>
    </w:p>
    <w:p w:rsidR="00F62BBE" w:rsidRDefault="00F62BBE" w:rsidP="00F62BBE">
      <w:pPr>
        <w:bidi/>
        <w:spacing w:line="276" w:lineRule="auto"/>
        <w:rPr>
          <w:rFonts w:ascii="Times New Roman" w:hAnsi="Times New Roman" w:cs="Traditional Arabic"/>
          <w:i/>
          <w:sz w:val="24"/>
          <w:szCs w:val="28"/>
          <w:u w:val="thick"/>
          <w:rtl/>
          <w:lang w:bidi="ar-SY"/>
        </w:rPr>
      </w:pPr>
    </w:p>
    <w:p w:rsidR="00C7316F" w:rsidRPr="0031555A" w:rsidRDefault="00C7316F" w:rsidP="00F62BBE">
      <w:pPr>
        <w:bidi/>
        <w:spacing w:line="276" w:lineRule="auto"/>
        <w:rPr>
          <w:rFonts w:ascii="Times New Roman" w:hAnsi="Times New Roman" w:cs="Traditional Arabic"/>
          <w:i/>
          <w:sz w:val="24"/>
          <w:szCs w:val="32"/>
          <w:u w:val="single"/>
          <w:rtl/>
          <w:lang w:bidi="ar-SY"/>
        </w:rPr>
      </w:pPr>
      <w:r w:rsidRPr="0031555A">
        <w:rPr>
          <w:rFonts w:ascii="Times New Roman" w:hAnsi="Times New Roman" w:cs="Traditional Arabic"/>
          <w:i/>
          <w:sz w:val="24"/>
          <w:szCs w:val="28"/>
          <w:u w:val="thick"/>
          <w:rtl/>
          <w:lang w:bidi="ar-SY"/>
        </w:rPr>
        <w:lastRenderedPageBreak/>
        <w:t xml:space="preserve"> </w:t>
      </w:r>
      <w:r w:rsidRPr="0031555A">
        <w:rPr>
          <w:rFonts w:ascii="Times New Roman" w:hAnsi="Times New Roman" w:cs="Traditional Arabic"/>
          <w:i/>
          <w:sz w:val="24"/>
          <w:szCs w:val="32"/>
          <w:u w:val="single"/>
          <w:rtl/>
          <w:lang w:bidi="ar-SY"/>
        </w:rPr>
        <w:t>اختبارات سمي</w:t>
      </w:r>
      <w:r w:rsidR="00BB4BA4" w:rsidRPr="0031555A">
        <w:rPr>
          <w:rFonts w:ascii="Times New Roman" w:hAnsi="Times New Roman" w:cs="Traditional Arabic"/>
          <w:i/>
          <w:sz w:val="24"/>
          <w:szCs w:val="32"/>
          <w:u w:val="single"/>
          <w:rtl/>
          <w:lang w:bidi="ar-SY"/>
        </w:rPr>
        <w:t>ّ</w:t>
      </w:r>
      <w:r w:rsidRPr="0031555A">
        <w:rPr>
          <w:rFonts w:ascii="Times New Roman" w:hAnsi="Times New Roman" w:cs="Traditional Arabic"/>
          <w:i/>
          <w:sz w:val="24"/>
          <w:szCs w:val="32"/>
          <w:u w:val="single"/>
          <w:rtl/>
          <w:lang w:bidi="ar-SY"/>
        </w:rPr>
        <w:t>ة المواد</w:t>
      </w:r>
      <w:r w:rsidR="00BB4BA4" w:rsidRPr="0031555A">
        <w:rPr>
          <w:rFonts w:ascii="Times New Roman" w:hAnsi="Times New Roman" w:cs="Traditional Arabic"/>
          <w:i/>
          <w:sz w:val="24"/>
          <w:szCs w:val="32"/>
          <w:u w:val="single"/>
          <w:rtl/>
          <w:lang w:bidi="ar-SY"/>
        </w:rPr>
        <w:t>ّ</w:t>
      </w:r>
      <w:r w:rsidRPr="0031555A">
        <w:rPr>
          <w:rFonts w:ascii="Times New Roman" w:hAnsi="Times New Roman" w:cs="Traditional Arabic"/>
          <w:i/>
          <w:sz w:val="24"/>
          <w:szCs w:val="32"/>
          <w:u w:val="single"/>
          <w:rtl/>
          <w:lang w:bidi="ar-SY"/>
        </w:rPr>
        <w:t xml:space="preserve"> ذات الاستعمال المتكرّر (السميّة تحت الحادّة أو المزمنة):</w:t>
      </w:r>
      <w:r w:rsidR="001B4057" w:rsidRPr="0031555A">
        <w:rPr>
          <w:rStyle w:val="ad"/>
          <w:rFonts w:ascii="Times New Roman" w:hAnsi="Times New Roman" w:cs="Traditional Arabic"/>
          <w:i/>
          <w:sz w:val="24"/>
          <w:szCs w:val="32"/>
          <w:u w:val="single"/>
          <w:rtl/>
          <w:lang w:bidi="ar-SY"/>
        </w:rPr>
        <w:footnoteReference w:id="8"/>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يتطلب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ماح بإدخال جزيئات دوائي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أو كيميائي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جديدة ذات استعمال طويل ومتكر</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إلى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وق خضوع هذه المركبات إلى اختبارات تستمر</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لمد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شهرين أو ثلاثة لتقويم سميتها تحت الحادة أو قد تستمر</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لمد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سنة كاملة في حال اختبار سمي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تها المزمنة.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تجرى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جارب على حيوانات تجربة تقترب عندها الحركي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قدر الإمكان مم</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يجري لدى الإنسان وتعطى هذه المركبات إلى حيوانات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بالط</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ريقة نفسها ال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يمكن أن يستخدمها الإنسان.</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يكون عدد حيوانات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في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مجموعة عدداً إحصائياً (ما يقارب عشرين إلى ثلاثين مثلاً) ويكون عدد المجموعات أيضاً مثله مثل عددها في اختبارات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الحا</w:t>
      </w:r>
      <w:r w:rsidR="00BB4BA4" w:rsidRPr="0031555A">
        <w:rPr>
          <w:rFonts w:ascii="Times New Roman" w:hAnsi="Times New Roman" w:cs="Traditional Arabic"/>
          <w:i/>
          <w:sz w:val="24"/>
          <w:szCs w:val="32"/>
          <w:rtl/>
          <w:lang w:bidi="ar-SY"/>
        </w:rPr>
        <w:t>دّ</w:t>
      </w:r>
      <w:r w:rsidRPr="0031555A">
        <w:rPr>
          <w:rFonts w:ascii="Times New Roman" w:hAnsi="Times New Roman" w:cs="Traditional Arabic"/>
          <w:i/>
          <w:sz w:val="24"/>
          <w:szCs w:val="32"/>
          <w:rtl/>
          <w:lang w:bidi="ar-SY"/>
        </w:rPr>
        <w:t>ة أي حوالي ست مجموعات ويفض</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 أن يكون هناك مجموعة سابعة كمجموعة شاهدة.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تعطى لكل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أفراد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مجموعة وفي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صباح إحدى الجرعات الثلاث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الية: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ـــ جرعة عالي</w:t>
      </w:r>
      <w:r w:rsidR="00BB4BA4" w:rsidRPr="0031555A">
        <w:rPr>
          <w:rFonts w:ascii="Times New Roman" w:hAnsi="Times New Roman" w:cs="Traditional Arabic"/>
          <w:i/>
          <w:sz w:val="24"/>
          <w:szCs w:val="32"/>
          <w:rtl/>
          <w:lang w:bidi="ar-SY"/>
        </w:rPr>
        <w:t>ّة للمجموعتين الأولى والثّا</w:t>
      </w:r>
      <w:r w:rsidRPr="0031555A">
        <w:rPr>
          <w:rFonts w:ascii="Times New Roman" w:hAnsi="Times New Roman" w:cs="Traditional Arabic"/>
          <w:i/>
          <w:sz w:val="24"/>
          <w:szCs w:val="32"/>
          <w:rtl/>
          <w:lang w:bidi="ar-SY"/>
        </w:rPr>
        <w:t>نية.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ـــ جرعة متوسطة للمجموعتين الثالثة والرابعة.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ـــ جرعة قليلة للمجموعتين الخامسة والسادسة.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ـــ الجرعة الش</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اهدة لا تعطى أي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جرعة.</w:t>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بعد انقضاء المدّة المحد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دة للاختبار تبقى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المجموعات مد</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أربعة عشر يوماً دون إعطاء أي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مادّة وذلك لاختبار السمية العكوسة وقدرة الجسم على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رميم أو لاختبار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أثيرات التي تظهر متأخ</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رة بعد الاستخدام.</w:t>
      </w:r>
    </w:p>
    <w:p w:rsidR="00EC3813"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تكون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حيوانات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تحت مراقبة يومي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سريري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شاملة طيلة مدّة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من حيث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أثيرات على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الأجهزة الحيوية إضافة</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إلى تحديد تركيز المركبات المختبرة في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الأوساط الحيوية لدراسة الحركي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الس</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وطرق الاستقلاب تقتل في نهاية الت</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كل</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الحيوانات وتخضع لاختبارات نسيجي</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مفص</w:t>
      </w:r>
      <w:r w:rsidR="00BB4BA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لة.</w:t>
      </w:r>
    </w:p>
    <w:p w:rsidR="00547050" w:rsidRPr="0031555A" w:rsidRDefault="00547050" w:rsidP="00547050">
      <w:pPr>
        <w:bidi/>
        <w:spacing w:line="276" w:lineRule="auto"/>
        <w:jc w:val="both"/>
        <w:rPr>
          <w:rFonts w:ascii="Times New Roman" w:hAnsi="Times New Roman" w:cs="Traditional Arabic"/>
          <w:i/>
          <w:sz w:val="24"/>
          <w:szCs w:val="32"/>
          <w:rtl/>
          <w:lang w:bidi="ar-SY"/>
        </w:rPr>
      </w:pPr>
    </w:p>
    <w:p w:rsidR="00547050" w:rsidRPr="0031555A" w:rsidRDefault="00547050" w:rsidP="00547050">
      <w:pPr>
        <w:bidi/>
        <w:spacing w:line="276" w:lineRule="auto"/>
        <w:jc w:val="both"/>
        <w:rPr>
          <w:rFonts w:ascii="Times New Roman" w:hAnsi="Times New Roman" w:cs="Traditional Arabic"/>
          <w:i/>
          <w:sz w:val="24"/>
          <w:szCs w:val="32"/>
          <w:rtl/>
          <w:lang w:bidi="ar-SY"/>
        </w:rPr>
      </w:pPr>
    </w:p>
    <w:p w:rsidR="00C7316F" w:rsidRPr="0031555A" w:rsidRDefault="00C7316F" w:rsidP="001B4057">
      <w:pPr>
        <w:bidi/>
        <w:spacing w:line="276" w:lineRule="auto"/>
        <w:rPr>
          <w:rFonts w:ascii="Times New Roman" w:hAnsi="Times New Roman" w:cs="Traditional Arabic"/>
          <w:bCs/>
          <w:i/>
          <w:sz w:val="24"/>
          <w:szCs w:val="32"/>
          <w:u w:val="thick"/>
          <w:rtl/>
          <w:lang w:bidi="ar-SY"/>
        </w:rPr>
      </w:pPr>
      <w:r w:rsidRPr="0031555A">
        <w:rPr>
          <w:rFonts w:ascii="Times New Roman" w:hAnsi="Times New Roman" w:cs="Traditional Arabic"/>
          <w:bCs/>
          <w:i/>
          <w:sz w:val="24"/>
          <w:szCs w:val="32"/>
          <w:u w:val="thick"/>
          <w:rtl/>
          <w:lang w:bidi="ar-SY"/>
        </w:rPr>
        <w:lastRenderedPageBreak/>
        <w:t>الد</w:t>
      </w:r>
      <w:r w:rsidR="002A1F15" w:rsidRPr="0031555A">
        <w:rPr>
          <w:rFonts w:ascii="Times New Roman" w:hAnsi="Times New Roman" w:cs="Traditional Arabic"/>
          <w:bCs/>
          <w:i/>
          <w:sz w:val="24"/>
          <w:szCs w:val="32"/>
          <w:u w:val="thick"/>
          <w:rtl/>
          <w:lang w:bidi="ar-SY"/>
        </w:rPr>
        <w:t>ّ</w:t>
      </w:r>
      <w:r w:rsidRPr="0031555A">
        <w:rPr>
          <w:rFonts w:ascii="Times New Roman" w:hAnsi="Times New Roman" w:cs="Traditional Arabic"/>
          <w:bCs/>
          <w:i/>
          <w:sz w:val="24"/>
          <w:szCs w:val="32"/>
          <w:u w:val="thick"/>
          <w:rtl/>
          <w:lang w:bidi="ar-SY"/>
        </w:rPr>
        <w:t>راسات الوبائي</w:t>
      </w:r>
      <w:r w:rsidR="002A1F15" w:rsidRPr="0031555A">
        <w:rPr>
          <w:rFonts w:ascii="Times New Roman" w:hAnsi="Times New Roman" w:cs="Traditional Arabic"/>
          <w:bCs/>
          <w:i/>
          <w:sz w:val="24"/>
          <w:szCs w:val="32"/>
          <w:u w:val="thick"/>
          <w:rtl/>
          <w:lang w:bidi="ar-SY"/>
        </w:rPr>
        <w:t>ّ</w:t>
      </w:r>
      <w:r w:rsidRPr="0031555A">
        <w:rPr>
          <w:rFonts w:ascii="Times New Roman" w:hAnsi="Times New Roman" w:cs="Traditional Arabic"/>
          <w:bCs/>
          <w:i/>
          <w:sz w:val="24"/>
          <w:szCs w:val="32"/>
          <w:u w:val="thick"/>
          <w:rtl/>
          <w:lang w:bidi="ar-SY"/>
        </w:rPr>
        <w:t>ة:</w:t>
      </w:r>
      <w:r w:rsidR="00267034" w:rsidRPr="0031555A">
        <w:rPr>
          <w:rStyle w:val="ad"/>
          <w:rFonts w:ascii="Times New Roman" w:hAnsi="Times New Roman" w:cs="Traditional Arabic"/>
          <w:bCs/>
          <w:i/>
          <w:sz w:val="24"/>
          <w:szCs w:val="32"/>
          <w:u w:val="thick"/>
          <w:rtl/>
          <w:lang w:bidi="ar-SY"/>
        </w:rPr>
        <w:footnoteReference w:id="9"/>
      </w:r>
    </w:p>
    <w:p w:rsidR="00C7316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من الص</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عب في كثير من الأحيان إيجاد العلاقة بين "الس</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بب" و "الحالة المرضي</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إذا أردنا مثلاً أن نبحث عن العلاقة بين تلو</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ث الهواء بأكاسيد الكبريت والآزوت والأمراض الت</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نفسية والوعائي</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C7316F" w:rsidRPr="0031555A" w:rsidRDefault="00C7316F"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فإن</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الاختبارات باستخدام حيوان الت</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جربة لا يمكن أن تقدّم أية معلومات لأن</w:t>
      </w:r>
      <w:r w:rsidR="002A1F15"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تراكيز الت</w:t>
      </w:r>
      <w:r w:rsidR="002A1F15" w:rsidRPr="0031555A">
        <w:rPr>
          <w:rFonts w:ascii="Times New Roman" w:hAnsi="Times New Roman" w:cs="Traditional Arabic"/>
          <w:i/>
          <w:sz w:val="24"/>
          <w:szCs w:val="32"/>
          <w:rtl/>
          <w:lang w:bidi="ar-SY"/>
        </w:rPr>
        <w:t>ّ</w:t>
      </w:r>
      <w:r w:rsidR="00FE7EB3" w:rsidRPr="0031555A">
        <w:rPr>
          <w:rFonts w:ascii="Times New Roman" w:hAnsi="Times New Roman" w:cs="Traditional Arabic"/>
          <w:i/>
          <w:sz w:val="24"/>
          <w:szCs w:val="32"/>
          <w:rtl/>
          <w:lang w:bidi="ar-SY"/>
        </w:rPr>
        <w:t>عرض لا تسمح بإحداث أيّة</w:t>
      </w:r>
      <w:r w:rsidRPr="0031555A">
        <w:rPr>
          <w:rFonts w:ascii="Times New Roman" w:hAnsi="Times New Roman" w:cs="Traditional Arabic"/>
          <w:i/>
          <w:sz w:val="24"/>
          <w:szCs w:val="32"/>
          <w:rtl/>
          <w:lang w:bidi="ar-SY"/>
        </w:rPr>
        <w:t xml:space="preserve"> أذيّة.</w:t>
      </w:r>
    </w:p>
    <w:p w:rsidR="00C7316F" w:rsidRPr="0031555A" w:rsidRDefault="00C7316F"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نلجأ في هذه الحالة إلى إجراء "دراسة وبائية" تعالج نقطة الض</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عف هذه، تتم</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هذه الد</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راسة بالمقارنة بين مجموعتين من السكان المتماثلين في ظروف الحياة باستثناء أن</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إحدى المجموعتين لا تتعر</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للس</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بب المراد</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دراسة تأثيره وال</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ذي قد يكون:</w:t>
      </w:r>
    </w:p>
    <w:p w:rsidR="00C7316F" w:rsidRPr="0031555A" w:rsidRDefault="00C7316F"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نظاماً غذائي</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معيناً أو عادة غذائي</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معينة.</w:t>
      </w:r>
    </w:p>
    <w:p w:rsidR="00C7316F" w:rsidRPr="0031555A" w:rsidRDefault="00C7316F" w:rsidP="00531B3F">
      <w:pPr>
        <w:bidi/>
        <w:spacing w:line="276"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_الت</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عرض لماد</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بيئي</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معي</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نة.</w:t>
      </w:r>
    </w:p>
    <w:p w:rsidR="00C7316F" w:rsidRPr="0031555A" w:rsidRDefault="00C7316F" w:rsidP="00531B3F">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وجود مرض معدي.</w:t>
      </w:r>
    </w:p>
    <w:p w:rsidR="00531B3F" w:rsidRPr="0031555A" w:rsidRDefault="00C7316F"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تراقب الحالة الص</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حية للمجموعتين لفترة قد تستمر</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لعدّة سنوات وتسج</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 الاختلافات بين المجموعتين، تخضع الن</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تائج إلى دراسة إحصائي</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معم</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قة تسمح بالوصول إلى نتائج تربط بين الس</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بب والحالة المرضي</w:t>
      </w:r>
      <w:r w:rsidR="00FE7EB3"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6D0901" w:rsidRPr="0031555A" w:rsidRDefault="006D0901" w:rsidP="006D0901">
      <w:pPr>
        <w:bidi/>
        <w:spacing w:line="276" w:lineRule="auto"/>
        <w:jc w:val="both"/>
        <w:rPr>
          <w:rFonts w:ascii="Times New Roman" w:hAnsi="Times New Roman" w:cs="Traditional Arabic"/>
          <w:i/>
          <w:sz w:val="24"/>
          <w:szCs w:val="32"/>
          <w:rtl/>
          <w:lang w:bidi="ar-SY"/>
        </w:rPr>
      </w:pPr>
    </w:p>
    <w:p w:rsidR="006D0901" w:rsidRPr="0031555A" w:rsidRDefault="006D0901" w:rsidP="006D090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597611" w:rsidRPr="0031555A" w:rsidRDefault="00597611" w:rsidP="00597611">
      <w:pPr>
        <w:bidi/>
        <w:spacing w:line="276" w:lineRule="auto"/>
        <w:jc w:val="both"/>
        <w:rPr>
          <w:rFonts w:ascii="Times New Roman" w:hAnsi="Times New Roman" w:cs="Traditional Arabic"/>
          <w:i/>
          <w:sz w:val="24"/>
          <w:szCs w:val="32"/>
          <w:rtl/>
          <w:lang w:bidi="ar-SY"/>
        </w:rPr>
      </w:pPr>
    </w:p>
    <w:p w:rsidR="00C7316F" w:rsidRPr="0031555A" w:rsidRDefault="00C7316F" w:rsidP="006D0901">
      <w:pPr>
        <w:bidi/>
        <w:spacing w:line="276" w:lineRule="auto"/>
        <w:jc w:val="center"/>
        <w:rPr>
          <w:rFonts w:ascii="Times New Roman" w:hAnsi="Times New Roman" w:cs="PT Bold Arch"/>
          <w:i/>
          <w:color w:val="B3186D" w:themeColor="accent1" w:themeShade="BF"/>
          <w:sz w:val="24"/>
          <w:szCs w:val="44"/>
          <w:rtl/>
          <w:lang w:bidi="ar-SY"/>
        </w:rPr>
      </w:pPr>
      <w:r w:rsidRPr="0031555A">
        <w:rPr>
          <w:rFonts w:ascii="Times New Roman" w:hAnsi="Times New Roman" w:cs="PT Bold Arch" w:hint="cs"/>
          <w:i/>
          <w:color w:val="B3186D" w:themeColor="accent1" w:themeShade="BF"/>
          <w:sz w:val="24"/>
          <w:szCs w:val="36"/>
          <w:rtl/>
          <w:lang w:bidi="ar-SY"/>
        </w:rPr>
        <w:lastRenderedPageBreak/>
        <w:t>الباب الثاني</w:t>
      </w:r>
    </w:p>
    <w:p w:rsidR="00E75C11" w:rsidRPr="0031555A" w:rsidRDefault="005D7E20" w:rsidP="00267034">
      <w:pPr>
        <w:bidi/>
        <w:spacing w:line="276" w:lineRule="auto"/>
        <w:rPr>
          <w:rFonts w:ascii="Times New Roman" w:hAnsi="Times New Roman" w:cs="Traditional Arabic"/>
          <w:i/>
          <w:sz w:val="24"/>
          <w:szCs w:val="32"/>
          <w:rtl/>
          <w:lang w:bidi="ar-SY"/>
        </w:rPr>
      </w:pPr>
      <w:r w:rsidRPr="0031555A">
        <w:rPr>
          <w:rFonts w:ascii="Times New Roman" w:hAnsi="Times New Roman" w:cs="Traditional Arabic"/>
          <w:bCs/>
          <w:i/>
          <w:sz w:val="24"/>
          <w:szCs w:val="32"/>
          <w:rtl/>
          <w:lang w:bidi="ar-SY"/>
        </w:rPr>
        <w:t xml:space="preserve">الفصل الأوّل </w:t>
      </w:r>
      <w:r w:rsidRPr="0031555A">
        <w:rPr>
          <w:rFonts w:ascii="Times New Roman" w:hAnsi="Times New Roman" w:cs="Traditional Arabic"/>
          <w:i/>
          <w:sz w:val="24"/>
          <w:szCs w:val="32"/>
          <w:rtl/>
          <w:lang w:bidi="ar-SY"/>
        </w:rPr>
        <w:t xml:space="preserve">– أوّل أوكسيد الفحم </w:t>
      </w:r>
      <w:r w:rsidRPr="0031555A">
        <w:rPr>
          <w:rFonts w:ascii="Times New Roman" w:hAnsi="Times New Roman" w:cs="Traditional Arabic"/>
          <w:i/>
          <w:sz w:val="24"/>
          <w:szCs w:val="32"/>
          <w:lang w:bidi="ar-SY"/>
        </w:rPr>
        <w:t>Co</w:t>
      </w:r>
      <w:r w:rsidRPr="0031555A">
        <w:rPr>
          <w:rFonts w:ascii="Times New Roman" w:hAnsi="Times New Roman" w:cs="Traditional Arabic"/>
          <w:i/>
          <w:sz w:val="24"/>
          <w:szCs w:val="32"/>
          <w:rtl/>
          <w:lang w:bidi="ar-SY"/>
        </w:rPr>
        <w:t xml:space="preserve"> -</w:t>
      </w:r>
      <w:r w:rsidR="00267034" w:rsidRPr="0031555A">
        <w:rPr>
          <w:rStyle w:val="ad"/>
          <w:rFonts w:ascii="Times New Roman" w:hAnsi="Times New Roman" w:cs="Traditional Arabic"/>
          <w:i/>
          <w:sz w:val="24"/>
          <w:szCs w:val="32"/>
          <w:rtl/>
          <w:lang w:bidi="ar-SY"/>
        </w:rPr>
        <w:footnoteReference w:id="10"/>
      </w:r>
    </w:p>
    <w:p w:rsidR="005D7E20" w:rsidRPr="0031555A" w:rsidRDefault="00D117CE" w:rsidP="006D0901">
      <w:pPr>
        <w:pStyle w:val="a3"/>
        <w:numPr>
          <w:ilvl w:val="0"/>
          <w:numId w:val="21"/>
        </w:numPr>
        <w:bidi/>
        <w:spacing w:line="240" w:lineRule="auto"/>
        <w:jc w:val="both"/>
        <w:rPr>
          <w:rFonts w:ascii="Times New Roman" w:hAnsi="Times New Roman" w:cs="Traditional Arabic"/>
          <w:bCs/>
          <w:i/>
          <w:sz w:val="24"/>
          <w:szCs w:val="32"/>
          <w:lang w:bidi="ar-SY"/>
        </w:rPr>
      </w:pPr>
      <w:r w:rsidRPr="0031555A">
        <w:rPr>
          <w:rFonts w:ascii="Times New Roman" w:hAnsi="Times New Roman" w:cs="Traditional Arabic"/>
          <w:i/>
          <w:sz w:val="24"/>
          <w:szCs w:val="32"/>
          <w:rtl/>
          <w:lang w:bidi="ar-SY"/>
        </w:rPr>
        <w:t>خواص</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32"/>
          <w:lang w:bidi="ar-SY"/>
        </w:rPr>
        <w:t>Co</w:t>
      </w:r>
      <w:r w:rsidRPr="0031555A">
        <w:rPr>
          <w:rFonts w:ascii="Times New Roman" w:hAnsi="Times New Roman" w:cs="Traditional Arabic"/>
          <w:i/>
          <w:sz w:val="24"/>
          <w:szCs w:val="32"/>
          <w:rtl/>
          <w:lang w:bidi="ar-SY"/>
        </w:rPr>
        <w:t xml:space="preserve"> وطرق تشكّله:</w:t>
      </w:r>
    </w:p>
    <w:p w:rsidR="005D7E20" w:rsidRPr="0031555A" w:rsidRDefault="005D7E20" w:rsidP="006D0901">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أول أوكسيد الفحم هو غاز سامّ للإنسان والحيوان وهو سبب لتسممات حادّة وعرضية وقصدية وهو مسؤول عن ظهور بعض الأمراض نتيجة الت</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عرض المتكر</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لتراكيز زهيدة منه إضافة إلى أن</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من سموم البيئة بامتياز.</w:t>
      </w:r>
    </w:p>
    <w:p w:rsidR="005D7E20" w:rsidRPr="0031555A" w:rsidRDefault="005D7E20" w:rsidP="006D0901">
      <w:pPr>
        <w:bidi/>
        <w:spacing w:line="240" w:lineRule="auto"/>
        <w:jc w:val="both"/>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طرق تشك</w:t>
      </w:r>
      <w:r w:rsidR="00FA203C"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له:</w:t>
      </w:r>
    </w:p>
    <w:p w:rsidR="005D7E20" w:rsidRPr="0031555A" w:rsidRDefault="005D7E20" w:rsidP="006D0901">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أهم</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طريقة لتشكله هي الاحتراق الن</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اقص لكل</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المركبات التي تحتوي على الفحم خاص</w:t>
      </w:r>
      <w:r w:rsidR="00FA203C"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ة المركبات الغنية بهذا العنصر </w:t>
      </w:r>
    </w:p>
    <w:p w:rsidR="005D7E20" w:rsidRPr="0031555A" w:rsidRDefault="005D7E20" w:rsidP="004E784A">
      <w:pPr>
        <w:bidi/>
        <w:spacing w:line="360" w:lineRule="auto"/>
        <w:jc w:val="both"/>
        <w:rPr>
          <w:rFonts w:ascii="Times New Roman" w:hAnsi="Times New Roman"/>
          <w:i/>
          <w:sz w:val="24"/>
          <w:szCs w:val="28"/>
          <w:rtl/>
          <w:lang w:bidi="ar-SY"/>
        </w:rPr>
      </w:pPr>
      <w:r w:rsidRPr="0031555A">
        <w:rPr>
          <w:rFonts w:ascii="Times New Roman" w:hAnsi="Times New Roman"/>
          <w:i/>
          <w:noProof/>
          <w:sz w:val="24"/>
          <w:szCs w:val="20"/>
        </w:rPr>
        <mc:AlternateContent>
          <mc:Choice Requires="wps">
            <w:drawing>
              <wp:anchor distT="0" distB="0" distL="114300" distR="114300" simplePos="0" relativeHeight="251659264" behindDoc="0" locked="0" layoutInCell="1" allowOverlap="1" wp14:anchorId="33F3B4ED" wp14:editId="2770B979">
                <wp:simplePos x="0" y="0"/>
                <wp:positionH relativeFrom="column">
                  <wp:posOffset>3853434</wp:posOffset>
                </wp:positionH>
                <wp:positionV relativeFrom="paragraph">
                  <wp:posOffset>77445</wp:posOffset>
                </wp:positionV>
                <wp:extent cx="285750" cy="45719"/>
                <wp:effectExtent l="0" t="19050" r="38100" b="31115"/>
                <wp:wrapNone/>
                <wp:docPr id="2" name="سهم إلى اليمين 2"/>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8882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2" o:spid="_x0000_s1026" type="#_x0000_t13" style="position:absolute;margin-left:303.4pt;margin-top:6.1pt;width:2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" adj="19872" fillcolor="black [3200]" strokecolor="black [1600]" strokeweight="1pt"/>
            </w:pict>
          </mc:Fallback>
        </mc:AlternateContent>
      </w:r>
      <w:r w:rsidRPr="0031555A">
        <w:rPr>
          <w:rFonts w:ascii="Times New Roman" w:hAnsi="Times New Roman"/>
          <w:i/>
          <w:sz w:val="24"/>
          <w:szCs w:val="24"/>
          <w:lang w:bidi="ar-SY"/>
        </w:rPr>
        <w:t>2C + O</w:t>
      </w:r>
      <w:r w:rsidRPr="0031555A">
        <w:rPr>
          <w:rFonts w:ascii="Times New Roman" w:hAnsi="Times New Roman"/>
          <w:i/>
          <w:sz w:val="24"/>
          <w:szCs w:val="28"/>
          <w:vertAlign w:val="subscript"/>
          <w:lang w:bidi="ar-SY"/>
        </w:rPr>
        <w:t xml:space="preserve">2                      </w:t>
      </w:r>
      <w:r w:rsidRPr="0031555A">
        <w:rPr>
          <w:rFonts w:ascii="Times New Roman" w:hAnsi="Times New Roman"/>
          <w:i/>
          <w:sz w:val="24"/>
          <w:szCs w:val="24"/>
          <w:lang w:bidi="ar-SY"/>
        </w:rPr>
        <w:t>2CO</w:t>
      </w:r>
      <w:r w:rsidRPr="0031555A">
        <w:rPr>
          <w:rFonts w:ascii="Times New Roman" w:hAnsi="Times New Roman"/>
          <w:i/>
          <w:sz w:val="24"/>
          <w:szCs w:val="28"/>
          <w:lang w:bidi="ar-SY"/>
        </w:rPr>
        <w:t xml:space="preserve">                                                            </w:t>
      </w:r>
    </w:p>
    <w:p w:rsidR="005D7E20" w:rsidRPr="0031555A" w:rsidRDefault="005D7E20" w:rsidP="00597611">
      <w:pPr>
        <w:bidi/>
        <w:spacing w:line="360" w:lineRule="auto"/>
        <w:rPr>
          <w:rFonts w:ascii="Times New Roman" w:hAnsi="Times New Roman"/>
          <w:i/>
          <w:sz w:val="24"/>
          <w:szCs w:val="28"/>
          <w:rtl/>
          <w:lang w:bidi="ar-SY"/>
        </w:rPr>
      </w:pPr>
      <w:r w:rsidRPr="0031555A">
        <w:rPr>
          <w:rFonts w:ascii="Times New Roman" w:hAnsi="Times New Roman"/>
          <w:i/>
          <w:noProof/>
          <w:sz w:val="24"/>
        </w:rPr>
        <mc:AlternateContent>
          <mc:Choice Requires="wps">
            <w:drawing>
              <wp:anchor distT="0" distB="0" distL="114300" distR="114300" simplePos="0" relativeHeight="251660288" behindDoc="0" locked="0" layoutInCell="1" allowOverlap="1" wp14:anchorId="198436A2" wp14:editId="0030994E">
                <wp:simplePos x="0" y="0"/>
                <wp:positionH relativeFrom="column">
                  <wp:posOffset>3473018</wp:posOffset>
                </wp:positionH>
                <wp:positionV relativeFrom="paragraph">
                  <wp:posOffset>370840</wp:posOffset>
                </wp:positionV>
                <wp:extent cx="285750" cy="45719"/>
                <wp:effectExtent l="0" t="19050" r="38100" b="31115"/>
                <wp:wrapNone/>
                <wp:docPr id="3" name="سهم إلى اليمين 3"/>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61BD6" id="سهم إلى اليمين 3" o:spid="_x0000_s1026" type="#_x0000_t13" style="position:absolute;margin-left:273.45pt;margin-top:29.2pt;width:2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" adj="19872" fillcolor="black [3200]" strokecolor="black [1600]" strokeweight="1pt"/>
            </w:pict>
          </mc:Fallback>
        </mc:AlternateContent>
      </w:r>
      <w:r w:rsidRPr="0031555A">
        <w:rPr>
          <w:rFonts w:ascii="Times New Roman" w:hAnsi="Times New Roman" w:hint="cs"/>
          <w:i/>
          <w:sz w:val="24"/>
          <w:szCs w:val="28"/>
          <w:rtl/>
          <w:lang w:bidi="ar-SY"/>
        </w:rPr>
        <w:t>يتشكّل الغاز أيضاً نتيجة إرجاع ثاني أوكسيد الكربون الن</w:t>
      </w:r>
      <w:r w:rsidR="00FA203C" w:rsidRPr="0031555A">
        <w:rPr>
          <w:rFonts w:ascii="Times New Roman" w:hAnsi="Times New Roman" w:hint="cs"/>
          <w:i/>
          <w:sz w:val="24"/>
          <w:szCs w:val="28"/>
          <w:rtl/>
          <w:lang w:bidi="ar-SY"/>
        </w:rPr>
        <w:t>ّ</w:t>
      </w:r>
      <w:r w:rsidRPr="0031555A">
        <w:rPr>
          <w:rFonts w:ascii="Times New Roman" w:hAnsi="Times New Roman" w:hint="cs"/>
          <w:i/>
          <w:sz w:val="24"/>
          <w:szCs w:val="28"/>
          <w:rtl/>
          <w:lang w:bidi="ar-SY"/>
        </w:rPr>
        <w:t xml:space="preserve">اتج عن الاحتراق الكامل للفحم بالفحم </w:t>
      </w:r>
      <w:proofErr w:type="gramStart"/>
      <w:r w:rsidRPr="0031555A">
        <w:rPr>
          <w:rFonts w:ascii="Times New Roman" w:hAnsi="Times New Roman" w:hint="cs"/>
          <w:i/>
          <w:sz w:val="24"/>
          <w:szCs w:val="28"/>
          <w:rtl/>
          <w:lang w:bidi="ar-SY"/>
        </w:rPr>
        <w:t xml:space="preserve">المتوهج:   </w:t>
      </w:r>
      <w:proofErr w:type="gramEnd"/>
      <w:r w:rsidRPr="0031555A">
        <w:rPr>
          <w:rFonts w:ascii="Times New Roman" w:hAnsi="Times New Roman" w:hint="cs"/>
          <w:i/>
          <w:sz w:val="24"/>
          <w:szCs w:val="28"/>
          <w:rtl/>
          <w:lang w:bidi="ar-SY"/>
        </w:rPr>
        <w:t xml:space="preserve">                                   </w:t>
      </w:r>
      <w:r w:rsidRPr="0031555A">
        <w:rPr>
          <w:rFonts w:ascii="Times New Roman" w:hAnsi="Times New Roman"/>
          <w:i/>
          <w:sz w:val="24"/>
          <w:szCs w:val="24"/>
          <w:lang w:bidi="ar-SY"/>
        </w:rPr>
        <w:t>CO2 + C</w:t>
      </w:r>
      <w:r w:rsidRPr="0031555A">
        <w:rPr>
          <w:rFonts w:ascii="Times New Roman" w:hAnsi="Times New Roman"/>
          <w:i/>
          <w:sz w:val="24"/>
          <w:szCs w:val="28"/>
          <w:lang w:bidi="ar-SY"/>
        </w:rPr>
        <w:t xml:space="preserve">   </w:t>
      </w:r>
      <w:r w:rsidR="00FF0ED2" w:rsidRPr="0031555A">
        <w:rPr>
          <w:rFonts w:ascii="Times New Roman" w:hAnsi="Times New Roman"/>
          <w:i/>
          <w:sz w:val="24"/>
          <w:szCs w:val="28"/>
          <w:lang w:bidi="ar-SY"/>
        </w:rPr>
        <w:t xml:space="preserve">  </w:t>
      </w:r>
      <w:r w:rsidR="00597611" w:rsidRPr="0031555A">
        <w:rPr>
          <w:rFonts w:ascii="Times New Roman" w:hAnsi="Times New Roman"/>
          <w:i/>
          <w:sz w:val="24"/>
          <w:szCs w:val="28"/>
          <w:lang w:bidi="ar-SY"/>
        </w:rPr>
        <w:t xml:space="preserve">        </w:t>
      </w:r>
      <w:r w:rsidRPr="0031555A">
        <w:rPr>
          <w:rFonts w:ascii="Times New Roman" w:hAnsi="Times New Roman"/>
          <w:i/>
          <w:sz w:val="24"/>
          <w:szCs w:val="28"/>
          <w:lang w:bidi="ar-SY"/>
        </w:rPr>
        <w:t xml:space="preserve">            </w:t>
      </w:r>
      <w:r w:rsidRPr="0031555A">
        <w:rPr>
          <w:rFonts w:ascii="Times New Roman" w:hAnsi="Times New Roman"/>
          <w:i/>
          <w:sz w:val="24"/>
          <w:szCs w:val="24"/>
          <w:lang w:bidi="ar-SY"/>
        </w:rPr>
        <w:t>2CO</w:t>
      </w:r>
      <w:r w:rsidR="00597611" w:rsidRPr="0031555A">
        <w:rPr>
          <w:rFonts w:ascii="Times New Roman" w:hAnsi="Times New Roman"/>
          <w:i/>
          <w:sz w:val="24"/>
          <w:szCs w:val="24"/>
          <w:lang w:bidi="ar-SY"/>
        </w:rPr>
        <w:t xml:space="preserve">                                                                </w:t>
      </w:r>
    </w:p>
    <w:p w:rsidR="006D0901" w:rsidRPr="0031555A" w:rsidRDefault="00F62BBE" w:rsidP="00AF3E5E">
      <w:pPr>
        <w:bidi/>
        <w:spacing w:line="240" w:lineRule="auto"/>
        <w:jc w:val="both"/>
        <w:rPr>
          <w:rFonts w:ascii="Times New Roman" w:hAnsi="Times New Roman"/>
          <w:i/>
          <w:sz w:val="24"/>
          <w:szCs w:val="28"/>
          <w:rtl/>
          <w:lang w:bidi="ar-SY"/>
        </w:rPr>
      </w:pPr>
      <w:r>
        <w:rPr>
          <w:noProof/>
        </w:rPr>
        <mc:AlternateContent>
          <mc:Choice Requires="wps">
            <w:drawing>
              <wp:anchor distT="0" distB="0" distL="114300" distR="114300" simplePos="0" relativeHeight="251736064" behindDoc="0" locked="0" layoutInCell="1" allowOverlap="1" wp14:anchorId="7618062B" wp14:editId="12B189A6">
                <wp:simplePos x="0" y="0"/>
                <wp:positionH relativeFrom="page">
                  <wp:align>left</wp:align>
                </wp:positionH>
                <wp:positionV relativeFrom="paragraph">
                  <wp:posOffset>2990857</wp:posOffset>
                </wp:positionV>
                <wp:extent cx="3472180" cy="635"/>
                <wp:effectExtent l="0" t="0" r="0" b="0"/>
                <wp:wrapTopAndBottom/>
                <wp:docPr id="31" name="مربع نص 31"/>
                <wp:cNvGraphicFramePr/>
                <a:graphic xmlns:a="http://schemas.openxmlformats.org/drawingml/2006/main">
                  <a:graphicData uri="http://schemas.microsoft.com/office/word/2010/wordprocessingShape">
                    <wps:wsp>
                      <wps:cNvSpPr txBox="1"/>
                      <wps:spPr>
                        <a:xfrm>
                          <a:off x="0" y="0"/>
                          <a:ext cx="3472180" cy="635"/>
                        </a:xfrm>
                        <a:prstGeom prst="rect">
                          <a:avLst/>
                        </a:prstGeom>
                        <a:solidFill>
                          <a:prstClr val="white"/>
                        </a:solidFill>
                        <a:ln>
                          <a:noFill/>
                        </a:ln>
                        <a:effectLst/>
                      </wps:spPr>
                      <wps:txbx>
                        <w:txbxContent>
                          <w:p w:rsidR="00C63709" w:rsidRPr="00F62BBE" w:rsidRDefault="00C63709" w:rsidP="00F62BBE">
                            <w:pPr>
                              <w:pStyle w:val="ab"/>
                              <w:bidi/>
                              <w:jc w:val="center"/>
                              <w:rPr>
                                <w:rFonts w:ascii="Times New Roman" w:hAnsi="Times New Roman"/>
                                <w:b/>
                                <w:bCs/>
                                <w:noProof/>
                                <w:sz w:val="24"/>
                              </w:rPr>
                            </w:pPr>
                            <w:bookmarkStart w:id="9" w:name="_Toc434950178"/>
                            <w:bookmarkStart w:id="10" w:name="_Toc434954463"/>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5</w:t>
                            </w:r>
                            <w:r w:rsidRPr="00F62BBE">
                              <w:rPr>
                                <w:b/>
                                <w:bCs/>
                                <w:rtl/>
                              </w:rPr>
                              <w:fldChar w:fldCharType="end"/>
                            </w:r>
                            <w:r w:rsidRPr="00F62BBE">
                              <w:rPr>
                                <w:rFonts w:hint="cs"/>
                                <w:b/>
                                <w:bCs/>
                                <w:rtl/>
                                <w:lang w:bidi="ar-SY"/>
                              </w:rPr>
                              <w:t xml:space="preserve"> الشكل الفراغي لمركب أول أوكسيد الكربون</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8062B" id="مربع نص 31" o:spid="_x0000_s1038" type="#_x0000_t202" style="position:absolute;left:0;text-align:left;margin-left:0;margin-top:235.5pt;width:273.4pt;height:.05pt;z-index:25173606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" stroked="f">
                <v:textbox style="mso-fit-shape-to-text:t" inset="0,0,0,0">
                  <w:txbxContent>
                    <w:p w:rsidR="00C63709" w:rsidRPr="00F62BBE" w:rsidRDefault="00C63709" w:rsidP="00F62BBE">
                      <w:pPr>
                        <w:pStyle w:val="ab"/>
                        <w:bidi/>
                        <w:jc w:val="center"/>
                        <w:rPr>
                          <w:rFonts w:ascii="Times New Roman" w:hAnsi="Times New Roman"/>
                          <w:b/>
                          <w:bCs/>
                          <w:noProof/>
                          <w:sz w:val="24"/>
                        </w:rPr>
                      </w:pPr>
                      <w:bookmarkStart w:id="18" w:name="_Toc434950178"/>
                      <w:bookmarkStart w:id="19" w:name="_Toc434954463"/>
                      <w:r w:rsidRPr="00F62BBE">
                        <w:rPr>
                          <w:rFonts w:hint="cs"/>
                          <w:b/>
                          <w:bCs/>
                          <w:rtl/>
                        </w:rPr>
                        <w:t>رسم</w:t>
                      </w:r>
                      <w:r w:rsidRPr="00F62BBE">
                        <w:rPr>
                          <w:b/>
                          <w:bCs/>
                          <w:rtl/>
                        </w:rPr>
                        <w:t xml:space="preserve"> </w:t>
                      </w:r>
                      <w:r w:rsidRPr="00F62BBE">
                        <w:rPr>
                          <w:rFonts w:hint="cs"/>
                          <w:b/>
                          <w:bCs/>
                          <w:rtl/>
                        </w:rPr>
                        <w:t>توضيحي</w:t>
                      </w:r>
                      <w:r w:rsidRPr="00F62BBE">
                        <w:rPr>
                          <w:b/>
                          <w:bCs/>
                          <w:rtl/>
                        </w:rPr>
                        <w:t xml:space="preserve"> </w:t>
                      </w:r>
                      <w:r w:rsidRPr="00F62BBE">
                        <w:rPr>
                          <w:b/>
                          <w:bCs/>
                          <w:rtl/>
                        </w:rPr>
                        <w:fldChar w:fldCharType="begin"/>
                      </w:r>
                      <w:r w:rsidRPr="00F62BBE">
                        <w:rPr>
                          <w:b/>
                          <w:bCs/>
                          <w:rtl/>
                        </w:rPr>
                        <w:instrText xml:space="preserve"> </w:instrText>
                      </w:r>
                      <w:r w:rsidRPr="00F62BBE">
                        <w:rPr>
                          <w:b/>
                          <w:bCs/>
                        </w:rPr>
                        <w:instrText>SEQ</w:instrText>
                      </w:r>
                      <w:r w:rsidRPr="00F62BBE">
                        <w:rPr>
                          <w:b/>
                          <w:bCs/>
                          <w:rtl/>
                        </w:rPr>
                        <w:instrText xml:space="preserve"> رسم_توضيحي \* </w:instrText>
                      </w:r>
                      <w:r w:rsidRPr="00F62BBE">
                        <w:rPr>
                          <w:b/>
                          <w:bCs/>
                        </w:rPr>
                        <w:instrText>ARABIC</w:instrText>
                      </w:r>
                      <w:r w:rsidRPr="00F62BBE">
                        <w:rPr>
                          <w:b/>
                          <w:bCs/>
                          <w:rtl/>
                        </w:rPr>
                        <w:instrText xml:space="preserve"> </w:instrText>
                      </w:r>
                      <w:r w:rsidRPr="00F62BBE">
                        <w:rPr>
                          <w:b/>
                          <w:bCs/>
                          <w:rtl/>
                        </w:rPr>
                        <w:fldChar w:fldCharType="separate"/>
                      </w:r>
                      <w:r w:rsidR="00C66282">
                        <w:rPr>
                          <w:b/>
                          <w:bCs/>
                          <w:noProof/>
                          <w:rtl/>
                        </w:rPr>
                        <w:t>5</w:t>
                      </w:r>
                      <w:r w:rsidRPr="00F62BBE">
                        <w:rPr>
                          <w:b/>
                          <w:bCs/>
                          <w:rtl/>
                        </w:rPr>
                        <w:fldChar w:fldCharType="end"/>
                      </w:r>
                      <w:r w:rsidRPr="00F62BBE">
                        <w:rPr>
                          <w:rFonts w:hint="cs"/>
                          <w:b/>
                          <w:bCs/>
                          <w:rtl/>
                          <w:lang w:bidi="ar-SY"/>
                        </w:rPr>
                        <w:t xml:space="preserve"> الشكل الفراغي لمركب أول أوكسيد الكربون</w:t>
                      </w:r>
                      <w:bookmarkEnd w:id="18"/>
                      <w:bookmarkEnd w:id="19"/>
                    </w:p>
                  </w:txbxContent>
                </v:textbox>
                <w10:wrap type="topAndBottom" anchorx="page"/>
              </v:shape>
            </w:pict>
          </mc:Fallback>
        </mc:AlternateContent>
      </w:r>
      <w:r w:rsidR="00AF3E5E" w:rsidRPr="0031555A">
        <w:rPr>
          <w:rFonts w:ascii="Times New Roman" w:hAnsi="Times New Roman"/>
          <w:i/>
          <w:noProof/>
          <w:sz w:val="24"/>
          <w:szCs w:val="28"/>
          <w:rtl/>
        </w:rPr>
        <w:drawing>
          <wp:anchor distT="0" distB="0" distL="114300" distR="114300" simplePos="0" relativeHeight="251697152" behindDoc="0" locked="0" layoutInCell="1" allowOverlap="1" wp14:anchorId="0C2EB517" wp14:editId="76E5FD02">
            <wp:simplePos x="0" y="0"/>
            <wp:positionH relativeFrom="column">
              <wp:posOffset>-1111797</wp:posOffset>
            </wp:positionH>
            <wp:positionV relativeFrom="paragraph">
              <wp:posOffset>904506</wp:posOffset>
            </wp:positionV>
            <wp:extent cx="3472180" cy="1988820"/>
            <wp:effectExtent l="0" t="0" r="0" b="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٢٠١٥-١٠-١٥-٠٩-٥٦-١٦-1.png"/>
                    <pic:cNvPicPr/>
                  </pic:nvPicPr>
                  <pic:blipFill>
                    <a:blip r:embed="rId15">
                      <a:extLst>
                        <a:ext uri="{28A0092B-C50C-407E-A947-70E740481C1C}">
                          <a14:useLocalDpi xmlns:a14="http://schemas.microsoft.com/office/drawing/2010/main" val="0"/>
                        </a:ext>
                      </a:extLst>
                    </a:blip>
                    <a:stretch>
                      <a:fillRect/>
                    </a:stretch>
                  </pic:blipFill>
                  <pic:spPr>
                    <a:xfrm>
                      <a:off x="0" y="0"/>
                      <a:ext cx="3472180" cy="1988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7E20" w:rsidRPr="0031555A">
        <w:rPr>
          <w:rFonts w:ascii="Times New Roman" w:hAnsi="Times New Roman" w:cs="Traditional Arabic"/>
          <w:i/>
          <w:sz w:val="24"/>
          <w:szCs w:val="32"/>
          <w:rtl/>
          <w:lang w:bidi="ar-SY"/>
        </w:rPr>
        <w:t>كذلك فإنّه يتشك</w:t>
      </w:r>
      <w:r w:rsidR="00FA203C" w:rsidRPr="0031555A">
        <w:rPr>
          <w:rFonts w:ascii="Times New Roman" w:hAnsi="Times New Roman" w:cs="Traditional Arabic"/>
          <w:i/>
          <w:sz w:val="24"/>
          <w:szCs w:val="32"/>
          <w:rtl/>
          <w:lang w:bidi="ar-SY"/>
        </w:rPr>
        <w:t>ّ</w:t>
      </w:r>
      <w:r w:rsidR="005D7E20" w:rsidRPr="0031555A">
        <w:rPr>
          <w:rFonts w:ascii="Times New Roman" w:hAnsi="Times New Roman" w:cs="Traditional Arabic"/>
          <w:i/>
          <w:sz w:val="24"/>
          <w:szCs w:val="32"/>
          <w:rtl/>
          <w:lang w:bidi="ar-SY"/>
        </w:rPr>
        <w:t>ل عن التفكك الض</w:t>
      </w:r>
      <w:r w:rsidR="00FA203C" w:rsidRPr="0031555A">
        <w:rPr>
          <w:rFonts w:ascii="Times New Roman" w:hAnsi="Times New Roman" w:cs="Traditional Arabic"/>
          <w:i/>
          <w:sz w:val="24"/>
          <w:szCs w:val="32"/>
          <w:rtl/>
          <w:lang w:bidi="ar-SY"/>
        </w:rPr>
        <w:t>ّ</w:t>
      </w:r>
      <w:r w:rsidR="005D7E20" w:rsidRPr="0031555A">
        <w:rPr>
          <w:rFonts w:ascii="Times New Roman" w:hAnsi="Times New Roman" w:cs="Traditional Arabic"/>
          <w:i/>
          <w:sz w:val="24"/>
          <w:szCs w:val="32"/>
          <w:rtl/>
          <w:lang w:bidi="ar-SY"/>
        </w:rPr>
        <w:t>وئي لثاني أوكسيد الكربون في المناطق المرتفعة أم</w:t>
      </w:r>
      <w:r w:rsidR="00FA203C" w:rsidRPr="0031555A">
        <w:rPr>
          <w:rFonts w:ascii="Times New Roman" w:hAnsi="Times New Roman" w:cs="Traditional Arabic"/>
          <w:i/>
          <w:sz w:val="24"/>
          <w:szCs w:val="32"/>
          <w:rtl/>
          <w:lang w:bidi="ar-SY"/>
        </w:rPr>
        <w:t>ّ</w:t>
      </w:r>
      <w:r w:rsidR="005D7E20" w:rsidRPr="0031555A">
        <w:rPr>
          <w:rFonts w:ascii="Times New Roman" w:hAnsi="Times New Roman" w:cs="Traditional Arabic"/>
          <w:i/>
          <w:sz w:val="24"/>
          <w:szCs w:val="32"/>
          <w:rtl/>
          <w:lang w:bidi="ar-SY"/>
        </w:rPr>
        <w:t>ا في العضوية الحي</w:t>
      </w:r>
      <w:r w:rsidR="00FA203C" w:rsidRPr="0031555A">
        <w:rPr>
          <w:rFonts w:ascii="Times New Roman" w:hAnsi="Times New Roman" w:cs="Traditional Arabic"/>
          <w:i/>
          <w:sz w:val="24"/>
          <w:szCs w:val="32"/>
          <w:rtl/>
          <w:lang w:bidi="ar-SY"/>
        </w:rPr>
        <w:t>ّة فإنه ينتج عن عمليات تحطّ</w:t>
      </w:r>
      <w:r w:rsidR="005D7E20" w:rsidRPr="0031555A">
        <w:rPr>
          <w:rFonts w:ascii="Times New Roman" w:hAnsi="Times New Roman" w:cs="Traditional Arabic"/>
          <w:i/>
          <w:sz w:val="24"/>
          <w:szCs w:val="32"/>
          <w:rtl/>
          <w:lang w:bidi="ar-SY"/>
        </w:rPr>
        <w:t>م الهيموغلوبين</w:t>
      </w:r>
      <w:r w:rsidR="004E784A" w:rsidRPr="0031555A">
        <w:rPr>
          <w:rFonts w:ascii="Times New Roman" w:hAnsi="Times New Roman" w:hint="cs"/>
          <w:i/>
          <w:sz w:val="24"/>
          <w:szCs w:val="28"/>
          <w:rtl/>
          <w:lang w:bidi="ar-SY"/>
        </w:rPr>
        <w:t>.</w:t>
      </w:r>
    </w:p>
    <w:p w:rsidR="00597611" w:rsidRPr="0031555A" w:rsidRDefault="00597611" w:rsidP="006D0901">
      <w:pPr>
        <w:bidi/>
        <w:spacing w:line="276" w:lineRule="auto"/>
        <w:jc w:val="both"/>
        <w:rPr>
          <w:rFonts w:ascii="Times New Roman" w:hAnsi="Times New Roman" w:cs="Traditional Arabic"/>
          <w:bCs/>
          <w:i/>
          <w:sz w:val="24"/>
          <w:szCs w:val="32"/>
          <w:lang w:bidi="ar-SY"/>
        </w:rPr>
      </w:pPr>
    </w:p>
    <w:p w:rsidR="006D0901" w:rsidRPr="0031555A" w:rsidRDefault="005D7E20" w:rsidP="00597611">
      <w:pPr>
        <w:bidi/>
        <w:spacing w:line="276" w:lineRule="auto"/>
        <w:jc w:val="both"/>
        <w:rPr>
          <w:rFonts w:ascii="Times New Roman" w:hAnsi="Times New Roman" w:cs="Traditional Arabic"/>
          <w:bCs/>
          <w:i/>
          <w:sz w:val="24"/>
          <w:szCs w:val="32"/>
          <w:lang w:bidi="ar-SY"/>
        </w:rPr>
      </w:pPr>
      <w:r w:rsidRPr="0031555A">
        <w:rPr>
          <w:rFonts w:ascii="Times New Roman" w:hAnsi="Times New Roman" w:cs="Traditional Arabic"/>
          <w:bCs/>
          <w:i/>
          <w:sz w:val="24"/>
          <w:szCs w:val="32"/>
          <w:rtl/>
          <w:lang w:bidi="ar-SY"/>
        </w:rPr>
        <w:lastRenderedPageBreak/>
        <w:t>الخواص</w:t>
      </w:r>
      <w:r w:rsidR="001747C9"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 xml:space="preserve"> الفيزيائي</w:t>
      </w:r>
      <w:r w:rsidR="001747C9"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ة والكيميائي</w:t>
      </w:r>
      <w:r w:rsidR="001747C9" w:rsidRPr="0031555A">
        <w:rPr>
          <w:rFonts w:ascii="Times New Roman" w:hAnsi="Times New Roman" w:cs="Traditional Arabic"/>
          <w:bCs/>
          <w:i/>
          <w:sz w:val="24"/>
          <w:szCs w:val="32"/>
          <w:rtl/>
          <w:lang w:bidi="ar-SY"/>
        </w:rPr>
        <w:t>ّ</w:t>
      </w:r>
      <w:r w:rsidR="00EC3813" w:rsidRPr="0031555A">
        <w:rPr>
          <w:rFonts w:ascii="Times New Roman" w:hAnsi="Times New Roman" w:cs="Traditional Arabic"/>
          <w:bCs/>
          <w:i/>
          <w:sz w:val="24"/>
          <w:szCs w:val="32"/>
          <w:rtl/>
          <w:lang w:bidi="ar-SY"/>
        </w:rPr>
        <w:t xml:space="preserve">ة ل </w:t>
      </w:r>
      <w:r w:rsidR="00EC3813" w:rsidRPr="0031555A">
        <w:rPr>
          <w:rFonts w:ascii="Times New Roman" w:hAnsi="Times New Roman" w:cs="Traditional Arabic"/>
          <w:bCs/>
          <w:i/>
          <w:sz w:val="24"/>
          <w:szCs w:val="24"/>
          <w:lang w:bidi="ar-SY"/>
        </w:rPr>
        <w:t>CO</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هو عبارة عن غاز كثافته </w:t>
      </w:r>
      <w:r w:rsidRPr="0031555A">
        <w:rPr>
          <w:rFonts w:ascii="Times New Roman" w:hAnsi="Times New Roman" w:cs="Traditional Arabic"/>
          <w:i/>
          <w:sz w:val="24"/>
          <w:szCs w:val="24"/>
          <w:rtl/>
          <w:lang w:bidi="ar-SY"/>
        </w:rPr>
        <w:t>0.967</w:t>
      </w:r>
      <w:r w:rsidRPr="0031555A">
        <w:rPr>
          <w:rFonts w:ascii="Times New Roman" w:hAnsi="Times New Roman" w:cs="Traditional Arabic"/>
          <w:i/>
          <w:sz w:val="24"/>
          <w:szCs w:val="32"/>
          <w:rtl/>
          <w:lang w:bidi="ar-SY"/>
        </w:rPr>
        <w:t xml:space="preserve"> فهو أخفّ من الهواء بقليل، عديم الل</w:t>
      </w:r>
      <w:r w:rsidR="001747C9"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ون والر</w:t>
      </w:r>
      <w:r w:rsidR="001747C9"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ائحة لذلك يسم</w:t>
      </w:r>
      <w:r w:rsidR="001747C9"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ى بالغاز الغدّار، تتعلّق خواص</w:t>
      </w:r>
      <w:r w:rsidR="001747C9"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السّامّة بقدرته الكبيرة على الانتشار بسرعة في الهواء.</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لا ينحلّ بالماء ولا يتمّ </w:t>
      </w:r>
      <w:proofErr w:type="spellStart"/>
      <w:r w:rsidRPr="0031555A">
        <w:rPr>
          <w:rFonts w:ascii="Times New Roman" w:hAnsi="Times New Roman" w:cs="Traditional Arabic"/>
          <w:i/>
          <w:sz w:val="24"/>
          <w:szCs w:val="32"/>
          <w:rtl/>
          <w:lang w:bidi="ar-SY"/>
        </w:rPr>
        <w:t>ادمصاصه</w:t>
      </w:r>
      <w:proofErr w:type="spellEnd"/>
      <w:r w:rsidRPr="0031555A">
        <w:rPr>
          <w:rFonts w:ascii="Times New Roman" w:hAnsi="Times New Roman" w:cs="Traditional Arabic"/>
          <w:i/>
          <w:sz w:val="24"/>
          <w:szCs w:val="32"/>
          <w:rtl/>
          <w:lang w:bidi="ar-SY"/>
        </w:rPr>
        <w:t xml:space="preserve"> بالفحم الفعّال ويتميّز بقدرته الكبيرة على امتصاصه للأشعة تحت الحمراء، و</w:t>
      </w:r>
      <w:r w:rsidR="00EE17FD" w:rsidRPr="0031555A">
        <w:rPr>
          <w:rFonts w:ascii="Times New Roman" w:hAnsi="Times New Roman" w:cs="Traditional Arabic"/>
          <w:i/>
          <w:sz w:val="24"/>
          <w:szCs w:val="32"/>
          <w:rtl/>
          <w:lang w:bidi="ar-SY"/>
        </w:rPr>
        <w:t>يحترق معطياً لوناً قليل الإضاءة،</w:t>
      </w:r>
    </w:p>
    <w:p w:rsidR="005D7E20" w:rsidRPr="0031555A" w:rsidRDefault="005D7E20" w:rsidP="006D0901">
      <w:pPr>
        <w:bidi/>
        <w:spacing w:line="276" w:lineRule="auto"/>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من أهمّ خواصه ألفته الش</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ديدة للأوكسجين فهو مرجع قوي:</w:t>
      </w:r>
    </w:p>
    <w:p w:rsidR="005D7E20" w:rsidRPr="0031555A" w:rsidRDefault="005D7E20" w:rsidP="006D0901">
      <w:pPr>
        <w:bidi/>
        <w:spacing w:line="276" w:lineRule="auto"/>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يرجع بلا ماء حمض اليودّ محرراً اليودّ:</w:t>
      </w:r>
    </w:p>
    <w:p w:rsidR="005D7E20" w:rsidRPr="0031555A" w:rsidRDefault="005D7E20" w:rsidP="006D0901">
      <w:pPr>
        <w:bidi/>
        <w:spacing w:line="240" w:lineRule="auto"/>
        <w:jc w:val="center"/>
        <w:rPr>
          <w:rFonts w:ascii="Times New Roman" w:hAnsi="Times New Roman"/>
          <w:i/>
          <w:sz w:val="24"/>
          <w:szCs w:val="28"/>
          <w:vertAlign w:val="subscript"/>
          <w:lang w:bidi="ar-SY"/>
        </w:rPr>
      </w:pPr>
      <w:r w:rsidRPr="0031555A">
        <w:rPr>
          <w:rFonts w:ascii="Times New Roman" w:hAnsi="Times New Roman"/>
          <w:i/>
          <w:noProof/>
          <w:sz w:val="24"/>
          <w:szCs w:val="20"/>
        </w:rPr>
        <mc:AlternateContent>
          <mc:Choice Requires="wps">
            <w:drawing>
              <wp:anchor distT="0" distB="0" distL="114300" distR="114300" simplePos="0" relativeHeight="251661312" behindDoc="0" locked="0" layoutInCell="1" allowOverlap="1" wp14:anchorId="77953A3B" wp14:editId="32E7CEAA">
                <wp:simplePos x="0" y="0"/>
                <wp:positionH relativeFrom="column">
                  <wp:posOffset>3270176</wp:posOffset>
                </wp:positionH>
                <wp:positionV relativeFrom="paragraph">
                  <wp:posOffset>63825</wp:posOffset>
                </wp:positionV>
                <wp:extent cx="304800" cy="45719"/>
                <wp:effectExtent l="0" t="19050" r="38100" b="31115"/>
                <wp:wrapNone/>
                <wp:docPr id="4" name="سهم إلى اليمين 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13B03" id="سهم إلى اليمين 4" o:spid="_x0000_s1026" type="#_x0000_t13" style="position:absolute;margin-left:257.5pt;margin-top:5.05pt;width:2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" adj="19980" fillcolor="black [3200]" strokecolor="black [1600]" strokeweight="1pt"/>
            </w:pict>
          </mc:Fallback>
        </mc:AlternateContent>
      </w:r>
      <w:r w:rsidRPr="0031555A">
        <w:rPr>
          <w:rFonts w:ascii="Times New Roman" w:hAnsi="Times New Roman"/>
          <w:i/>
          <w:sz w:val="24"/>
          <w:szCs w:val="24"/>
          <w:lang w:bidi="ar-SY"/>
        </w:rPr>
        <w:t>I</w:t>
      </w:r>
      <w:r w:rsidRPr="0031555A">
        <w:rPr>
          <w:rFonts w:ascii="Times New Roman" w:hAnsi="Times New Roman"/>
          <w:i/>
          <w:sz w:val="24"/>
          <w:szCs w:val="24"/>
          <w:vertAlign w:val="subscript"/>
          <w:lang w:bidi="ar-SY"/>
        </w:rPr>
        <w:t>2</w:t>
      </w:r>
      <w:r w:rsidRPr="0031555A">
        <w:rPr>
          <w:rFonts w:ascii="Times New Roman" w:hAnsi="Times New Roman"/>
          <w:i/>
          <w:sz w:val="24"/>
          <w:szCs w:val="24"/>
          <w:lang w:bidi="ar-SY"/>
        </w:rPr>
        <w:t>O</w:t>
      </w:r>
      <w:r w:rsidRPr="0031555A">
        <w:rPr>
          <w:rFonts w:ascii="Times New Roman" w:hAnsi="Times New Roman"/>
          <w:i/>
          <w:sz w:val="24"/>
          <w:szCs w:val="24"/>
          <w:vertAlign w:val="subscript"/>
          <w:lang w:bidi="ar-SY"/>
        </w:rPr>
        <w:t>5</w:t>
      </w:r>
      <w:r w:rsidRPr="0031555A">
        <w:rPr>
          <w:rFonts w:ascii="Times New Roman" w:hAnsi="Times New Roman"/>
          <w:i/>
          <w:sz w:val="24"/>
          <w:szCs w:val="24"/>
          <w:lang w:bidi="ar-SY"/>
        </w:rPr>
        <w:t xml:space="preserve"> +5CO</w:t>
      </w:r>
      <w:r w:rsidR="00597611" w:rsidRPr="0031555A">
        <w:rPr>
          <w:rFonts w:ascii="Times New Roman" w:hAnsi="Times New Roman"/>
          <w:i/>
          <w:sz w:val="24"/>
          <w:szCs w:val="24"/>
          <w:lang w:bidi="ar-SY"/>
        </w:rPr>
        <w:t xml:space="preserve">      </w:t>
      </w:r>
      <w:r w:rsidRPr="0031555A">
        <w:rPr>
          <w:rFonts w:ascii="Times New Roman" w:hAnsi="Times New Roman"/>
          <w:i/>
          <w:sz w:val="24"/>
          <w:szCs w:val="24"/>
          <w:lang w:bidi="ar-SY"/>
        </w:rPr>
        <w:t xml:space="preserve">           </w:t>
      </w:r>
      <w:r w:rsidRPr="0031555A">
        <w:rPr>
          <w:rFonts w:ascii="Times New Roman" w:hAnsi="Times New Roman"/>
          <w:i/>
          <w:sz w:val="24"/>
          <w:lang w:bidi="ar-SY"/>
        </w:rPr>
        <w:t xml:space="preserve"> </w:t>
      </w:r>
      <w:r w:rsidRPr="0031555A">
        <w:rPr>
          <w:rFonts w:ascii="Times New Roman" w:hAnsi="Times New Roman"/>
          <w:i/>
          <w:sz w:val="24"/>
          <w:szCs w:val="24"/>
          <w:lang w:bidi="ar-SY"/>
        </w:rPr>
        <w:t>5CO</w:t>
      </w:r>
      <w:r w:rsidRPr="0031555A">
        <w:rPr>
          <w:rFonts w:ascii="Times New Roman" w:hAnsi="Times New Roman"/>
          <w:i/>
          <w:sz w:val="24"/>
          <w:szCs w:val="24"/>
          <w:vertAlign w:val="subscript"/>
          <w:lang w:bidi="ar-SY"/>
        </w:rPr>
        <w:t xml:space="preserve">2 </w:t>
      </w:r>
      <w:r w:rsidRPr="0031555A">
        <w:rPr>
          <w:rFonts w:ascii="Times New Roman" w:hAnsi="Times New Roman"/>
          <w:i/>
          <w:sz w:val="24"/>
          <w:szCs w:val="24"/>
          <w:lang w:bidi="ar-SY"/>
        </w:rPr>
        <w:t>+ I</w:t>
      </w:r>
      <w:r w:rsidRPr="0031555A">
        <w:rPr>
          <w:rFonts w:ascii="Times New Roman" w:hAnsi="Times New Roman"/>
          <w:i/>
          <w:sz w:val="24"/>
          <w:szCs w:val="24"/>
          <w:vertAlign w:val="subscript"/>
          <w:lang w:bidi="ar-SY"/>
        </w:rPr>
        <w:t xml:space="preserve">2 </w:t>
      </w:r>
    </w:p>
    <w:p w:rsidR="005D7E20" w:rsidRPr="0031555A" w:rsidRDefault="005D7E20" w:rsidP="006D0901">
      <w:pPr>
        <w:bidi/>
        <w:spacing w:line="240" w:lineRule="auto"/>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_ يرجع أملاح المعادن النبيلة مثل كلور </w:t>
      </w:r>
      <w:proofErr w:type="spellStart"/>
      <w:r w:rsidRPr="0031555A">
        <w:rPr>
          <w:rFonts w:ascii="Times New Roman" w:hAnsi="Times New Roman" w:cs="Traditional Arabic"/>
          <w:i/>
          <w:sz w:val="24"/>
          <w:szCs w:val="32"/>
          <w:rtl/>
          <w:lang w:bidi="ar-SY"/>
        </w:rPr>
        <w:t>البالاديوم</w:t>
      </w:r>
      <w:proofErr w:type="spellEnd"/>
      <w:r w:rsidRPr="0031555A">
        <w:rPr>
          <w:rFonts w:ascii="Times New Roman" w:hAnsi="Times New Roman" w:cs="Traditional Arabic"/>
          <w:i/>
          <w:sz w:val="24"/>
          <w:szCs w:val="32"/>
          <w:rtl/>
          <w:lang w:bidi="ar-SY"/>
        </w:rPr>
        <w:t xml:space="preserve"> مع تحرير المعدن:</w:t>
      </w:r>
    </w:p>
    <w:p w:rsidR="005D7E20" w:rsidRPr="0031555A" w:rsidRDefault="00F62BBE" w:rsidP="004E784A">
      <w:pPr>
        <w:bidi/>
        <w:spacing w:line="360" w:lineRule="auto"/>
        <w:ind w:left="1440" w:hanging="1440"/>
        <w:rPr>
          <w:rFonts w:ascii="Times New Roman" w:hAnsi="Times New Roman"/>
          <w:i/>
          <w:sz w:val="24"/>
          <w:szCs w:val="28"/>
          <w:rtl/>
          <w:lang w:bidi="ar-SY"/>
        </w:rPr>
      </w:pPr>
      <w:r w:rsidRPr="0031555A">
        <w:rPr>
          <w:rFonts w:ascii="Times New Roman" w:hAnsi="Times New Roman"/>
          <w:i/>
          <w:noProof/>
          <w:sz w:val="24"/>
          <w:szCs w:val="20"/>
        </w:rPr>
        <mc:AlternateContent>
          <mc:Choice Requires="wps">
            <w:drawing>
              <wp:anchor distT="0" distB="0" distL="114300" distR="114300" simplePos="0" relativeHeight="251662336" behindDoc="0" locked="0" layoutInCell="1" allowOverlap="1" wp14:anchorId="47576691" wp14:editId="7F069998">
                <wp:simplePos x="0" y="0"/>
                <wp:positionH relativeFrom="margin">
                  <wp:posOffset>3257550</wp:posOffset>
                </wp:positionH>
                <wp:positionV relativeFrom="paragraph">
                  <wp:posOffset>55994</wp:posOffset>
                </wp:positionV>
                <wp:extent cx="304800" cy="45085"/>
                <wp:effectExtent l="0" t="19050" r="38100" b="31115"/>
                <wp:wrapNone/>
                <wp:docPr id="5" name="سهم إلى اليمين 5"/>
                <wp:cNvGraphicFramePr/>
                <a:graphic xmlns:a="http://schemas.openxmlformats.org/drawingml/2006/main">
                  <a:graphicData uri="http://schemas.microsoft.com/office/word/2010/wordprocessingShape">
                    <wps:wsp>
                      <wps:cNvSpPr/>
                      <wps:spPr>
                        <a:xfrm>
                          <a:off x="0" y="0"/>
                          <a:ext cx="304800"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FFF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5" o:spid="_x0000_s1026" type="#_x0000_t13" style="position:absolute;margin-left:256.5pt;margin-top:4.4pt;width:24pt;height:3.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" adj="20003" fillcolor="black [3200]" strokecolor="black [1600]" strokeweight="1pt">
                <w10:wrap anchorx="margin"/>
              </v:shape>
            </w:pict>
          </mc:Fallback>
        </mc:AlternateContent>
      </w:r>
      <w:r w:rsidR="005D7E20" w:rsidRPr="0031555A">
        <w:rPr>
          <w:rFonts w:ascii="Times New Roman" w:hAnsi="Times New Roman"/>
          <w:i/>
          <w:sz w:val="24"/>
          <w:szCs w:val="24"/>
          <w:lang w:bidi="ar-SY"/>
        </w:rPr>
        <w:t>PdCl</w:t>
      </w:r>
      <w:r w:rsidR="005D7E20" w:rsidRPr="0031555A">
        <w:rPr>
          <w:rFonts w:ascii="Times New Roman" w:hAnsi="Times New Roman"/>
          <w:i/>
          <w:sz w:val="24"/>
          <w:szCs w:val="24"/>
          <w:vertAlign w:val="subscript"/>
          <w:lang w:bidi="ar-SY"/>
        </w:rPr>
        <w:t xml:space="preserve">2 </w:t>
      </w:r>
      <w:r w:rsidR="005D7E20" w:rsidRPr="0031555A">
        <w:rPr>
          <w:rFonts w:ascii="Times New Roman" w:hAnsi="Times New Roman"/>
          <w:i/>
          <w:sz w:val="24"/>
          <w:szCs w:val="24"/>
          <w:lang w:bidi="ar-SY"/>
        </w:rPr>
        <w:t>+ CO + H</w:t>
      </w:r>
      <w:r w:rsidR="005D7E20" w:rsidRPr="0031555A">
        <w:rPr>
          <w:rFonts w:ascii="Times New Roman" w:hAnsi="Times New Roman"/>
          <w:i/>
          <w:sz w:val="24"/>
          <w:szCs w:val="24"/>
          <w:vertAlign w:val="subscript"/>
          <w:lang w:bidi="ar-SY"/>
        </w:rPr>
        <w:t>2</w:t>
      </w:r>
      <w:r w:rsidR="005D7E20" w:rsidRPr="0031555A">
        <w:rPr>
          <w:rFonts w:ascii="Times New Roman" w:hAnsi="Times New Roman"/>
          <w:i/>
          <w:sz w:val="24"/>
          <w:szCs w:val="24"/>
          <w:lang w:bidi="ar-SY"/>
        </w:rPr>
        <w:t>O</w:t>
      </w:r>
      <w:r w:rsidR="005D7E20" w:rsidRPr="0031555A">
        <w:rPr>
          <w:rFonts w:ascii="Times New Roman" w:hAnsi="Times New Roman"/>
          <w:i/>
          <w:sz w:val="24"/>
          <w:szCs w:val="28"/>
          <w:lang w:bidi="ar-SY"/>
        </w:rPr>
        <w:t xml:space="preserve"> </w:t>
      </w:r>
      <w:r w:rsidR="00597611" w:rsidRPr="0031555A">
        <w:rPr>
          <w:rFonts w:ascii="Times New Roman" w:hAnsi="Times New Roman"/>
          <w:i/>
          <w:sz w:val="24"/>
          <w:szCs w:val="28"/>
          <w:lang w:bidi="ar-SY"/>
        </w:rPr>
        <w:t xml:space="preserve">               </w:t>
      </w:r>
      <w:r w:rsidR="005D7E20" w:rsidRPr="0031555A">
        <w:rPr>
          <w:rFonts w:ascii="Times New Roman" w:hAnsi="Times New Roman"/>
          <w:i/>
          <w:sz w:val="24"/>
          <w:szCs w:val="28"/>
          <w:lang w:bidi="ar-SY"/>
        </w:rPr>
        <w:t xml:space="preserve">            </w:t>
      </w:r>
      <w:r w:rsidR="00597611" w:rsidRPr="0031555A">
        <w:rPr>
          <w:rFonts w:ascii="Times New Roman" w:hAnsi="Times New Roman"/>
          <w:i/>
          <w:sz w:val="24"/>
          <w:szCs w:val="28"/>
          <w:lang w:bidi="ar-SY"/>
        </w:rPr>
        <w:t xml:space="preserve"> </w:t>
      </w:r>
      <w:r w:rsidR="00AF5574" w:rsidRPr="0031555A">
        <w:rPr>
          <w:rFonts w:ascii="Times New Roman" w:hAnsi="Times New Roman"/>
          <w:i/>
          <w:sz w:val="24"/>
          <w:szCs w:val="24"/>
          <w:lang w:bidi="ar-SY"/>
        </w:rPr>
        <w:t>Pd (</w:t>
      </w:r>
      <w:r w:rsidR="005D7E20" w:rsidRPr="0031555A">
        <w:rPr>
          <w:rFonts w:ascii="Times New Roman" w:hAnsi="Times New Roman"/>
          <w:i/>
          <w:sz w:val="24"/>
          <w:szCs w:val="24"/>
          <w:lang w:bidi="ar-SY"/>
        </w:rPr>
        <w:t>o) + CO</w:t>
      </w:r>
      <w:r w:rsidR="005D7E20" w:rsidRPr="0031555A">
        <w:rPr>
          <w:rFonts w:ascii="Times New Roman" w:hAnsi="Times New Roman"/>
          <w:i/>
          <w:sz w:val="24"/>
          <w:szCs w:val="24"/>
          <w:vertAlign w:val="subscript"/>
          <w:lang w:bidi="ar-SY"/>
        </w:rPr>
        <w:t xml:space="preserve">2 </w:t>
      </w:r>
      <w:r w:rsidR="005D7E20" w:rsidRPr="0031555A">
        <w:rPr>
          <w:rFonts w:ascii="Times New Roman" w:hAnsi="Times New Roman"/>
          <w:i/>
          <w:sz w:val="24"/>
          <w:szCs w:val="24"/>
          <w:lang w:bidi="ar-SY"/>
        </w:rPr>
        <w:t xml:space="preserve">+2HCl </w:t>
      </w:r>
      <w:r w:rsidR="00597611" w:rsidRPr="0031555A">
        <w:rPr>
          <w:rFonts w:ascii="Times New Roman" w:hAnsi="Times New Roman"/>
          <w:i/>
          <w:sz w:val="24"/>
          <w:szCs w:val="24"/>
          <w:lang w:bidi="ar-SY"/>
        </w:rPr>
        <w:t xml:space="preserve">               </w:t>
      </w:r>
      <w:r w:rsidR="005D7E20" w:rsidRPr="0031555A">
        <w:rPr>
          <w:rFonts w:ascii="Times New Roman" w:hAnsi="Times New Roman"/>
          <w:i/>
          <w:sz w:val="24"/>
          <w:szCs w:val="24"/>
          <w:lang w:bidi="ar-SY"/>
        </w:rPr>
        <w:t xml:space="preserve">                         </w:t>
      </w:r>
    </w:p>
    <w:p w:rsidR="005D7E20" w:rsidRPr="0031555A" w:rsidRDefault="005D7E20" w:rsidP="006D0901">
      <w:pPr>
        <w:pStyle w:val="a3"/>
        <w:numPr>
          <w:ilvl w:val="0"/>
          <w:numId w:val="21"/>
        </w:numPr>
        <w:bidi/>
        <w:spacing w:line="240" w:lineRule="auto"/>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آليّة الت</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سمم وأعراضه وطرق المعالجة:</w:t>
      </w:r>
    </w:p>
    <w:p w:rsidR="005D7E20" w:rsidRPr="0031555A" w:rsidRDefault="00AF5574" w:rsidP="006D0901">
      <w:pPr>
        <w:bidi/>
        <w:spacing w:line="240"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آليات التّسم</w:t>
      </w:r>
      <w:r w:rsidR="005D7E20" w:rsidRPr="0031555A">
        <w:rPr>
          <w:rFonts w:ascii="Times New Roman" w:hAnsi="Times New Roman" w:cs="Traditional Arabic"/>
          <w:bCs/>
          <w:i/>
          <w:sz w:val="24"/>
          <w:szCs w:val="32"/>
          <w:rtl/>
          <w:lang w:bidi="ar-SY"/>
        </w:rPr>
        <w:t xml:space="preserve">م ب </w:t>
      </w:r>
      <w:proofErr w:type="gramStart"/>
      <w:r w:rsidR="005D7E20" w:rsidRPr="0031555A">
        <w:rPr>
          <w:rFonts w:ascii="Times New Roman" w:hAnsi="Times New Roman" w:cs="Traditional Arabic"/>
          <w:bCs/>
          <w:i/>
          <w:sz w:val="24"/>
          <w:szCs w:val="32"/>
          <w:lang w:bidi="ar-SY"/>
        </w:rPr>
        <w:t xml:space="preserve">CO </w:t>
      </w:r>
      <w:r w:rsidR="005D7E20" w:rsidRPr="0031555A">
        <w:rPr>
          <w:rFonts w:ascii="Times New Roman" w:hAnsi="Times New Roman" w:cs="Traditional Arabic"/>
          <w:bCs/>
          <w:i/>
          <w:sz w:val="24"/>
          <w:szCs w:val="32"/>
          <w:rtl/>
          <w:lang w:bidi="ar-SY"/>
        </w:rPr>
        <w:t>:</w:t>
      </w:r>
      <w:proofErr w:type="gramEnd"/>
    </w:p>
    <w:p w:rsidR="005D7E20" w:rsidRPr="0031555A" w:rsidRDefault="005D7E20" w:rsidP="006D0901">
      <w:pPr>
        <w:bidi/>
        <w:spacing w:line="276" w:lineRule="auto"/>
        <w:jc w:val="both"/>
        <w:rPr>
          <w:rFonts w:ascii="Times New Roman" w:hAnsi="Times New Roman"/>
          <w:i/>
          <w:sz w:val="24"/>
          <w:szCs w:val="28"/>
          <w:rtl/>
          <w:lang w:bidi="ar-SY"/>
        </w:rPr>
      </w:pPr>
      <w:r w:rsidRPr="0031555A">
        <w:rPr>
          <w:rFonts w:ascii="Times New Roman" w:hAnsi="Times New Roman" w:cs="Traditional Arabic"/>
          <w:i/>
          <w:sz w:val="24"/>
          <w:szCs w:val="32"/>
          <w:rtl/>
          <w:lang w:bidi="ar-SY"/>
        </w:rPr>
        <w:t>أول أوكسيد الفحم سمّ دموي فتأثيره السمّي الأساسي</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يكون على خضاب الدّم ولكن</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يؤثر أيضاً على جزيئات حيوية أخرى مشابهة في تركيبها للهيموغلوبين</w:t>
      </w:r>
      <w:r w:rsidRPr="0031555A">
        <w:rPr>
          <w:rFonts w:ascii="Times New Roman" w:hAnsi="Times New Roman" w:hint="cs"/>
          <w:i/>
          <w:sz w:val="24"/>
          <w:szCs w:val="28"/>
          <w:rtl/>
          <w:lang w:bidi="ar-SY"/>
        </w:rPr>
        <w:t>.</w:t>
      </w:r>
    </w:p>
    <w:p w:rsidR="005D7E20" w:rsidRPr="0031555A" w:rsidRDefault="005D7E20" w:rsidP="00267034">
      <w:pPr>
        <w:bidi/>
        <w:spacing w:line="276"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الت</w:t>
      </w:r>
      <w:r w:rsidR="00AF5574"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أثير على الهيموغلوبين:</w:t>
      </w:r>
      <w:r w:rsidR="00267034" w:rsidRPr="0031555A">
        <w:rPr>
          <w:rStyle w:val="ad"/>
          <w:rFonts w:ascii="Times New Roman" w:hAnsi="Times New Roman" w:cs="Traditional Arabic"/>
          <w:bCs/>
          <w:i/>
          <w:sz w:val="24"/>
          <w:szCs w:val="32"/>
          <w:rtl/>
          <w:lang w:bidi="ar-SY"/>
        </w:rPr>
        <w:footnoteReference w:id="11"/>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الهيموغلوبين أو خضاب الدمّ فهو ناقل الأوكسجين يرتبط هيموغلوبين الد</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 بالأوكسجين أثناء عملية الشهيق ويتشكل مركب انضمامي هو أوكسي الهيموغلوبين (</w:t>
      </w:r>
      <w:r w:rsidRPr="0031555A">
        <w:rPr>
          <w:rFonts w:ascii="Times New Roman" w:hAnsi="Times New Roman" w:cs="Traditional Arabic"/>
          <w:i/>
          <w:sz w:val="24"/>
          <w:szCs w:val="24"/>
          <w:lang w:bidi="ar-SY"/>
        </w:rPr>
        <w:t>HbO</w:t>
      </w:r>
      <w:r w:rsidRPr="0031555A">
        <w:rPr>
          <w:rFonts w:ascii="Times New Roman" w:hAnsi="Times New Roman" w:cs="Traditional Arabic"/>
          <w:i/>
          <w:sz w:val="24"/>
          <w:szCs w:val="24"/>
          <w:vertAlign w:val="subscript"/>
          <w:lang w:bidi="ar-SY"/>
        </w:rPr>
        <w:t>2</w:t>
      </w:r>
      <w:r w:rsidRPr="0031555A">
        <w:rPr>
          <w:rFonts w:ascii="Times New Roman" w:hAnsi="Times New Roman" w:cs="Traditional Arabic"/>
          <w:i/>
          <w:sz w:val="24"/>
          <w:szCs w:val="32"/>
          <w:rtl/>
          <w:lang w:bidi="ar-SY"/>
        </w:rPr>
        <w:t>) الذي يتخل</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ى عن الأكسجين إلى الأنسجة ويعود الهيموغلوبين محمّلاً بغاز ثاني أوكسيد الكربون في عملية الزفير.</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عندما يصل أول أكسيد الكربون إلى العضوية عن طريق الاستنشاق فإن</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ه يرتبط بالهيموغلوبين، </w:t>
      </w:r>
      <w:r w:rsidR="00AF5574" w:rsidRPr="0031555A">
        <w:rPr>
          <w:rFonts w:ascii="Times New Roman" w:hAnsi="Times New Roman" w:cs="Traditional Arabic"/>
          <w:i/>
          <w:sz w:val="24"/>
          <w:szCs w:val="32"/>
          <w:rtl/>
          <w:lang w:bidi="ar-SY"/>
        </w:rPr>
        <w:t xml:space="preserve">حيث أنّه </w:t>
      </w:r>
      <w:r w:rsidRPr="0031555A">
        <w:rPr>
          <w:rFonts w:ascii="Times New Roman" w:hAnsi="Times New Roman" w:cs="Traditional Arabic"/>
          <w:i/>
          <w:sz w:val="24"/>
          <w:szCs w:val="32"/>
          <w:rtl/>
          <w:lang w:bidi="ar-SY"/>
        </w:rPr>
        <w:t>إذا خيّرنا الد</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 في أي</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هما يرتبط بالأوكسجين أو بغاز ثاني أوكسيد فسيأخذ ذو الت</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ركيز الأعلى، ولكن لو خيّرناه بين الأوكسجين وثاني أوكسيد الكربون وأوّل أوكسيد </w:t>
      </w:r>
      <w:r w:rsidRPr="0031555A">
        <w:rPr>
          <w:rFonts w:ascii="Times New Roman" w:hAnsi="Times New Roman" w:cs="Traditional Arabic"/>
          <w:i/>
          <w:sz w:val="24"/>
          <w:szCs w:val="32"/>
          <w:rtl/>
          <w:lang w:bidi="ar-SY"/>
        </w:rPr>
        <w:lastRenderedPageBreak/>
        <w:t>الكربون فسيختار أول أوكسيد الكربون، فهيموغلوبين الدمّ يكوّن رابطة قوية مع أول أوكسيد الكربون وهي رابطة أقوى من الرابطة مع الأوكسجين أو ثاني أوكسيد الكربون (ويسمّى المركب الن</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اتج عن انضمام الهيموغلوبين مع </w:t>
      </w:r>
      <w:r w:rsidRPr="0031555A">
        <w:rPr>
          <w:rFonts w:ascii="Times New Roman" w:hAnsi="Times New Roman" w:cs="Traditional Arabic"/>
          <w:i/>
          <w:sz w:val="24"/>
          <w:szCs w:val="32"/>
          <w:lang w:bidi="ar-SY"/>
        </w:rPr>
        <w:t>CO</w:t>
      </w:r>
      <w:r w:rsidRPr="0031555A">
        <w:rPr>
          <w:rFonts w:ascii="Times New Roman" w:hAnsi="Times New Roman" w:cs="Traditional Arabic"/>
          <w:i/>
          <w:sz w:val="24"/>
          <w:szCs w:val="32"/>
          <w:rtl/>
          <w:lang w:bidi="ar-SY"/>
        </w:rPr>
        <w:t xml:space="preserve"> </w:t>
      </w:r>
      <w:proofErr w:type="spellStart"/>
      <w:r w:rsidRPr="0031555A">
        <w:rPr>
          <w:rFonts w:ascii="Times New Roman" w:hAnsi="Times New Roman" w:cs="Traditional Arabic"/>
          <w:i/>
          <w:sz w:val="24"/>
          <w:szCs w:val="32"/>
          <w:rtl/>
          <w:lang w:bidi="ar-SY"/>
        </w:rPr>
        <w:t>بكاربوكسي</w:t>
      </w:r>
      <w:proofErr w:type="spellEnd"/>
      <w:r w:rsidRPr="0031555A">
        <w:rPr>
          <w:rFonts w:ascii="Times New Roman" w:hAnsi="Times New Roman" w:cs="Traditional Arabic"/>
          <w:i/>
          <w:sz w:val="24"/>
          <w:szCs w:val="32"/>
          <w:rtl/>
          <w:lang w:bidi="ar-SY"/>
        </w:rPr>
        <w:t xml:space="preserve"> خضاب الدمّ) أو الخضاب </w:t>
      </w:r>
      <w:proofErr w:type="spellStart"/>
      <w:r w:rsidRPr="0031555A">
        <w:rPr>
          <w:rFonts w:ascii="Times New Roman" w:hAnsi="Times New Roman" w:cs="Traditional Arabic"/>
          <w:i/>
          <w:sz w:val="24"/>
          <w:szCs w:val="32"/>
          <w:rtl/>
          <w:lang w:bidi="ar-SY"/>
        </w:rPr>
        <w:t>المتفحمن</w:t>
      </w:r>
      <w:proofErr w:type="spellEnd"/>
      <w:r w:rsidRPr="0031555A">
        <w:rPr>
          <w:rFonts w:ascii="Times New Roman" w:hAnsi="Times New Roman" w:cs="Traditional Arabic"/>
          <w:i/>
          <w:sz w:val="24"/>
          <w:szCs w:val="32"/>
          <w:rtl/>
          <w:lang w:bidi="ar-SY"/>
        </w:rPr>
        <w:t>.</w:t>
      </w:r>
    </w:p>
    <w:p w:rsidR="005D7E20" w:rsidRPr="0031555A" w:rsidRDefault="005D7E20" w:rsidP="005D7E20">
      <w:pPr>
        <w:bidi/>
        <w:rPr>
          <w:rFonts w:ascii="Times New Roman" w:hAnsi="Times New Roman"/>
          <w:i/>
          <w:sz w:val="24"/>
          <w:szCs w:val="28"/>
          <w:lang w:bidi="ar-SY"/>
        </w:rPr>
      </w:pPr>
      <w:r w:rsidRPr="0031555A">
        <w:rPr>
          <w:rFonts w:ascii="Times New Roman" w:hAnsi="Times New Roman"/>
          <w:i/>
          <w:noProof/>
          <w:sz w:val="24"/>
          <w:szCs w:val="20"/>
        </w:rPr>
        <mc:AlternateContent>
          <mc:Choice Requires="wps">
            <w:drawing>
              <wp:anchor distT="0" distB="0" distL="114300" distR="114300" simplePos="0" relativeHeight="251664384" behindDoc="0" locked="0" layoutInCell="1" allowOverlap="1" wp14:anchorId="7B659B59" wp14:editId="0405A65D">
                <wp:simplePos x="0" y="0"/>
                <wp:positionH relativeFrom="column">
                  <wp:posOffset>3609443</wp:posOffset>
                </wp:positionH>
                <wp:positionV relativeFrom="paragraph">
                  <wp:posOffset>83820</wp:posOffset>
                </wp:positionV>
                <wp:extent cx="438150" cy="45719"/>
                <wp:effectExtent l="0" t="19050" r="38100" b="31115"/>
                <wp:wrapNone/>
                <wp:docPr id="6" name="سهم إلى اليمين 6"/>
                <wp:cNvGraphicFramePr/>
                <a:graphic xmlns:a="http://schemas.openxmlformats.org/drawingml/2006/main">
                  <a:graphicData uri="http://schemas.microsoft.com/office/word/2010/wordprocessingShape">
                    <wps:wsp>
                      <wps:cNvSpPr/>
                      <wps:spPr>
                        <a:xfrm>
                          <a:off x="0" y="0"/>
                          <a:ext cx="4381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B1FA3" id="سهم إلى اليمين 6" o:spid="_x0000_s1026" type="#_x0000_t13" style="position:absolute;margin-left:284.2pt;margin-top:6.6pt;width:34.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" adj="20473" fillcolor="black [3200]" strokecolor="black [1600]" strokeweight="1pt"/>
            </w:pict>
          </mc:Fallback>
        </mc:AlternateContent>
      </w:r>
      <w:r w:rsidRPr="0031555A">
        <w:rPr>
          <w:rFonts w:ascii="Times New Roman" w:hAnsi="Times New Roman"/>
          <w:i/>
          <w:sz w:val="24"/>
          <w:szCs w:val="24"/>
          <w:lang w:bidi="ar-SY"/>
        </w:rPr>
        <w:t xml:space="preserve">CO + </w:t>
      </w:r>
      <w:proofErr w:type="spellStart"/>
      <w:r w:rsidRPr="0031555A">
        <w:rPr>
          <w:rFonts w:ascii="Times New Roman" w:hAnsi="Times New Roman"/>
          <w:i/>
          <w:sz w:val="24"/>
          <w:szCs w:val="24"/>
          <w:lang w:bidi="ar-SY"/>
        </w:rPr>
        <w:t>Hb</w:t>
      </w:r>
      <w:proofErr w:type="spellEnd"/>
      <w:r w:rsidR="00597611" w:rsidRPr="0031555A">
        <w:rPr>
          <w:rFonts w:ascii="Times New Roman" w:hAnsi="Times New Roman"/>
          <w:i/>
          <w:sz w:val="24"/>
          <w:szCs w:val="24"/>
          <w:lang w:bidi="ar-SY"/>
        </w:rPr>
        <w:t xml:space="preserve">             </w:t>
      </w:r>
      <w:r w:rsidR="006D0901" w:rsidRPr="0031555A">
        <w:rPr>
          <w:rFonts w:ascii="Times New Roman" w:hAnsi="Times New Roman"/>
          <w:i/>
          <w:sz w:val="24"/>
          <w:szCs w:val="28"/>
          <w:lang w:bidi="ar-SY"/>
        </w:rPr>
        <w:t xml:space="preserve">   </w:t>
      </w:r>
      <w:r w:rsidRPr="0031555A">
        <w:rPr>
          <w:rFonts w:ascii="Times New Roman" w:hAnsi="Times New Roman"/>
          <w:i/>
          <w:sz w:val="24"/>
          <w:szCs w:val="28"/>
          <w:lang w:bidi="ar-SY"/>
        </w:rPr>
        <w:t xml:space="preserve">                </w:t>
      </w:r>
      <w:r w:rsidRPr="0031555A">
        <w:rPr>
          <w:rFonts w:ascii="Times New Roman" w:hAnsi="Times New Roman"/>
          <w:i/>
          <w:sz w:val="24"/>
          <w:szCs w:val="24"/>
          <w:lang w:bidi="ar-SY"/>
        </w:rPr>
        <w:t xml:space="preserve"> </w:t>
      </w:r>
      <w:proofErr w:type="spellStart"/>
      <w:r w:rsidRPr="0031555A">
        <w:rPr>
          <w:rFonts w:ascii="Times New Roman" w:hAnsi="Times New Roman"/>
          <w:i/>
          <w:sz w:val="24"/>
          <w:szCs w:val="24"/>
          <w:lang w:bidi="ar-SY"/>
        </w:rPr>
        <w:t>COHb</w:t>
      </w:r>
      <w:proofErr w:type="spellEnd"/>
      <w:r w:rsidRPr="0031555A">
        <w:rPr>
          <w:rFonts w:ascii="Times New Roman" w:hAnsi="Times New Roman"/>
          <w:i/>
          <w:sz w:val="24"/>
          <w:szCs w:val="28"/>
          <w:lang w:bidi="ar-SY"/>
        </w:rPr>
        <w:t xml:space="preserve">       </w:t>
      </w:r>
      <w:r w:rsidR="00597611" w:rsidRPr="0031555A">
        <w:rPr>
          <w:rFonts w:ascii="Times New Roman" w:hAnsi="Times New Roman"/>
          <w:i/>
          <w:sz w:val="24"/>
          <w:szCs w:val="28"/>
          <w:lang w:bidi="ar-SY"/>
        </w:rPr>
        <w:t xml:space="preserve">          </w:t>
      </w:r>
      <w:r w:rsidRPr="0031555A">
        <w:rPr>
          <w:rFonts w:ascii="Times New Roman" w:hAnsi="Times New Roman"/>
          <w:i/>
          <w:sz w:val="24"/>
          <w:szCs w:val="28"/>
          <w:lang w:bidi="ar-SY"/>
        </w:rPr>
        <w:t xml:space="preserve">                                    </w:t>
      </w:r>
      <w:r w:rsidRPr="0031555A">
        <w:rPr>
          <w:rFonts w:ascii="Times New Roman" w:hAnsi="Times New Roman" w:hint="cs"/>
          <w:i/>
          <w:sz w:val="24"/>
          <w:szCs w:val="28"/>
          <w:rtl/>
          <w:lang w:bidi="ar-SY"/>
        </w:rPr>
        <w:t xml:space="preserve"> </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نستنتج ممّا سبق أنّ أول أوكسيد الكربون يزيح الأوكسجين من معقده مع الأوكسجين ممّا يسبّب نقصاً في أوكسجين الدم (</w:t>
      </w:r>
      <w:r w:rsidRPr="0031555A">
        <w:rPr>
          <w:rFonts w:ascii="Times New Roman" w:hAnsi="Times New Roman" w:cs="Traditional Arabic"/>
          <w:i/>
          <w:sz w:val="24"/>
          <w:szCs w:val="24"/>
          <w:lang w:bidi="ar-SY"/>
        </w:rPr>
        <w:t>Anoxemia</w:t>
      </w:r>
      <w:r w:rsidRPr="0031555A">
        <w:rPr>
          <w:rFonts w:ascii="Times New Roman" w:hAnsi="Times New Roman" w:cs="Traditional Arabic"/>
          <w:i/>
          <w:sz w:val="24"/>
          <w:szCs w:val="32"/>
          <w:rtl/>
          <w:lang w:bidi="ar-SY"/>
        </w:rPr>
        <w:t>) والذي يمكن أن يترقى إلى حالة اختناق المتعر</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وإن كانت نسبة إشباع الهيموغلوبين بأو</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 أوكسيد الفحم لا تتعد</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ى ثلثي كمي</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الهيموغلوبين الكلي.</w:t>
      </w:r>
    </w:p>
    <w:p w:rsidR="005D7E20" w:rsidRPr="0031555A" w:rsidRDefault="005D7E20" w:rsidP="006D0901">
      <w:pPr>
        <w:bidi/>
        <w:spacing w:line="276" w:lineRule="auto"/>
        <w:jc w:val="both"/>
        <w:rPr>
          <w:rFonts w:ascii="Times New Roman" w:hAnsi="Times New Roman"/>
          <w:i/>
          <w:sz w:val="24"/>
          <w:szCs w:val="28"/>
          <w:rtl/>
          <w:lang w:bidi="ar-SY"/>
        </w:rPr>
      </w:pPr>
      <w:r w:rsidRPr="0031555A">
        <w:rPr>
          <w:rFonts w:ascii="Times New Roman" w:hAnsi="Times New Roman" w:cs="Traditional Arabic"/>
          <w:i/>
          <w:sz w:val="24"/>
          <w:szCs w:val="32"/>
          <w:rtl/>
          <w:lang w:bidi="ar-SY"/>
        </w:rPr>
        <w:t xml:space="preserve">ارتباط ال </w:t>
      </w:r>
      <w:r w:rsidRPr="0031555A">
        <w:rPr>
          <w:rFonts w:ascii="Times New Roman" w:hAnsi="Times New Roman" w:cs="Traditional Arabic"/>
          <w:i/>
          <w:sz w:val="24"/>
          <w:szCs w:val="24"/>
          <w:lang w:bidi="ar-SY"/>
        </w:rPr>
        <w:t>CO</w:t>
      </w:r>
      <w:r w:rsidRPr="0031555A">
        <w:rPr>
          <w:rFonts w:ascii="Times New Roman" w:hAnsi="Times New Roman" w:cs="Traditional Arabic"/>
          <w:i/>
          <w:sz w:val="24"/>
          <w:szCs w:val="32"/>
          <w:rtl/>
          <w:lang w:bidi="ar-SY"/>
        </w:rPr>
        <w:t xml:space="preserve"> ارتباط عكوس وفق الت</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فاعل الآتي وال</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ذي يشك</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 مبدأ المعالجة للمتسمم به</w:t>
      </w:r>
      <w:r w:rsidRPr="0031555A">
        <w:rPr>
          <w:rFonts w:ascii="Times New Roman" w:hAnsi="Times New Roman" w:hint="cs"/>
          <w:i/>
          <w:sz w:val="24"/>
          <w:szCs w:val="28"/>
          <w:rtl/>
          <w:lang w:bidi="ar-SY"/>
        </w:rPr>
        <w:t>:</w:t>
      </w:r>
    </w:p>
    <w:p w:rsidR="005D7E20" w:rsidRPr="0031555A" w:rsidRDefault="00940E16" w:rsidP="00940E16">
      <w:pPr>
        <w:bidi/>
        <w:rPr>
          <w:rFonts w:ascii="Times New Roman" w:hAnsi="Times New Roman"/>
          <w:i/>
          <w:sz w:val="24"/>
          <w:szCs w:val="28"/>
          <w:vertAlign w:val="subscript"/>
          <w:lang w:bidi="ar-SY"/>
        </w:rPr>
      </w:pPr>
      <w:r w:rsidRPr="0031555A">
        <w:rPr>
          <w:rFonts w:ascii="Times New Roman" w:hAnsi="Times New Roman"/>
          <w:i/>
          <w:noProof/>
          <w:sz w:val="24"/>
          <w:szCs w:val="20"/>
        </w:rPr>
        <mc:AlternateContent>
          <mc:Choice Requires="wps">
            <w:drawing>
              <wp:anchor distT="0" distB="0" distL="114300" distR="114300" simplePos="0" relativeHeight="251665408" behindDoc="0" locked="0" layoutInCell="1" allowOverlap="1" wp14:anchorId="4244836A" wp14:editId="5972590A">
                <wp:simplePos x="0" y="0"/>
                <wp:positionH relativeFrom="column">
                  <wp:posOffset>3394888</wp:posOffset>
                </wp:positionH>
                <wp:positionV relativeFrom="paragraph">
                  <wp:posOffset>26035</wp:posOffset>
                </wp:positionV>
                <wp:extent cx="752475" cy="95250"/>
                <wp:effectExtent l="19050" t="19050" r="28575" b="38100"/>
                <wp:wrapNone/>
                <wp:docPr id="7" name="سهم إلى اليسار واليمين 7"/>
                <wp:cNvGraphicFramePr/>
                <a:graphic xmlns:a="http://schemas.openxmlformats.org/drawingml/2006/main">
                  <a:graphicData uri="http://schemas.microsoft.com/office/word/2010/wordprocessingShape">
                    <wps:wsp>
                      <wps:cNvSpPr/>
                      <wps:spPr>
                        <a:xfrm>
                          <a:off x="0" y="0"/>
                          <a:ext cx="752475" cy="952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5CA4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7" o:spid="_x0000_s1026" type="#_x0000_t69" style="position:absolute;margin-left:267.3pt;margin-top:2.05pt;width:59.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" adj="1367" fillcolor="black [3200]" strokecolor="black [1600]" strokeweight="1pt"/>
            </w:pict>
          </mc:Fallback>
        </mc:AlternateContent>
      </w:r>
      <w:r w:rsidR="00200769">
        <w:rPr>
          <w:noProof/>
        </w:rPr>
        <mc:AlternateContent>
          <mc:Choice Requires="wps">
            <w:drawing>
              <wp:anchor distT="0" distB="0" distL="114300" distR="114300" simplePos="0" relativeHeight="251738112" behindDoc="0" locked="0" layoutInCell="1" allowOverlap="1" wp14:anchorId="0101D399" wp14:editId="3E1F5386">
                <wp:simplePos x="0" y="0"/>
                <wp:positionH relativeFrom="column">
                  <wp:posOffset>923290</wp:posOffset>
                </wp:positionH>
                <wp:positionV relativeFrom="paragraph">
                  <wp:posOffset>2351405</wp:posOffset>
                </wp:positionV>
                <wp:extent cx="4572000" cy="635"/>
                <wp:effectExtent l="0" t="0" r="0" b="0"/>
                <wp:wrapTopAndBottom/>
                <wp:docPr id="32" name="مربع نص 32"/>
                <wp:cNvGraphicFramePr/>
                <a:graphic xmlns:a="http://schemas.openxmlformats.org/drawingml/2006/main">
                  <a:graphicData uri="http://schemas.microsoft.com/office/word/2010/wordprocessingShape">
                    <wps:wsp>
                      <wps:cNvSpPr txBox="1"/>
                      <wps:spPr>
                        <a:xfrm>
                          <a:off x="0" y="0"/>
                          <a:ext cx="4572000" cy="635"/>
                        </a:xfrm>
                        <a:prstGeom prst="rect">
                          <a:avLst/>
                        </a:prstGeom>
                        <a:noFill/>
                        <a:ln>
                          <a:noFill/>
                        </a:ln>
                        <a:effectLst/>
                      </wps:spPr>
                      <wps:txbx>
                        <w:txbxContent>
                          <w:p w:rsidR="00C63709" w:rsidRPr="00200769" w:rsidRDefault="00C63709" w:rsidP="00200769">
                            <w:pPr>
                              <w:pStyle w:val="ab"/>
                              <w:bidi/>
                              <w:jc w:val="center"/>
                              <w:rPr>
                                <w:rFonts w:ascii="Times New Roman" w:hAnsi="Times New Roman"/>
                                <w:b/>
                                <w:bCs/>
                                <w:noProof/>
                                <w:sz w:val="24"/>
                                <w:szCs w:val="20"/>
                              </w:rPr>
                            </w:pPr>
                            <w:bookmarkStart w:id="11" w:name="_Toc434950179"/>
                            <w:bookmarkStart w:id="12" w:name="_Toc434954464"/>
                            <w:r w:rsidRPr="00200769">
                              <w:rPr>
                                <w:rFonts w:hint="cs"/>
                                <w:b/>
                                <w:bCs/>
                                <w:rtl/>
                              </w:rPr>
                              <w:t>رسم</w:t>
                            </w:r>
                            <w:r w:rsidRPr="00200769">
                              <w:rPr>
                                <w:b/>
                                <w:bCs/>
                                <w:rtl/>
                              </w:rPr>
                              <w:t xml:space="preserve"> </w:t>
                            </w:r>
                            <w:r w:rsidRPr="00200769">
                              <w:rPr>
                                <w:rFonts w:hint="cs"/>
                                <w:b/>
                                <w:bCs/>
                                <w:rtl/>
                              </w:rPr>
                              <w:t>توضيحي</w:t>
                            </w:r>
                            <w:r w:rsidRPr="00200769">
                              <w:rPr>
                                <w:b/>
                                <w:bCs/>
                                <w:rtl/>
                              </w:rPr>
                              <w:t xml:space="preserve"> </w:t>
                            </w:r>
                            <w:r w:rsidRPr="00200769">
                              <w:rPr>
                                <w:b/>
                                <w:bCs/>
                                <w:rtl/>
                              </w:rPr>
                              <w:fldChar w:fldCharType="begin"/>
                            </w:r>
                            <w:r w:rsidRPr="00200769">
                              <w:rPr>
                                <w:b/>
                                <w:bCs/>
                                <w:rtl/>
                              </w:rPr>
                              <w:instrText xml:space="preserve"> </w:instrText>
                            </w:r>
                            <w:r w:rsidRPr="00200769">
                              <w:rPr>
                                <w:b/>
                                <w:bCs/>
                              </w:rPr>
                              <w:instrText>SEQ</w:instrText>
                            </w:r>
                            <w:r w:rsidRPr="00200769">
                              <w:rPr>
                                <w:b/>
                                <w:bCs/>
                                <w:rtl/>
                              </w:rPr>
                              <w:instrText xml:space="preserve"> رسم_توضيحي \* </w:instrText>
                            </w:r>
                            <w:r w:rsidRPr="00200769">
                              <w:rPr>
                                <w:b/>
                                <w:bCs/>
                              </w:rPr>
                              <w:instrText>ARABIC</w:instrText>
                            </w:r>
                            <w:r w:rsidRPr="00200769">
                              <w:rPr>
                                <w:b/>
                                <w:bCs/>
                                <w:rtl/>
                              </w:rPr>
                              <w:instrText xml:space="preserve"> </w:instrText>
                            </w:r>
                            <w:r w:rsidRPr="00200769">
                              <w:rPr>
                                <w:b/>
                                <w:bCs/>
                                <w:rtl/>
                              </w:rPr>
                              <w:fldChar w:fldCharType="separate"/>
                            </w:r>
                            <w:r w:rsidR="00C66282">
                              <w:rPr>
                                <w:b/>
                                <w:bCs/>
                                <w:noProof/>
                                <w:rtl/>
                              </w:rPr>
                              <w:t>6</w:t>
                            </w:r>
                            <w:r w:rsidRPr="00200769">
                              <w:rPr>
                                <w:b/>
                                <w:bCs/>
                                <w:rtl/>
                              </w:rPr>
                              <w:fldChar w:fldCharType="end"/>
                            </w:r>
                            <w:r w:rsidRPr="00200769">
                              <w:rPr>
                                <w:rFonts w:hint="cs"/>
                                <w:b/>
                                <w:bCs/>
                                <w:rtl/>
                                <w:lang w:bidi="ar-SY"/>
                              </w:rPr>
                              <w:t xml:space="preserve"> صورة توضح كريات الدمّ الحمراء والهيموغلوبين</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1D399" id="مربع نص 32" o:spid="_x0000_s1039" type="#_x0000_t202" style="position:absolute;left:0;text-align:left;margin-left:72.7pt;margin-top:185.15pt;width:5in;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" filled="f" stroked="f">
                <v:textbox style="mso-fit-shape-to-text:t" inset="0,0,0,0">
                  <w:txbxContent>
                    <w:p w:rsidR="00C63709" w:rsidRPr="00200769" w:rsidRDefault="00C63709" w:rsidP="00200769">
                      <w:pPr>
                        <w:pStyle w:val="ab"/>
                        <w:bidi/>
                        <w:jc w:val="center"/>
                        <w:rPr>
                          <w:rFonts w:ascii="Times New Roman" w:hAnsi="Times New Roman"/>
                          <w:b/>
                          <w:bCs/>
                          <w:noProof/>
                          <w:sz w:val="24"/>
                          <w:szCs w:val="20"/>
                        </w:rPr>
                      </w:pPr>
                      <w:bookmarkStart w:id="22" w:name="_Toc434950179"/>
                      <w:bookmarkStart w:id="23" w:name="_Toc434954464"/>
                      <w:r w:rsidRPr="00200769">
                        <w:rPr>
                          <w:rFonts w:hint="cs"/>
                          <w:b/>
                          <w:bCs/>
                          <w:rtl/>
                        </w:rPr>
                        <w:t>رسم</w:t>
                      </w:r>
                      <w:r w:rsidRPr="00200769">
                        <w:rPr>
                          <w:b/>
                          <w:bCs/>
                          <w:rtl/>
                        </w:rPr>
                        <w:t xml:space="preserve"> </w:t>
                      </w:r>
                      <w:r w:rsidRPr="00200769">
                        <w:rPr>
                          <w:rFonts w:hint="cs"/>
                          <w:b/>
                          <w:bCs/>
                          <w:rtl/>
                        </w:rPr>
                        <w:t>توضيحي</w:t>
                      </w:r>
                      <w:r w:rsidRPr="00200769">
                        <w:rPr>
                          <w:b/>
                          <w:bCs/>
                          <w:rtl/>
                        </w:rPr>
                        <w:t xml:space="preserve"> </w:t>
                      </w:r>
                      <w:r w:rsidRPr="00200769">
                        <w:rPr>
                          <w:b/>
                          <w:bCs/>
                          <w:rtl/>
                        </w:rPr>
                        <w:fldChar w:fldCharType="begin"/>
                      </w:r>
                      <w:r w:rsidRPr="00200769">
                        <w:rPr>
                          <w:b/>
                          <w:bCs/>
                          <w:rtl/>
                        </w:rPr>
                        <w:instrText xml:space="preserve"> </w:instrText>
                      </w:r>
                      <w:r w:rsidRPr="00200769">
                        <w:rPr>
                          <w:b/>
                          <w:bCs/>
                        </w:rPr>
                        <w:instrText>SEQ</w:instrText>
                      </w:r>
                      <w:r w:rsidRPr="00200769">
                        <w:rPr>
                          <w:b/>
                          <w:bCs/>
                          <w:rtl/>
                        </w:rPr>
                        <w:instrText xml:space="preserve"> رسم_توضيحي \* </w:instrText>
                      </w:r>
                      <w:r w:rsidRPr="00200769">
                        <w:rPr>
                          <w:b/>
                          <w:bCs/>
                        </w:rPr>
                        <w:instrText>ARABIC</w:instrText>
                      </w:r>
                      <w:r w:rsidRPr="00200769">
                        <w:rPr>
                          <w:b/>
                          <w:bCs/>
                          <w:rtl/>
                        </w:rPr>
                        <w:instrText xml:space="preserve"> </w:instrText>
                      </w:r>
                      <w:r w:rsidRPr="00200769">
                        <w:rPr>
                          <w:b/>
                          <w:bCs/>
                          <w:rtl/>
                        </w:rPr>
                        <w:fldChar w:fldCharType="separate"/>
                      </w:r>
                      <w:r w:rsidR="00C66282">
                        <w:rPr>
                          <w:b/>
                          <w:bCs/>
                          <w:noProof/>
                          <w:rtl/>
                        </w:rPr>
                        <w:t>6</w:t>
                      </w:r>
                      <w:r w:rsidRPr="00200769">
                        <w:rPr>
                          <w:b/>
                          <w:bCs/>
                          <w:rtl/>
                        </w:rPr>
                        <w:fldChar w:fldCharType="end"/>
                      </w:r>
                      <w:r w:rsidRPr="00200769">
                        <w:rPr>
                          <w:rFonts w:hint="cs"/>
                          <w:b/>
                          <w:bCs/>
                          <w:rtl/>
                          <w:lang w:bidi="ar-SY"/>
                        </w:rPr>
                        <w:t xml:space="preserve"> صورة توضح كريات الدمّ الحمراء والهيموغلوبين</w:t>
                      </w:r>
                      <w:bookmarkEnd w:id="22"/>
                      <w:bookmarkEnd w:id="23"/>
                    </w:p>
                  </w:txbxContent>
                </v:textbox>
                <w10:wrap type="topAndBottom"/>
              </v:shape>
            </w:pict>
          </mc:Fallback>
        </mc:AlternateContent>
      </w:r>
      <w:r w:rsidR="00813F56" w:rsidRPr="0031555A">
        <w:rPr>
          <w:rFonts w:ascii="Times New Roman" w:hAnsi="Times New Roman"/>
          <w:i/>
          <w:noProof/>
          <w:sz w:val="24"/>
          <w:szCs w:val="28"/>
        </w:rPr>
        <w:drawing>
          <wp:anchor distT="0" distB="0" distL="114300" distR="114300" simplePos="0" relativeHeight="251682816" behindDoc="0" locked="0" layoutInCell="1" allowOverlap="1" wp14:anchorId="62183794" wp14:editId="561911E4">
            <wp:simplePos x="0" y="0"/>
            <wp:positionH relativeFrom="column">
              <wp:posOffset>923874</wp:posOffset>
            </wp:positionH>
            <wp:positionV relativeFrom="paragraph">
              <wp:posOffset>229743</wp:posOffset>
            </wp:positionV>
            <wp:extent cx="4572000" cy="2065283"/>
            <wp:effectExtent l="19050" t="0" r="19050" b="735330"/>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٢٠١٥-١٠-١٤-٠٨-٠٤-٣٢-1.png"/>
                    <pic:cNvPicPr/>
                  </pic:nvPicPr>
                  <pic:blipFill>
                    <a:blip r:embed="rId16">
                      <a:extLst>
                        <a:ext uri="{28A0092B-C50C-407E-A947-70E740481C1C}">
                          <a14:useLocalDpi xmlns:a14="http://schemas.microsoft.com/office/drawing/2010/main" val="0"/>
                        </a:ext>
                      </a:extLst>
                    </a:blip>
                    <a:stretch>
                      <a:fillRect/>
                    </a:stretch>
                  </pic:blipFill>
                  <pic:spPr>
                    <a:xfrm>
                      <a:off x="0" y="0"/>
                      <a:ext cx="4572000" cy="2065283"/>
                    </a:xfrm>
                    <a:prstGeom prst="rect">
                      <a:avLst/>
                    </a:prstGeom>
                    <a:ln>
                      <a:noFill/>
                    </a:ln>
                    <a:effectLst>
                      <a:reflection blurRad="6350" stA="52000" endA="300" endPos="350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5D7E20" w:rsidRPr="0031555A">
        <w:rPr>
          <w:rFonts w:ascii="Times New Roman" w:hAnsi="Times New Roman"/>
          <w:i/>
          <w:sz w:val="24"/>
          <w:szCs w:val="24"/>
          <w:lang w:bidi="ar-SY"/>
        </w:rPr>
        <w:t>HbO</w:t>
      </w:r>
      <w:r w:rsidR="005D7E20" w:rsidRPr="0031555A">
        <w:rPr>
          <w:rFonts w:ascii="Times New Roman" w:hAnsi="Times New Roman"/>
          <w:i/>
          <w:sz w:val="24"/>
          <w:szCs w:val="24"/>
          <w:vertAlign w:val="subscript"/>
          <w:lang w:bidi="ar-SY"/>
        </w:rPr>
        <w:t>2</w:t>
      </w:r>
      <w:r w:rsidR="005D7E20" w:rsidRPr="0031555A">
        <w:rPr>
          <w:rFonts w:ascii="Times New Roman" w:hAnsi="Times New Roman"/>
          <w:i/>
          <w:sz w:val="24"/>
          <w:szCs w:val="24"/>
          <w:lang w:bidi="ar-SY"/>
        </w:rPr>
        <w:t xml:space="preserve"> + CO</w:t>
      </w:r>
      <w:r w:rsidRPr="0031555A">
        <w:rPr>
          <w:rFonts w:ascii="Times New Roman" w:hAnsi="Times New Roman"/>
          <w:i/>
          <w:sz w:val="24"/>
          <w:szCs w:val="24"/>
          <w:lang w:bidi="ar-SY"/>
        </w:rPr>
        <w:t xml:space="preserve">                 </w:t>
      </w:r>
      <w:r w:rsidR="005D7E20" w:rsidRPr="0031555A">
        <w:rPr>
          <w:rFonts w:ascii="Times New Roman" w:hAnsi="Times New Roman"/>
          <w:i/>
          <w:sz w:val="24"/>
          <w:szCs w:val="28"/>
          <w:lang w:bidi="ar-SY"/>
        </w:rPr>
        <w:t xml:space="preserve">  </w:t>
      </w:r>
      <w:r w:rsidR="006D0901" w:rsidRPr="0031555A">
        <w:rPr>
          <w:rFonts w:ascii="Times New Roman" w:hAnsi="Times New Roman"/>
          <w:i/>
          <w:sz w:val="24"/>
          <w:szCs w:val="28"/>
          <w:lang w:bidi="ar-SY"/>
        </w:rPr>
        <w:t xml:space="preserve"> </w:t>
      </w:r>
      <w:r w:rsidR="005D7E20" w:rsidRPr="0031555A">
        <w:rPr>
          <w:rFonts w:ascii="Times New Roman" w:hAnsi="Times New Roman"/>
          <w:i/>
          <w:sz w:val="24"/>
          <w:szCs w:val="28"/>
          <w:lang w:bidi="ar-SY"/>
        </w:rPr>
        <w:t xml:space="preserve">                            </w:t>
      </w:r>
      <w:proofErr w:type="spellStart"/>
      <w:r w:rsidR="005D7E20" w:rsidRPr="0031555A">
        <w:rPr>
          <w:rFonts w:ascii="Times New Roman" w:hAnsi="Times New Roman"/>
          <w:i/>
          <w:sz w:val="24"/>
          <w:szCs w:val="24"/>
          <w:lang w:bidi="ar-SY"/>
        </w:rPr>
        <w:t>HbCO</w:t>
      </w:r>
      <w:proofErr w:type="spellEnd"/>
      <w:r w:rsidR="005D7E20" w:rsidRPr="0031555A">
        <w:rPr>
          <w:rFonts w:ascii="Times New Roman" w:hAnsi="Times New Roman"/>
          <w:i/>
          <w:sz w:val="24"/>
          <w:szCs w:val="24"/>
          <w:lang w:bidi="ar-SY"/>
        </w:rPr>
        <w:t xml:space="preserve"> + O</w:t>
      </w:r>
      <w:r w:rsidR="005D7E20" w:rsidRPr="0031555A">
        <w:rPr>
          <w:rFonts w:ascii="Times New Roman" w:hAnsi="Times New Roman"/>
          <w:i/>
          <w:sz w:val="24"/>
          <w:szCs w:val="24"/>
          <w:vertAlign w:val="subscript"/>
          <w:lang w:bidi="ar-SY"/>
        </w:rPr>
        <w:t xml:space="preserve">2   </w:t>
      </w:r>
      <w:r w:rsidRPr="0031555A">
        <w:rPr>
          <w:rFonts w:ascii="Times New Roman" w:hAnsi="Times New Roman"/>
          <w:i/>
          <w:sz w:val="24"/>
          <w:szCs w:val="24"/>
          <w:vertAlign w:val="subscript"/>
          <w:lang w:bidi="ar-SY"/>
        </w:rPr>
        <w:t xml:space="preserve">                </w:t>
      </w:r>
      <w:r w:rsidR="005D7E20" w:rsidRPr="0031555A">
        <w:rPr>
          <w:rFonts w:ascii="Times New Roman" w:hAnsi="Times New Roman"/>
          <w:i/>
          <w:sz w:val="24"/>
          <w:szCs w:val="24"/>
          <w:vertAlign w:val="subscript"/>
          <w:lang w:bidi="ar-SY"/>
        </w:rPr>
        <w:t xml:space="preserve">                                                </w:t>
      </w:r>
    </w:p>
    <w:p w:rsidR="005D7E20" w:rsidRPr="0031555A" w:rsidRDefault="005D7E20" w:rsidP="006D0901">
      <w:pPr>
        <w:bidi/>
        <w:spacing w:line="276" w:lineRule="auto"/>
        <w:jc w:val="both"/>
        <w:rPr>
          <w:rFonts w:ascii="Times New Roman" w:hAnsi="Times New Roman"/>
          <w:i/>
          <w:sz w:val="24"/>
          <w:szCs w:val="28"/>
          <w:rtl/>
          <w:lang w:bidi="ar-SY"/>
        </w:rPr>
      </w:pPr>
      <w:r w:rsidRPr="0031555A">
        <w:rPr>
          <w:rFonts w:ascii="Times New Roman" w:hAnsi="Times New Roman"/>
          <w:i/>
          <w:sz w:val="24"/>
          <w:szCs w:val="28"/>
          <w:lang w:bidi="ar-SY"/>
        </w:rPr>
        <w:t xml:space="preserve"> </w:t>
      </w:r>
      <w:r w:rsidRPr="0031555A">
        <w:rPr>
          <w:rFonts w:ascii="Times New Roman" w:hAnsi="Times New Roman" w:cs="Traditional Arabic"/>
          <w:i/>
          <w:sz w:val="24"/>
          <w:szCs w:val="32"/>
          <w:rtl/>
          <w:lang w:bidi="ar-SY"/>
        </w:rPr>
        <w:t xml:space="preserve">فالأوكسجين يمكن أن يتفاعل مع الكاربوكسي هيموغلوبين ويزيح أول أوكسيد الفحم من معقده مع الأوكسجين ويحرر الهيموغلوبين ممّا يعني أنّ </w:t>
      </w:r>
      <w:proofErr w:type="spellStart"/>
      <w:r w:rsidRPr="0031555A">
        <w:rPr>
          <w:rFonts w:ascii="Times New Roman" w:hAnsi="Times New Roman" w:cs="Traditional Arabic"/>
          <w:i/>
          <w:sz w:val="24"/>
          <w:szCs w:val="32"/>
          <w:rtl/>
          <w:lang w:bidi="ar-SY"/>
        </w:rPr>
        <w:t>أكسجة</w:t>
      </w:r>
      <w:proofErr w:type="spellEnd"/>
      <w:r w:rsidRPr="0031555A">
        <w:rPr>
          <w:rFonts w:ascii="Times New Roman" w:hAnsi="Times New Roman" w:cs="Traditional Arabic"/>
          <w:i/>
          <w:sz w:val="24"/>
          <w:szCs w:val="32"/>
          <w:rtl/>
          <w:lang w:bidi="ar-SY"/>
        </w:rPr>
        <w:t xml:space="preserve"> قوية للمتسمم يمكن أن تنقذ المتسمم</w:t>
      </w:r>
      <w:r w:rsidRPr="0031555A">
        <w:rPr>
          <w:rFonts w:ascii="Times New Roman" w:hAnsi="Times New Roman" w:hint="cs"/>
          <w:i/>
          <w:sz w:val="24"/>
          <w:szCs w:val="28"/>
          <w:rtl/>
          <w:lang w:bidi="ar-SY"/>
        </w:rPr>
        <w:t>.</w:t>
      </w:r>
    </w:p>
    <w:p w:rsidR="005D7E20" w:rsidRPr="0031555A" w:rsidRDefault="00AF5574" w:rsidP="009B0914">
      <w:pPr>
        <w:pStyle w:val="a3"/>
        <w:numPr>
          <w:ilvl w:val="0"/>
          <w:numId w:val="24"/>
        </w:numPr>
        <w:bidi/>
        <w:spacing w:line="276" w:lineRule="auto"/>
        <w:jc w:val="both"/>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 xml:space="preserve">من هم </w:t>
      </w:r>
      <w:r w:rsidR="005D7E20" w:rsidRPr="0031555A">
        <w:rPr>
          <w:rFonts w:ascii="Times New Roman" w:hAnsi="Times New Roman" w:cs="Traditional Arabic"/>
          <w:bCs/>
          <w:i/>
          <w:sz w:val="24"/>
          <w:szCs w:val="32"/>
          <w:rtl/>
          <w:lang w:bidi="ar-SY"/>
        </w:rPr>
        <w:t>أكثر النّاس تعرّضاً للت</w:t>
      </w:r>
      <w:r w:rsidRPr="0031555A">
        <w:rPr>
          <w:rFonts w:ascii="Times New Roman" w:hAnsi="Times New Roman" w:cs="Traditional Arabic"/>
          <w:bCs/>
          <w:i/>
          <w:sz w:val="24"/>
          <w:szCs w:val="32"/>
          <w:rtl/>
          <w:lang w:bidi="ar-SY"/>
        </w:rPr>
        <w:t>ّسم</w:t>
      </w:r>
      <w:r w:rsidR="005D7E20" w:rsidRPr="0031555A">
        <w:rPr>
          <w:rFonts w:ascii="Times New Roman" w:hAnsi="Times New Roman" w:cs="Traditional Arabic"/>
          <w:bCs/>
          <w:i/>
          <w:sz w:val="24"/>
          <w:szCs w:val="32"/>
          <w:rtl/>
          <w:lang w:bidi="ar-SY"/>
        </w:rPr>
        <w:t xml:space="preserve">م ب </w:t>
      </w:r>
      <w:r w:rsidR="005D7E20" w:rsidRPr="0031555A">
        <w:rPr>
          <w:rFonts w:ascii="Times New Roman" w:hAnsi="Times New Roman" w:cs="Traditional Arabic"/>
          <w:bCs/>
          <w:i/>
          <w:sz w:val="24"/>
          <w:szCs w:val="32"/>
          <w:lang w:bidi="ar-SY"/>
        </w:rPr>
        <w:t>CO</w:t>
      </w:r>
      <w:r w:rsidR="005D7E20" w:rsidRPr="0031555A">
        <w:rPr>
          <w:rFonts w:ascii="Times New Roman" w:hAnsi="Times New Roman" w:cs="Traditional Arabic"/>
          <w:bCs/>
          <w:i/>
          <w:sz w:val="24"/>
          <w:szCs w:val="32"/>
          <w:rtl/>
          <w:lang w:bidi="ar-SY"/>
        </w:rPr>
        <w:t>:</w:t>
      </w:r>
      <w:r w:rsidR="009B0914" w:rsidRPr="0031555A">
        <w:rPr>
          <w:rStyle w:val="ad"/>
          <w:rFonts w:ascii="Times New Roman" w:hAnsi="Times New Roman" w:cs="Traditional Arabic"/>
          <w:bCs/>
          <w:i/>
          <w:sz w:val="24"/>
          <w:szCs w:val="32"/>
          <w:rtl/>
          <w:lang w:bidi="ar-SY"/>
        </w:rPr>
        <w:footnoteReference w:id="12"/>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bCs/>
          <w:i/>
          <w:sz w:val="24"/>
          <w:szCs w:val="32"/>
          <w:rtl/>
          <w:lang w:bidi="ar-SY"/>
        </w:rPr>
        <w:t xml:space="preserve">_ </w:t>
      </w:r>
      <w:r w:rsidRPr="0031555A">
        <w:rPr>
          <w:rFonts w:ascii="Times New Roman" w:hAnsi="Times New Roman" w:cs="Traditional Arabic"/>
          <w:i/>
          <w:sz w:val="24"/>
          <w:szCs w:val="32"/>
          <w:rtl/>
          <w:lang w:bidi="ar-SY"/>
        </w:rPr>
        <w:t>الأكثر عرضة للتسمم به هم الأطفال، لأنّ الط</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فل سرعة تنفس</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ه كبيرة، فيأخذ </w:t>
      </w:r>
      <w:r w:rsidRPr="0031555A">
        <w:rPr>
          <w:rFonts w:ascii="Times New Roman" w:hAnsi="Times New Roman" w:cs="Traditional Arabic"/>
          <w:i/>
          <w:sz w:val="24"/>
          <w:szCs w:val="24"/>
          <w:lang w:bidi="ar-SY"/>
        </w:rPr>
        <w:t>CO</w:t>
      </w:r>
      <w:r w:rsidRPr="0031555A">
        <w:rPr>
          <w:rFonts w:ascii="Times New Roman" w:hAnsi="Times New Roman" w:cs="Traditional Arabic"/>
          <w:i/>
          <w:sz w:val="24"/>
          <w:szCs w:val="32"/>
          <w:rtl/>
          <w:lang w:bidi="ar-SY"/>
        </w:rPr>
        <w:t xml:space="preserve"> أكثر ويكون عرضة للتسمم به أكثر من غيره.</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lastRenderedPageBreak/>
        <w:t xml:space="preserve">_ مرضى القلب: الذين يعانون أصلاً من نقص تزويد القلب ب </w:t>
      </w:r>
      <w:r w:rsidRPr="0031555A">
        <w:rPr>
          <w:rFonts w:ascii="Times New Roman" w:hAnsi="Times New Roman" w:cs="Traditional Arabic"/>
          <w:i/>
          <w:sz w:val="24"/>
          <w:szCs w:val="24"/>
          <w:lang w:bidi="ar-SY"/>
        </w:rPr>
        <w:t>O</w:t>
      </w:r>
      <w:proofErr w:type="gramStart"/>
      <w:r w:rsidRPr="0031555A">
        <w:rPr>
          <w:rFonts w:ascii="Times New Roman" w:hAnsi="Times New Roman" w:cs="Traditional Arabic"/>
          <w:i/>
          <w:sz w:val="24"/>
          <w:szCs w:val="24"/>
          <w:vertAlign w:val="subscript"/>
          <w:lang w:bidi="ar-SY"/>
        </w:rPr>
        <w:t>2</w:t>
      </w:r>
      <w:r w:rsidRPr="0031555A">
        <w:rPr>
          <w:rFonts w:ascii="Times New Roman" w:hAnsi="Times New Roman" w:cs="Traditional Arabic"/>
          <w:i/>
          <w:sz w:val="24"/>
          <w:szCs w:val="32"/>
          <w:vertAlign w:val="subscript"/>
          <w:lang w:bidi="ar-SY"/>
        </w:rPr>
        <w:t xml:space="preserve"> </w:t>
      </w:r>
      <w:r w:rsidRPr="0031555A">
        <w:rPr>
          <w:rFonts w:ascii="Times New Roman" w:hAnsi="Times New Roman" w:cs="Traditional Arabic"/>
          <w:i/>
          <w:sz w:val="24"/>
          <w:szCs w:val="32"/>
          <w:vertAlign w:val="subscript"/>
          <w:rtl/>
          <w:lang w:bidi="ar-SY"/>
        </w:rPr>
        <w:t xml:space="preserve"> </w:t>
      </w:r>
      <w:r w:rsidRPr="0031555A">
        <w:rPr>
          <w:rFonts w:ascii="Times New Roman" w:hAnsi="Times New Roman" w:cs="Traditional Arabic"/>
          <w:i/>
          <w:sz w:val="24"/>
          <w:szCs w:val="32"/>
          <w:rtl/>
          <w:lang w:bidi="ar-SY"/>
        </w:rPr>
        <w:t>فعند</w:t>
      </w:r>
      <w:proofErr w:type="gramEnd"/>
      <w:r w:rsidRPr="0031555A">
        <w:rPr>
          <w:rFonts w:ascii="Times New Roman" w:hAnsi="Times New Roman" w:cs="Traditional Arabic"/>
          <w:i/>
          <w:sz w:val="24"/>
          <w:szCs w:val="32"/>
          <w:rtl/>
          <w:lang w:bidi="ar-SY"/>
        </w:rPr>
        <w:t xml:space="preserve"> وجود</w:t>
      </w:r>
      <w:r w:rsidRPr="0031555A">
        <w:rPr>
          <w:rFonts w:ascii="Times New Roman" w:hAnsi="Times New Roman" w:cs="Traditional Arabic"/>
          <w:i/>
          <w:sz w:val="24"/>
          <w:szCs w:val="24"/>
          <w:lang w:bidi="ar-SY"/>
        </w:rPr>
        <w:t>CO</w:t>
      </w:r>
      <w:r w:rsidRPr="0031555A">
        <w:rPr>
          <w:rFonts w:ascii="Times New Roman" w:hAnsi="Times New Roman" w:cs="Traditional Arabic"/>
          <w:i/>
          <w:sz w:val="24"/>
          <w:szCs w:val="32"/>
          <w:rtl/>
          <w:lang w:bidi="ar-SY"/>
        </w:rPr>
        <w:t xml:space="preserve"> مع</w:t>
      </w:r>
      <w:r w:rsidRPr="0031555A">
        <w:rPr>
          <w:rFonts w:ascii="Times New Roman" w:hAnsi="Times New Roman" w:cs="Traditional Arabic"/>
          <w:i/>
          <w:sz w:val="24"/>
          <w:szCs w:val="24"/>
          <w:lang w:bidi="ar-SY"/>
        </w:rPr>
        <w:t>O2</w:t>
      </w:r>
      <w:r w:rsidRPr="0031555A">
        <w:rPr>
          <w:rFonts w:ascii="Times New Roman" w:hAnsi="Times New Roman" w:cs="Traditional Arabic"/>
          <w:i/>
          <w:sz w:val="24"/>
          <w:szCs w:val="32"/>
          <w:rtl/>
          <w:lang w:bidi="ar-SY"/>
        </w:rPr>
        <w:t xml:space="preserve"> في الدم الوارد للقلب يحدث التسمم بأول أوكسيد الكربون.</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الشيوخ وكبار السنّ.</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الحوامل: وهنا يظهر خطر الأركيلة والت</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دخين، فالأم</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الحامل قد تكون سليمة لكن الجنين ليس لديه إمكاني</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للاستفادة من دم ناقص الأوكسجين، وهذا يؤث</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على نمو الجنين.</w:t>
      </w:r>
    </w:p>
    <w:p w:rsidR="005D7E20" w:rsidRPr="0031555A" w:rsidRDefault="005D7E20" w:rsidP="006D0901">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في الغرفة ال</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يوجد بها شخص طويل وآخر قصير، فالط</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ويل يتأث</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ر </w:t>
      </w:r>
      <w:proofErr w:type="gramStart"/>
      <w:r w:rsidRPr="0031555A">
        <w:rPr>
          <w:rFonts w:ascii="Times New Roman" w:hAnsi="Times New Roman" w:cs="Traditional Arabic"/>
          <w:i/>
          <w:sz w:val="24"/>
          <w:szCs w:val="32"/>
          <w:rtl/>
          <w:lang w:bidi="ar-SY"/>
        </w:rPr>
        <w:t>ب</w:t>
      </w:r>
      <w:r w:rsidRPr="0031555A">
        <w:rPr>
          <w:rFonts w:ascii="Times New Roman" w:hAnsi="Times New Roman" w:cs="Traditional Arabic"/>
          <w:i/>
          <w:sz w:val="24"/>
          <w:szCs w:val="24"/>
          <w:lang w:bidi="ar-SY"/>
        </w:rPr>
        <w:t>co</w:t>
      </w:r>
      <w:proofErr w:type="gramEnd"/>
      <w:r w:rsidRPr="0031555A">
        <w:rPr>
          <w:rFonts w:ascii="Times New Roman" w:hAnsi="Times New Roman" w:cs="Traditional Arabic"/>
          <w:i/>
          <w:sz w:val="24"/>
          <w:szCs w:val="24"/>
          <w:rtl/>
          <w:lang w:bidi="ar-SY"/>
        </w:rPr>
        <w:t xml:space="preserve"> </w:t>
      </w:r>
      <w:r w:rsidRPr="0031555A">
        <w:rPr>
          <w:rFonts w:ascii="Times New Roman" w:hAnsi="Times New Roman" w:cs="Traditional Arabic"/>
          <w:i/>
          <w:sz w:val="24"/>
          <w:szCs w:val="32"/>
          <w:rtl/>
          <w:lang w:bidi="ar-SY"/>
        </w:rPr>
        <w:t>أكثر من القصير.</w:t>
      </w:r>
    </w:p>
    <w:p w:rsidR="005D7E20" w:rsidRPr="0031555A" w:rsidRDefault="005D7E20" w:rsidP="006D0901">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ومن الإجراءات العملي</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المتبعة للحكم على سلامة مكان المستودعات والمخازن من زيادة تركيز أول أوكسيد الفحم استمرار حياة العصافير والفئران الص</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غيرة في هذه الأمكنة واحتفاظها بنشاطها وحيويتها.</w:t>
      </w:r>
    </w:p>
    <w:p w:rsidR="005D7E20" w:rsidRPr="0031555A" w:rsidRDefault="005D7E20" w:rsidP="009B0914">
      <w:pPr>
        <w:pStyle w:val="a3"/>
        <w:numPr>
          <w:ilvl w:val="0"/>
          <w:numId w:val="23"/>
        </w:numPr>
        <w:bidi/>
        <w:spacing w:line="240"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كيفي</w:t>
      </w:r>
      <w:r w:rsidR="00AF5574"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ة الت</w:t>
      </w:r>
      <w:r w:rsidR="00AF5574"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سمّم ومصادره:</w:t>
      </w:r>
      <w:r w:rsidR="006A7D17" w:rsidRPr="0031555A">
        <w:rPr>
          <w:rStyle w:val="ad"/>
          <w:rFonts w:ascii="Times New Roman" w:hAnsi="Times New Roman" w:cs="Traditional Arabic"/>
          <w:bCs/>
          <w:i/>
          <w:sz w:val="24"/>
          <w:szCs w:val="32"/>
          <w:rtl/>
          <w:lang w:bidi="ar-SY"/>
        </w:rPr>
        <w:footnoteReference w:id="13"/>
      </w:r>
    </w:p>
    <w:p w:rsidR="005D7E20" w:rsidRPr="0031555A" w:rsidRDefault="005D7E20" w:rsidP="006D0901">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أغلب الت</w:t>
      </w:r>
      <w:r w:rsidR="00AF557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سممات بأول أوكسيد الكربون تسممات عرضية وإن كانت التسممات القصدية موجودة.</w:t>
      </w:r>
    </w:p>
    <w:p w:rsidR="005D7E20" w:rsidRPr="0031555A" w:rsidRDefault="000563C2" w:rsidP="006D0901">
      <w:pPr>
        <w:bidi/>
        <w:spacing w:line="240" w:lineRule="auto"/>
        <w:jc w:val="both"/>
        <w:rPr>
          <w:rFonts w:ascii="Times New Roman" w:hAnsi="Times New Roman"/>
          <w:i/>
          <w:sz w:val="24"/>
          <w:szCs w:val="28"/>
          <w:rtl/>
          <w:lang w:bidi="ar-SY"/>
        </w:rPr>
      </w:pPr>
      <w:r>
        <w:rPr>
          <w:noProof/>
        </w:rPr>
        <mc:AlternateContent>
          <mc:Choice Requires="wps">
            <w:drawing>
              <wp:anchor distT="0" distB="0" distL="114300" distR="114300" simplePos="0" relativeHeight="251740160" behindDoc="0" locked="0" layoutInCell="1" allowOverlap="1" wp14:anchorId="709211D6" wp14:editId="2EC33C96">
                <wp:simplePos x="0" y="0"/>
                <wp:positionH relativeFrom="column">
                  <wp:posOffset>-457200</wp:posOffset>
                </wp:positionH>
                <wp:positionV relativeFrom="paragraph">
                  <wp:posOffset>2764155</wp:posOffset>
                </wp:positionV>
                <wp:extent cx="5295265" cy="635"/>
                <wp:effectExtent l="0" t="0" r="0" b="0"/>
                <wp:wrapTopAndBottom/>
                <wp:docPr id="25" name="مربع نص 25"/>
                <wp:cNvGraphicFramePr/>
                <a:graphic xmlns:a="http://schemas.openxmlformats.org/drawingml/2006/main">
                  <a:graphicData uri="http://schemas.microsoft.com/office/word/2010/wordprocessingShape">
                    <wps:wsp>
                      <wps:cNvSpPr txBox="1"/>
                      <wps:spPr>
                        <a:xfrm>
                          <a:off x="0" y="0"/>
                          <a:ext cx="5295265" cy="635"/>
                        </a:xfrm>
                        <a:prstGeom prst="rect">
                          <a:avLst/>
                        </a:prstGeom>
                        <a:solidFill>
                          <a:prstClr val="white"/>
                        </a:solidFill>
                        <a:ln>
                          <a:noFill/>
                        </a:ln>
                        <a:effectLst/>
                      </wps:spPr>
                      <wps:txbx>
                        <w:txbxContent>
                          <w:p w:rsidR="00C63709" w:rsidRPr="000563C2" w:rsidRDefault="00C63709" w:rsidP="000563C2">
                            <w:pPr>
                              <w:pStyle w:val="ab"/>
                              <w:bidi/>
                              <w:jc w:val="center"/>
                              <w:rPr>
                                <w:rFonts w:ascii="Times New Roman" w:hAnsi="Times New Roman"/>
                                <w:b/>
                                <w:bCs/>
                                <w:noProof/>
                                <w:sz w:val="24"/>
                              </w:rPr>
                            </w:pPr>
                            <w:bookmarkStart w:id="13" w:name="_Toc434954465"/>
                            <w:r w:rsidRPr="000563C2">
                              <w:rPr>
                                <w:rFonts w:hint="cs"/>
                                <w:b/>
                                <w:bCs/>
                                <w:rtl/>
                              </w:rPr>
                              <w:t>رسم</w:t>
                            </w:r>
                            <w:r w:rsidRPr="000563C2">
                              <w:rPr>
                                <w:b/>
                                <w:bCs/>
                                <w:rtl/>
                              </w:rPr>
                              <w:t xml:space="preserve"> </w:t>
                            </w:r>
                            <w:r w:rsidRPr="000563C2">
                              <w:rPr>
                                <w:rFonts w:hint="cs"/>
                                <w:b/>
                                <w:bCs/>
                                <w:rtl/>
                              </w:rPr>
                              <w:t>توضيحي</w:t>
                            </w:r>
                            <w:r w:rsidRPr="000563C2">
                              <w:rPr>
                                <w:b/>
                                <w:bCs/>
                                <w:rtl/>
                              </w:rPr>
                              <w:t xml:space="preserve"> </w:t>
                            </w:r>
                            <w:r w:rsidRPr="000563C2">
                              <w:rPr>
                                <w:b/>
                                <w:bCs/>
                                <w:rtl/>
                              </w:rPr>
                              <w:fldChar w:fldCharType="begin"/>
                            </w:r>
                            <w:r w:rsidRPr="000563C2">
                              <w:rPr>
                                <w:b/>
                                <w:bCs/>
                                <w:rtl/>
                              </w:rPr>
                              <w:instrText xml:space="preserve"> </w:instrText>
                            </w:r>
                            <w:r w:rsidRPr="000563C2">
                              <w:rPr>
                                <w:b/>
                                <w:bCs/>
                              </w:rPr>
                              <w:instrText>SEQ</w:instrText>
                            </w:r>
                            <w:r w:rsidRPr="000563C2">
                              <w:rPr>
                                <w:b/>
                                <w:bCs/>
                                <w:rtl/>
                              </w:rPr>
                              <w:instrText xml:space="preserve"> رسم_توضيحي \* </w:instrText>
                            </w:r>
                            <w:r w:rsidRPr="000563C2">
                              <w:rPr>
                                <w:b/>
                                <w:bCs/>
                              </w:rPr>
                              <w:instrText>ARABIC</w:instrText>
                            </w:r>
                            <w:r w:rsidRPr="000563C2">
                              <w:rPr>
                                <w:b/>
                                <w:bCs/>
                                <w:rtl/>
                              </w:rPr>
                              <w:instrText xml:space="preserve"> </w:instrText>
                            </w:r>
                            <w:r w:rsidRPr="000563C2">
                              <w:rPr>
                                <w:b/>
                                <w:bCs/>
                                <w:rtl/>
                              </w:rPr>
                              <w:fldChar w:fldCharType="separate"/>
                            </w:r>
                            <w:r w:rsidR="00C66282">
                              <w:rPr>
                                <w:b/>
                                <w:bCs/>
                                <w:noProof/>
                                <w:rtl/>
                              </w:rPr>
                              <w:t>7</w:t>
                            </w:r>
                            <w:r w:rsidRPr="000563C2">
                              <w:rPr>
                                <w:b/>
                                <w:bCs/>
                                <w:rtl/>
                              </w:rPr>
                              <w:fldChar w:fldCharType="end"/>
                            </w:r>
                            <w:r w:rsidRPr="000563C2">
                              <w:rPr>
                                <w:rFonts w:hint="cs"/>
                                <w:b/>
                                <w:bCs/>
                                <w:rtl/>
                                <w:lang w:bidi="ar-SY"/>
                              </w:rPr>
                              <w:t xml:space="preserve"> يوضّح ضرورة التنبه لسميّة غاز </w:t>
                            </w:r>
                            <w:r w:rsidRPr="000563C2">
                              <w:rPr>
                                <w:b/>
                                <w:bCs/>
                                <w:lang w:bidi="ar-SY"/>
                              </w:rPr>
                              <w:t>co</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9211D6" id="مربع نص 25" o:spid="_x0000_s1040" type="#_x0000_t202" style="position:absolute;left:0;text-align:left;margin-left:-36pt;margin-top:217.65pt;width:416.9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" stroked="f">
                <v:textbox style="mso-fit-shape-to-text:t" inset="0,0,0,0">
                  <w:txbxContent>
                    <w:p w:rsidR="00C63709" w:rsidRPr="000563C2" w:rsidRDefault="00C63709" w:rsidP="000563C2">
                      <w:pPr>
                        <w:pStyle w:val="ab"/>
                        <w:bidi/>
                        <w:jc w:val="center"/>
                        <w:rPr>
                          <w:rFonts w:ascii="Times New Roman" w:hAnsi="Times New Roman"/>
                          <w:b/>
                          <w:bCs/>
                          <w:noProof/>
                          <w:sz w:val="24"/>
                        </w:rPr>
                      </w:pPr>
                      <w:bookmarkStart w:id="25" w:name="_Toc434954465"/>
                      <w:r w:rsidRPr="000563C2">
                        <w:rPr>
                          <w:rFonts w:hint="cs"/>
                          <w:b/>
                          <w:bCs/>
                          <w:rtl/>
                        </w:rPr>
                        <w:t>رسم</w:t>
                      </w:r>
                      <w:r w:rsidRPr="000563C2">
                        <w:rPr>
                          <w:b/>
                          <w:bCs/>
                          <w:rtl/>
                        </w:rPr>
                        <w:t xml:space="preserve"> </w:t>
                      </w:r>
                      <w:r w:rsidRPr="000563C2">
                        <w:rPr>
                          <w:rFonts w:hint="cs"/>
                          <w:b/>
                          <w:bCs/>
                          <w:rtl/>
                        </w:rPr>
                        <w:t>توضيحي</w:t>
                      </w:r>
                      <w:r w:rsidRPr="000563C2">
                        <w:rPr>
                          <w:b/>
                          <w:bCs/>
                          <w:rtl/>
                        </w:rPr>
                        <w:t xml:space="preserve"> </w:t>
                      </w:r>
                      <w:r w:rsidRPr="000563C2">
                        <w:rPr>
                          <w:b/>
                          <w:bCs/>
                          <w:rtl/>
                        </w:rPr>
                        <w:fldChar w:fldCharType="begin"/>
                      </w:r>
                      <w:r w:rsidRPr="000563C2">
                        <w:rPr>
                          <w:b/>
                          <w:bCs/>
                          <w:rtl/>
                        </w:rPr>
                        <w:instrText xml:space="preserve"> </w:instrText>
                      </w:r>
                      <w:r w:rsidRPr="000563C2">
                        <w:rPr>
                          <w:b/>
                          <w:bCs/>
                        </w:rPr>
                        <w:instrText>SEQ</w:instrText>
                      </w:r>
                      <w:r w:rsidRPr="000563C2">
                        <w:rPr>
                          <w:b/>
                          <w:bCs/>
                          <w:rtl/>
                        </w:rPr>
                        <w:instrText xml:space="preserve"> رسم_توضيحي \* </w:instrText>
                      </w:r>
                      <w:r w:rsidRPr="000563C2">
                        <w:rPr>
                          <w:b/>
                          <w:bCs/>
                        </w:rPr>
                        <w:instrText>ARABIC</w:instrText>
                      </w:r>
                      <w:r w:rsidRPr="000563C2">
                        <w:rPr>
                          <w:b/>
                          <w:bCs/>
                          <w:rtl/>
                        </w:rPr>
                        <w:instrText xml:space="preserve"> </w:instrText>
                      </w:r>
                      <w:r w:rsidRPr="000563C2">
                        <w:rPr>
                          <w:b/>
                          <w:bCs/>
                          <w:rtl/>
                        </w:rPr>
                        <w:fldChar w:fldCharType="separate"/>
                      </w:r>
                      <w:r w:rsidR="00C66282">
                        <w:rPr>
                          <w:b/>
                          <w:bCs/>
                          <w:noProof/>
                          <w:rtl/>
                        </w:rPr>
                        <w:t>7</w:t>
                      </w:r>
                      <w:r w:rsidRPr="000563C2">
                        <w:rPr>
                          <w:b/>
                          <w:bCs/>
                          <w:rtl/>
                        </w:rPr>
                        <w:fldChar w:fldCharType="end"/>
                      </w:r>
                      <w:r w:rsidRPr="000563C2">
                        <w:rPr>
                          <w:rFonts w:hint="cs"/>
                          <w:b/>
                          <w:bCs/>
                          <w:rtl/>
                          <w:lang w:bidi="ar-SY"/>
                        </w:rPr>
                        <w:t xml:space="preserve"> يوضّح ضرورة التنبه لسميّة غاز </w:t>
                      </w:r>
                      <w:r w:rsidRPr="000563C2">
                        <w:rPr>
                          <w:b/>
                          <w:bCs/>
                          <w:lang w:bidi="ar-SY"/>
                        </w:rPr>
                        <w:t>co</w:t>
                      </w:r>
                      <w:bookmarkEnd w:id="25"/>
                    </w:p>
                  </w:txbxContent>
                </v:textbox>
                <w10:wrap type="topAndBottom"/>
              </v:shape>
            </w:pict>
          </mc:Fallback>
        </mc:AlternateContent>
      </w:r>
      <w:r w:rsidR="009B0914" w:rsidRPr="0031555A">
        <w:rPr>
          <w:rFonts w:ascii="Times New Roman" w:hAnsi="Times New Roman"/>
          <w:i/>
          <w:noProof/>
          <w:sz w:val="24"/>
          <w:szCs w:val="28"/>
          <w:rtl/>
        </w:rPr>
        <w:drawing>
          <wp:anchor distT="0" distB="0" distL="114300" distR="114300" simplePos="0" relativeHeight="251683840" behindDoc="0" locked="0" layoutInCell="1" allowOverlap="1" wp14:anchorId="7D7480D4" wp14:editId="797F430B">
            <wp:simplePos x="0" y="0"/>
            <wp:positionH relativeFrom="page">
              <wp:align>left</wp:align>
            </wp:positionH>
            <wp:positionV relativeFrom="paragraph">
              <wp:posOffset>711187</wp:posOffset>
            </wp:positionV>
            <wp:extent cx="5295265" cy="1996440"/>
            <wp:effectExtent l="0" t="0" r="635" b="381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٢٠١٥-١٠-١٥-٠٩-٥٣-٥٨-1.png"/>
                    <pic:cNvPicPr/>
                  </pic:nvPicPr>
                  <pic:blipFill>
                    <a:blip r:embed="rId17">
                      <a:extLst>
                        <a:ext uri="{28A0092B-C50C-407E-A947-70E740481C1C}">
                          <a14:useLocalDpi xmlns:a14="http://schemas.microsoft.com/office/drawing/2010/main" val="0"/>
                        </a:ext>
                      </a:extLst>
                    </a:blip>
                    <a:stretch>
                      <a:fillRect/>
                    </a:stretch>
                  </pic:blipFill>
                  <pic:spPr>
                    <a:xfrm>
                      <a:off x="0" y="0"/>
                      <a:ext cx="5295265" cy="1996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7637" w:rsidRPr="0031555A">
        <w:rPr>
          <w:rFonts w:ascii="Times New Roman" w:hAnsi="Times New Roman" w:cs="Traditional Arabic"/>
          <w:i/>
          <w:sz w:val="24"/>
          <w:szCs w:val="32"/>
          <w:rtl/>
          <w:lang w:bidi="ar-SY"/>
        </w:rPr>
        <w:t xml:space="preserve">حيث أنّ </w:t>
      </w:r>
      <w:r w:rsidR="005D7E20" w:rsidRPr="0031555A">
        <w:rPr>
          <w:rFonts w:ascii="Times New Roman" w:hAnsi="Times New Roman" w:cs="Traditional Arabic"/>
          <w:i/>
          <w:sz w:val="24"/>
          <w:szCs w:val="32"/>
          <w:rtl/>
          <w:lang w:bidi="ar-SY"/>
        </w:rPr>
        <w:t>أول أوكسيد الكربون ينتج عن كل</w:t>
      </w:r>
      <w:r w:rsidR="007C7637" w:rsidRPr="0031555A">
        <w:rPr>
          <w:rFonts w:ascii="Times New Roman" w:hAnsi="Times New Roman" w:cs="Traditional Arabic"/>
          <w:i/>
          <w:sz w:val="24"/>
          <w:szCs w:val="32"/>
          <w:rtl/>
          <w:lang w:bidi="ar-SY"/>
        </w:rPr>
        <w:t>ّ</w:t>
      </w:r>
      <w:r w:rsidR="005D7E20" w:rsidRPr="0031555A">
        <w:rPr>
          <w:rFonts w:ascii="Times New Roman" w:hAnsi="Times New Roman" w:cs="Traditional Arabic"/>
          <w:i/>
          <w:sz w:val="24"/>
          <w:szCs w:val="32"/>
          <w:rtl/>
          <w:lang w:bidi="ar-SY"/>
        </w:rPr>
        <w:t xml:space="preserve"> عملية احتراق ناقصة للمواد التي يدخل الفحم في تركيبها كالخشب ومشتقات البترول فيمكن أن نتوقع وسائل التدفئة المعتمدة احتراق هذه المواد تشكل أكبر مصدر للتسمم بهذه المادة عندما لا تتم</w:t>
      </w:r>
      <w:r w:rsidR="007C7637" w:rsidRPr="0031555A">
        <w:rPr>
          <w:rFonts w:ascii="Times New Roman" w:hAnsi="Times New Roman" w:cs="Traditional Arabic"/>
          <w:i/>
          <w:sz w:val="24"/>
          <w:szCs w:val="32"/>
          <w:rtl/>
          <w:lang w:bidi="ar-SY"/>
        </w:rPr>
        <w:t>ّ</w:t>
      </w:r>
      <w:r w:rsidR="005D7E20" w:rsidRPr="0031555A">
        <w:rPr>
          <w:rFonts w:ascii="Times New Roman" w:hAnsi="Times New Roman" w:cs="Traditional Arabic"/>
          <w:i/>
          <w:sz w:val="24"/>
          <w:szCs w:val="32"/>
          <w:rtl/>
          <w:lang w:bidi="ar-SY"/>
        </w:rPr>
        <w:t xml:space="preserve"> هذه العملية بشكل سليم</w:t>
      </w:r>
      <w:r w:rsidR="005D7E20" w:rsidRPr="0031555A">
        <w:rPr>
          <w:rFonts w:ascii="Times New Roman" w:hAnsi="Times New Roman" w:hint="cs"/>
          <w:i/>
          <w:sz w:val="24"/>
          <w:szCs w:val="28"/>
          <w:rtl/>
          <w:lang w:bidi="ar-SY"/>
        </w:rPr>
        <w:t>.</w:t>
      </w:r>
    </w:p>
    <w:p w:rsidR="00940E16" w:rsidRPr="0031555A" w:rsidRDefault="00940E16" w:rsidP="00F22C38">
      <w:pPr>
        <w:bidi/>
        <w:jc w:val="both"/>
        <w:rPr>
          <w:rFonts w:ascii="Times New Roman" w:hAnsi="Times New Roman"/>
          <w:i/>
          <w:sz w:val="24"/>
          <w:szCs w:val="28"/>
        </w:rPr>
      </w:pPr>
    </w:p>
    <w:p w:rsidR="00940E16" w:rsidRPr="0031555A" w:rsidRDefault="00940E16" w:rsidP="00940E16">
      <w:pPr>
        <w:bidi/>
        <w:jc w:val="both"/>
        <w:rPr>
          <w:rFonts w:ascii="Times New Roman" w:hAnsi="Times New Roman"/>
          <w:i/>
          <w:sz w:val="24"/>
          <w:szCs w:val="28"/>
        </w:rPr>
      </w:pPr>
    </w:p>
    <w:p w:rsidR="00024721" w:rsidRPr="0031555A" w:rsidRDefault="00024721" w:rsidP="00940E16">
      <w:pPr>
        <w:bidi/>
        <w:jc w:val="both"/>
        <w:rPr>
          <w:rFonts w:ascii="Times New Roman" w:hAnsi="Times New Roman"/>
          <w:i/>
          <w:sz w:val="24"/>
          <w:szCs w:val="28"/>
          <w:rtl/>
        </w:rPr>
      </w:pPr>
    </w:p>
    <w:p w:rsidR="005D7E20" w:rsidRPr="0031555A" w:rsidRDefault="005D7E20" w:rsidP="006A7D17">
      <w:pPr>
        <w:pStyle w:val="a3"/>
        <w:numPr>
          <w:ilvl w:val="0"/>
          <w:numId w:val="23"/>
        </w:numPr>
        <w:bidi/>
        <w:spacing w:line="276"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أعراض الت</w:t>
      </w:r>
      <w:r w:rsidR="007C7637"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 xml:space="preserve">سمم </w:t>
      </w:r>
      <w:proofErr w:type="gramStart"/>
      <w:r w:rsidRPr="0031555A">
        <w:rPr>
          <w:rFonts w:ascii="Times New Roman" w:hAnsi="Times New Roman" w:cs="Traditional Arabic"/>
          <w:bCs/>
          <w:i/>
          <w:sz w:val="24"/>
          <w:szCs w:val="32"/>
          <w:rtl/>
          <w:lang w:bidi="ar-SY"/>
        </w:rPr>
        <w:t>ب</w:t>
      </w:r>
      <w:r w:rsidRPr="0031555A">
        <w:rPr>
          <w:rFonts w:ascii="Times New Roman" w:hAnsi="Times New Roman" w:cs="Traditional Arabic"/>
          <w:bCs/>
          <w:i/>
          <w:sz w:val="24"/>
          <w:szCs w:val="32"/>
          <w:lang w:bidi="ar-SY"/>
        </w:rPr>
        <w:t>CO</w:t>
      </w:r>
      <w:proofErr w:type="gramEnd"/>
      <w:r w:rsidR="00EE17FD" w:rsidRPr="0031555A">
        <w:rPr>
          <w:rFonts w:ascii="Times New Roman" w:hAnsi="Times New Roman" w:cs="Traditional Arabic"/>
          <w:bCs/>
          <w:i/>
          <w:sz w:val="24"/>
          <w:szCs w:val="32"/>
          <w:rtl/>
          <w:lang w:bidi="ar-SY"/>
        </w:rPr>
        <w:t xml:space="preserve"> </w:t>
      </w:r>
      <w:r w:rsidR="006A7D17" w:rsidRPr="0031555A">
        <w:rPr>
          <w:rStyle w:val="ad"/>
          <w:rFonts w:ascii="Times New Roman" w:hAnsi="Times New Roman" w:cs="Traditional Arabic"/>
          <w:bCs/>
          <w:i/>
          <w:sz w:val="24"/>
          <w:szCs w:val="32"/>
          <w:rtl/>
          <w:lang w:bidi="ar-SY"/>
        </w:rPr>
        <w:footnoteReference w:id="14"/>
      </w:r>
    </w:p>
    <w:p w:rsidR="005D7E20"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عندما ترتفع نسبة </w:t>
      </w:r>
      <w:r w:rsidRPr="0031555A">
        <w:rPr>
          <w:rFonts w:ascii="Times New Roman" w:hAnsi="Times New Roman" w:cs="Traditional Arabic"/>
          <w:i/>
          <w:sz w:val="24"/>
          <w:szCs w:val="24"/>
          <w:lang w:bidi="ar-SY"/>
        </w:rPr>
        <w:t>CO</w:t>
      </w:r>
      <w:r w:rsidRPr="0031555A">
        <w:rPr>
          <w:rFonts w:ascii="Times New Roman" w:hAnsi="Times New Roman" w:cs="Traditional Arabic"/>
          <w:i/>
          <w:sz w:val="24"/>
          <w:szCs w:val="32"/>
          <w:rtl/>
          <w:lang w:bidi="ar-SY"/>
        </w:rPr>
        <w:t xml:space="preserve"> عن </w:t>
      </w:r>
      <w:r w:rsidRPr="0031555A">
        <w:rPr>
          <w:rFonts w:ascii="Times New Roman" w:hAnsi="Times New Roman" w:cs="Traditional Arabic"/>
          <w:i/>
          <w:sz w:val="24"/>
          <w:szCs w:val="24"/>
          <w:lang w:bidi="ar-SY"/>
        </w:rPr>
        <w:t>100PPM</w:t>
      </w:r>
      <w:r w:rsidRPr="0031555A">
        <w:rPr>
          <w:rFonts w:ascii="Times New Roman" w:hAnsi="Times New Roman" w:cs="Traditional Arabic"/>
          <w:i/>
          <w:sz w:val="24"/>
          <w:szCs w:val="32"/>
          <w:rtl/>
          <w:lang w:bidi="ar-SY"/>
        </w:rPr>
        <w:t xml:space="preserve"> تظهر أعراض الص</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داع وخصوصاً عند </w:t>
      </w:r>
      <w:r w:rsidRPr="0031555A">
        <w:rPr>
          <w:rFonts w:ascii="Times New Roman" w:hAnsi="Times New Roman" w:cs="Traditional Arabic"/>
          <w:i/>
          <w:sz w:val="24"/>
          <w:szCs w:val="32"/>
          <w:u w:val="single"/>
          <w:rtl/>
          <w:lang w:bidi="ar-SY"/>
        </w:rPr>
        <w:t>غير</w:t>
      </w:r>
      <w:r w:rsidRPr="0031555A">
        <w:rPr>
          <w:rFonts w:ascii="Times New Roman" w:hAnsi="Times New Roman" w:cs="Traditional Arabic"/>
          <w:i/>
          <w:sz w:val="24"/>
          <w:szCs w:val="32"/>
          <w:rtl/>
          <w:lang w:bidi="ar-SY"/>
        </w:rPr>
        <w:t xml:space="preserve"> المدخنين، يليه اضطراب في الر</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ؤية والس</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مع، إقياء، إسهال وعندما تترافق حالة التسمم </w:t>
      </w:r>
      <w:proofErr w:type="gramStart"/>
      <w:r w:rsidRPr="0031555A">
        <w:rPr>
          <w:rFonts w:ascii="Times New Roman" w:hAnsi="Times New Roman" w:cs="Traditional Arabic"/>
          <w:i/>
          <w:sz w:val="24"/>
          <w:szCs w:val="32"/>
          <w:rtl/>
          <w:lang w:bidi="ar-SY"/>
        </w:rPr>
        <w:t>ب</w:t>
      </w:r>
      <w:r w:rsidRPr="0031555A">
        <w:rPr>
          <w:rFonts w:ascii="Times New Roman" w:hAnsi="Times New Roman" w:cs="Traditional Arabic"/>
          <w:i/>
          <w:sz w:val="24"/>
          <w:szCs w:val="24"/>
          <w:lang w:bidi="ar-SY"/>
        </w:rPr>
        <w:t>CO</w:t>
      </w:r>
      <w:proofErr w:type="gramEnd"/>
      <w:r w:rsidRPr="0031555A">
        <w:rPr>
          <w:rFonts w:ascii="Times New Roman" w:hAnsi="Times New Roman" w:cs="Traditional Arabic"/>
          <w:i/>
          <w:sz w:val="24"/>
          <w:szCs w:val="32"/>
          <w:rtl/>
          <w:lang w:bidi="ar-SY"/>
        </w:rPr>
        <w:t xml:space="preserve"> مع الكحول تظهر الأعراض بسرعة أكبر.</w:t>
      </w:r>
    </w:p>
    <w:p w:rsidR="005D7E20"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ندعو هذه المرحلة بمرحلة الإشباع وال</w:t>
      </w:r>
      <w:r w:rsidR="007C7637" w:rsidRPr="0031555A">
        <w:rPr>
          <w:rFonts w:ascii="Times New Roman" w:hAnsi="Times New Roman" w:cs="Traditional Arabic"/>
          <w:i/>
          <w:sz w:val="24"/>
          <w:szCs w:val="32"/>
          <w:rtl/>
          <w:lang w:bidi="ar-SY"/>
        </w:rPr>
        <w:t>ّتي إ</w:t>
      </w:r>
      <w:r w:rsidRPr="0031555A">
        <w:rPr>
          <w:rFonts w:ascii="Times New Roman" w:hAnsi="Times New Roman" w:cs="Traditional Arabic"/>
          <w:i/>
          <w:sz w:val="24"/>
          <w:szCs w:val="32"/>
          <w:rtl/>
          <w:lang w:bidi="ar-SY"/>
        </w:rPr>
        <w:t>ن استمر</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المتعر</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بالاستنشاق لهذا الغاز فإنه يدخل في حالة تشابه في أعراضها أعراض التسمم الغذائي والتي تتط</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ور إلى ضعف عضلي شديد ورغبة</w:t>
      </w:r>
      <w:r w:rsidR="007C7637" w:rsidRPr="0031555A">
        <w:rPr>
          <w:rFonts w:ascii="Times New Roman" w:hAnsi="Times New Roman" w:cs="Traditional Arabic"/>
          <w:i/>
          <w:sz w:val="24"/>
          <w:szCs w:val="32"/>
          <w:rtl/>
          <w:lang w:bidi="ar-SY"/>
        </w:rPr>
        <w:t xml:space="preserve"> إلى النّوم</w:t>
      </w:r>
      <w:r w:rsidRPr="0031555A">
        <w:rPr>
          <w:rFonts w:ascii="Times New Roman" w:hAnsi="Times New Roman" w:cs="Traditional Arabic"/>
          <w:i/>
          <w:sz w:val="24"/>
          <w:szCs w:val="32"/>
          <w:rtl/>
          <w:lang w:bidi="ar-SY"/>
        </w:rPr>
        <w:t xml:space="preserve"> لا يمكن مقاومتها مم</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يمنع المتسمم من الد</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فاع عن نفسه والخروج من موقع الخطر رغم وعيه بحالته الخطرة.</w:t>
      </w:r>
    </w:p>
    <w:p w:rsidR="005D7E20"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بعد مرحلة الإشباع هذه يدخل المتسمم بحالة سبات تنتهي بالموت نتيجة عسر في 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نفس، بعد هذه المرحلة حت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ى ولو تمّ إنقاذ المتسمم فإن</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لن ينجو دون آثار تراكمية كضعف الذاكرة_ وذمة رئوية_ تعب عضلي _ إضافة إلى بعض حالات مرض باركنسون الذي يصيب الجهاز العصبي.</w:t>
      </w:r>
    </w:p>
    <w:p w:rsidR="00813F56"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كما وجد أن</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بعض المتسممين أصيبوا باضطرابات نفسي</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وانفصام شخصية وكذلك بأعراض قلبية (حالات شبه احتشاء) كما أن</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الجنين لأم</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متسممة يلد بإصابات عصبية أيضاً.</w:t>
      </w:r>
    </w:p>
    <w:p w:rsidR="004E784A" w:rsidRPr="0031555A" w:rsidRDefault="005D7E20" w:rsidP="00813F56">
      <w:pPr>
        <w:bidi/>
        <w:spacing w:line="276" w:lineRule="auto"/>
        <w:jc w:val="both"/>
        <w:rPr>
          <w:rFonts w:ascii="Times New Roman" w:hAnsi="Times New Roman" w:cs="Traditional Arabic"/>
          <w:i/>
          <w:sz w:val="24"/>
          <w:szCs w:val="36"/>
          <w:rtl/>
          <w:lang w:bidi="ar-SY"/>
        </w:rPr>
      </w:pPr>
      <w:r w:rsidRPr="0031555A">
        <w:rPr>
          <w:rFonts w:ascii="Times New Roman" w:hAnsi="Times New Roman" w:cs="Traditional Arabic"/>
          <w:i/>
          <w:sz w:val="24"/>
          <w:szCs w:val="32"/>
          <w:rtl/>
          <w:lang w:bidi="ar-SY"/>
        </w:rPr>
        <w:t>من أهمّ الأعراض الظاهرة على الجثة: الشفاه الحمراء الأكثر حمرة من اللون العادي ولدى فتح الجثة يلاحظ وزمة في الرئة وأنّ لون الدم يصبح أشدّ حمرة من الدم العادي وهي علامة تشخيصية للعاملين في الطب الشرعي.</w:t>
      </w:r>
    </w:p>
    <w:p w:rsidR="005D7E20" w:rsidRPr="0031555A" w:rsidRDefault="005D7E20" w:rsidP="00813F56">
      <w:pPr>
        <w:bidi/>
        <w:spacing w:line="276"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التسمم المزمن:</w:t>
      </w:r>
    </w:p>
    <w:p w:rsidR="005D7E20" w:rsidRPr="0031555A" w:rsidRDefault="005D7E20" w:rsidP="00813F56">
      <w:pPr>
        <w:bidi/>
        <w:spacing w:line="240" w:lineRule="auto"/>
        <w:jc w:val="both"/>
        <w:rPr>
          <w:rFonts w:ascii="Times New Roman" w:hAnsi="Times New Roman" w:cs="Traditional Arabic"/>
          <w:i/>
          <w:sz w:val="24"/>
          <w:szCs w:val="32"/>
          <w:lang w:bidi="ar-SY"/>
        </w:rPr>
      </w:pPr>
      <w:r w:rsidRPr="0031555A">
        <w:rPr>
          <w:rFonts w:ascii="Times New Roman" w:hAnsi="Times New Roman" w:cs="Traditional Arabic"/>
          <w:i/>
          <w:sz w:val="24"/>
          <w:szCs w:val="32"/>
          <w:rtl/>
          <w:lang w:bidi="ar-SY"/>
        </w:rPr>
        <w:t>إن</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عرض المستمر</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لأجواء غني</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ة </w:t>
      </w:r>
      <w:proofErr w:type="gramStart"/>
      <w:r w:rsidRPr="0031555A">
        <w:rPr>
          <w:rFonts w:ascii="Times New Roman" w:hAnsi="Times New Roman" w:cs="Traditional Arabic"/>
          <w:i/>
          <w:sz w:val="24"/>
          <w:szCs w:val="32"/>
          <w:rtl/>
          <w:lang w:bidi="ar-SY"/>
        </w:rPr>
        <w:t>ب</w:t>
      </w:r>
      <w:r w:rsidRPr="0031555A">
        <w:rPr>
          <w:rFonts w:ascii="Times New Roman" w:hAnsi="Times New Roman" w:cs="Traditional Arabic"/>
          <w:i/>
          <w:sz w:val="24"/>
          <w:szCs w:val="24"/>
          <w:lang w:bidi="ar-SY"/>
        </w:rPr>
        <w:t>CO</w:t>
      </w:r>
      <w:proofErr w:type="gramEnd"/>
      <w:r w:rsidRPr="0031555A">
        <w:rPr>
          <w:rFonts w:ascii="Times New Roman" w:hAnsi="Times New Roman" w:cs="Traditional Arabic"/>
          <w:i/>
          <w:sz w:val="24"/>
          <w:szCs w:val="32"/>
          <w:rtl/>
          <w:lang w:bidi="ar-SY"/>
        </w:rPr>
        <w:t xml:space="preserve"> أو نتيجة الإفراط في 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دخين تولّد تسممات تراكمي</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هذه 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سممات توصف بكونها غير </w:t>
      </w:r>
      <w:r w:rsidR="007C7637" w:rsidRPr="0031555A">
        <w:rPr>
          <w:rFonts w:ascii="Times New Roman" w:hAnsi="Times New Roman" w:cs="Traditional Arabic"/>
          <w:i/>
          <w:sz w:val="24"/>
          <w:szCs w:val="32"/>
          <w:rtl/>
          <w:lang w:bidi="ar-SY"/>
        </w:rPr>
        <w:t>عكوسه</w:t>
      </w:r>
      <w:r w:rsidRPr="0031555A">
        <w:rPr>
          <w:rFonts w:ascii="Times New Roman" w:hAnsi="Times New Roman" w:cs="Traditional Arabic"/>
          <w:i/>
          <w:sz w:val="24"/>
          <w:szCs w:val="32"/>
          <w:rtl/>
          <w:lang w:bidi="ar-SY"/>
        </w:rPr>
        <w:t xml:space="preserve"> حيث تقل</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القدرة على الشم</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والت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ذوق ويضعف الس</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مع وتصبح الحركات غير متناسقة، وأظهرت الد</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راسات الجديدة أن</w:t>
      </w:r>
      <w:r w:rsidR="007C7637"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32"/>
          <w:rtl/>
          <w:lang w:bidi="ar-SY"/>
        </w:rPr>
        <w:t>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سمم المزمن ب</w:t>
      </w:r>
      <w:r w:rsidRPr="0031555A">
        <w:rPr>
          <w:rFonts w:ascii="Times New Roman" w:hAnsi="Times New Roman" w:cs="Traditional Arabic"/>
          <w:i/>
          <w:sz w:val="24"/>
          <w:szCs w:val="24"/>
          <w:lang w:bidi="ar-SY"/>
        </w:rPr>
        <w:t>CO</w:t>
      </w:r>
      <w:r w:rsidRPr="0031555A">
        <w:rPr>
          <w:rFonts w:ascii="Times New Roman" w:hAnsi="Times New Roman" w:cs="Traditional Arabic"/>
          <w:i/>
          <w:sz w:val="24"/>
          <w:szCs w:val="32"/>
          <w:rtl/>
          <w:lang w:bidi="ar-SY"/>
        </w:rPr>
        <w:t>من أسباب الخطر في الأمراض القلبية والوعائية.</w:t>
      </w:r>
    </w:p>
    <w:p w:rsidR="006A7D17" w:rsidRPr="0031555A" w:rsidRDefault="006A7D17" w:rsidP="006A7D17">
      <w:pPr>
        <w:bidi/>
        <w:spacing w:line="240" w:lineRule="auto"/>
        <w:jc w:val="both"/>
        <w:rPr>
          <w:rFonts w:ascii="Times New Roman" w:hAnsi="Times New Roman" w:cs="Traditional Arabic"/>
          <w:i/>
          <w:sz w:val="24"/>
          <w:szCs w:val="32"/>
          <w:lang w:bidi="ar-SY"/>
        </w:rPr>
      </w:pPr>
    </w:p>
    <w:p w:rsidR="006A7D17" w:rsidRPr="0031555A" w:rsidRDefault="006A7D17" w:rsidP="006A7D17">
      <w:pPr>
        <w:bidi/>
        <w:spacing w:line="240" w:lineRule="auto"/>
        <w:jc w:val="both"/>
        <w:rPr>
          <w:rFonts w:ascii="Times New Roman" w:hAnsi="Times New Roman" w:cs="Traditional Arabic"/>
          <w:i/>
          <w:sz w:val="24"/>
          <w:szCs w:val="32"/>
          <w:rtl/>
          <w:lang w:bidi="ar-SY"/>
        </w:rPr>
      </w:pPr>
    </w:p>
    <w:p w:rsidR="005D7E20" w:rsidRPr="0031555A" w:rsidRDefault="005D7E20" w:rsidP="006A7D17">
      <w:pPr>
        <w:pStyle w:val="a3"/>
        <w:numPr>
          <w:ilvl w:val="0"/>
          <w:numId w:val="23"/>
        </w:numPr>
        <w:bidi/>
        <w:spacing w:line="240"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lastRenderedPageBreak/>
        <w:t>طريقة معالجة التسمم ب</w:t>
      </w:r>
      <w:r w:rsidRPr="0031555A">
        <w:rPr>
          <w:rFonts w:ascii="Times New Roman" w:hAnsi="Times New Roman" w:cs="Traditional Arabic"/>
          <w:bCs/>
          <w:i/>
          <w:sz w:val="24"/>
          <w:szCs w:val="32"/>
          <w:lang w:bidi="ar-SY"/>
        </w:rPr>
        <w:t xml:space="preserve"> </w:t>
      </w:r>
      <w:r w:rsidRPr="0031555A">
        <w:rPr>
          <w:rFonts w:ascii="Times New Roman" w:hAnsi="Times New Roman" w:cs="Traditional Arabic"/>
          <w:bCs/>
          <w:i/>
          <w:sz w:val="24"/>
          <w:szCs w:val="24"/>
          <w:lang w:bidi="ar-SY"/>
        </w:rPr>
        <w:t>CO</w:t>
      </w:r>
      <w:r w:rsidRPr="0031555A">
        <w:rPr>
          <w:rFonts w:ascii="Times New Roman" w:hAnsi="Times New Roman" w:cs="Traditional Arabic"/>
          <w:bCs/>
          <w:i/>
          <w:sz w:val="24"/>
          <w:szCs w:val="32"/>
          <w:rtl/>
          <w:lang w:bidi="ar-SY"/>
        </w:rPr>
        <w:t>:</w:t>
      </w:r>
      <w:r w:rsidR="006A7D17" w:rsidRPr="0031555A">
        <w:rPr>
          <w:rStyle w:val="ad"/>
          <w:rFonts w:ascii="Times New Roman" w:hAnsi="Times New Roman" w:cs="Traditional Arabic"/>
          <w:bCs/>
          <w:i/>
          <w:sz w:val="24"/>
          <w:szCs w:val="32"/>
          <w:rtl/>
          <w:lang w:bidi="ar-SY"/>
        </w:rPr>
        <w:footnoteReference w:id="15"/>
      </w:r>
    </w:p>
    <w:p w:rsidR="005D7E20"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 تتم</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المعالجة بالت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هوية الجيدة، إضافة</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للت</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هوية تعطى دائماً مضاد</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ات حيوية لأنّ أي إصابة غازية تؤد</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ي إلى وذمة حيث أن</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32"/>
          <w:lang w:bidi="ar-SY"/>
        </w:rPr>
        <w:t>CO</w:t>
      </w:r>
      <w:r w:rsidRPr="0031555A">
        <w:rPr>
          <w:rFonts w:ascii="Times New Roman" w:hAnsi="Times New Roman" w:cs="Traditional Arabic"/>
          <w:i/>
          <w:sz w:val="24"/>
          <w:szCs w:val="32"/>
          <w:rtl/>
          <w:lang w:bidi="ar-SY"/>
        </w:rPr>
        <w:t xml:space="preserve"> عديم الانحلال ويصل إلى الأسناخ الر</w:t>
      </w:r>
      <w:r w:rsidR="007C7637" w:rsidRPr="0031555A">
        <w:rPr>
          <w:rFonts w:ascii="Times New Roman" w:hAnsi="Times New Roman" w:cs="Traditional Arabic"/>
          <w:i/>
          <w:sz w:val="24"/>
          <w:szCs w:val="32"/>
          <w:rtl/>
          <w:lang w:bidi="ar-SY"/>
        </w:rPr>
        <w:t>ّئ</w:t>
      </w:r>
      <w:r w:rsidRPr="0031555A">
        <w:rPr>
          <w:rFonts w:ascii="Times New Roman" w:hAnsi="Times New Roman" w:cs="Traditional Arabic"/>
          <w:i/>
          <w:sz w:val="24"/>
          <w:szCs w:val="32"/>
          <w:rtl/>
          <w:lang w:bidi="ar-SY"/>
        </w:rPr>
        <w:t>وية ويخر</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 الخلايا فتصبح الخلايا عرضة للن</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 الجرثومي، وتتشك</w:t>
      </w:r>
      <w:r w:rsidR="007C7637"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 الوذمة.</w:t>
      </w:r>
    </w:p>
    <w:p w:rsidR="005D7E20" w:rsidRPr="0031555A" w:rsidRDefault="005D7E20" w:rsidP="00813F56">
      <w:pPr>
        <w:bidi/>
        <w:spacing w:line="276" w:lineRule="auto"/>
        <w:rPr>
          <w:rFonts w:ascii="Times New Roman" w:hAnsi="Times New Roman" w:cs="Traditional Arabic"/>
          <w:bCs/>
          <w:i/>
          <w:sz w:val="24"/>
          <w:szCs w:val="32"/>
          <w:u w:val="single"/>
          <w:rtl/>
          <w:lang w:bidi="ar-SY"/>
        </w:rPr>
      </w:pPr>
      <w:r w:rsidRPr="0031555A">
        <w:rPr>
          <w:rFonts w:ascii="Times New Roman" w:hAnsi="Times New Roman" w:cs="Traditional Arabic"/>
          <w:bCs/>
          <w:i/>
          <w:sz w:val="24"/>
          <w:szCs w:val="32"/>
          <w:u w:val="single"/>
          <w:rtl/>
          <w:lang w:bidi="ar-SY"/>
        </w:rPr>
        <w:t>تفسير النتائج:</w:t>
      </w:r>
    </w:p>
    <w:p w:rsidR="005D7E20"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توجد نسبة بسيطة من الكاربوكسي هيموغلوبين بشكل طبيعي في الدم ناتجة عن استقلاب الهيموغلوبين، لا تتجاوز هذه النسبة </w:t>
      </w:r>
      <w:r w:rsidRPr="0031555A">
        <w:rPr>
          <w:rFonts w:ascii="Times New Roman" w:hAnsi="Times New Roman" w:cs="Traditional Arabic"/>
          <w:i/>
          <w:sz w:val="24"/>
          <w:szCs w:val="24"/>
          <w:rtl/>
          <w:lang w:bidi="ar-SY"/>
        </w:rPr>
        <w:t>0.4</w:t>
      </w:r>
      <w:r w:rsidRPr="0031555A">
        <w:rPr>
          <w:rFonts w:ascii="Times New Roman" w:hAnsi="Times New Roman" w:cs="Traditional Arabic"/>
          <w:i/>
          <w:sz w:val="24"/>
          <w:szCs w:val="32"/>
          <w:rtl/>
          <w:lang w:bidi="ar-SY"/>
        </w:rPr>
        <w:t xml:space="preserve"> مل من أول أوكسيد الكربون في كل مائة مل من الدم وهي قيمة توافق نسبة إشباع بالكاربوكسي هيموغلوبين بين </w:t>
      </w:r>
      <w:r w:rsidRPr="0031555A">
        <w:rPr>
          <w:rFonts w:ascii="Times New Roman" w:hAnsi="Times New Roman" w:cs="Traditional Arabic"/>
          <w:i/>
          <w:sz w:val="24"/>
          <w:szCs w:val="24"/>
          <w:rtl/>
          <w:lang w:bidi="ar-SY"/>
        </w:rPr>
        <w:t>1-2%</w:t>
      </w:r>
      <w:r w:rsidRPr="0031555A">
        <w:rPr>
          <w:rFonts w:ascii="Times New Roman" w:hAnsi="Times New Roman" w:cs="Traditional Arabic"/>
          <w:i/>
          <w:sz w:val="24"/>
          <w:szCs w:val="32"/>
          <w:rtl/>
          <w:lang w:bidi="ar-SY"/>
        </w:rPr>
        <w:t xml:space="preserve"> </w:t>
      </w:r>
    </w:p>
    <w:p w:rsidR="005D7E20" w:rsidRPr="0031555A" w:rsidRDefault="005D7E20"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ترتفع هذه القيمة عند المدخنين لتصل إلى ما يقارب 7%.</w:t>
      </w:r>
    </w:p>
    <w:p w:rsidR="004E784A" w:rsidRPr="0031555A" w:rsidRDefault="005D7E20" w:rsidP="00940E1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لا يبدأ الشكّ بالتسمم الحقيقي ب</w:t>
      </w:r>
      <w:r w:rsidRPr="0031555A">
        <w:rPr>
          <w:rFonts w:ascii="Times New Roman" w:hAnsi="Times New Roman" w:cs="Traditional Arabic"/>
          <w:i/>
          <w:sz w:val="24"/>
          <w:szCs w:val="32"/>
          <w:lang w:bidi="ar-SY"/>
        </w:rPr>
        <w:t xml:space="preserve"> </w:t>
      </w:r>
      <w:r w:rsidRPr="0031555A">
        <w:rPr>
          <w:rFonts w:ascii="Times New Roman" w:hAnsi="Times New Roman" w:cs="Traditional Arabic"/>
          <w:i/>
          <w:sz w:val="24"/>
          <w:szCs w:val="24"/>
          <w:lang w:bidi="ar-SY"/>
        </w:rPr>
        <w:t>CO</w:t>
      </w:r>
      <w:r w:rsidRPr="0031555A">
        <w:rPr>
          <w:rFonts w:ascii="Times New Roman" w:hAnsi="Times New Roman" w:cs="Traditional Arabic"/>
          <w:i/>
          <w:sz w:val="24"/>
          <w:szCs w:val="32"/>
          <w:rtl/>
          <w:lang w:bidi="ar-SY"/>
        </w:rPr>
        <w:t xml:space="preserve"> إلا عندما تتجاوز نسبة الإشباع ب</w:t>
      </w:r>
      <w:r w:rsidRPr="0031555A">
        <w:rPr>
          <w:rFonts w:ascii="Times New Roman" w:hAnsi="Times New Roman" w:cs="Traditional Arabic"/>
          <w:i/>
          <w:sz w:val="24"/>
          <w:szCs w:val="32"/>
          <w:lang w:bidi="ar-SY"/>
        </w:rPr>
        <w:t xml:space="preserve"> </w:t>
      </w:r>
      <w:proofErr w:type="spellStart"/>
      <w:r w:rsidRPr="0031555A">
        <w:rPr>
          <w:rFonts w:ascii="Times New Roman" w:hAnsi="Times New Roman" w:cs="Traditional Arabic"/>
          <w:i/>
          <w:sz w:val="24"/>
          <w:szCs w:val="24"/>
          <w:lang w:bidi="ar-SY"/>
        </w:rPr>
        <w:t>HbCO</w:t>
      </w:r>
      <w:proofErr w:type="spellEnd"/>
      <w:r w:rsidRPr="0031555A">
        <w:rPr>
          <w:rFonts w:ascii="Times New Roman" w:hAnsi="Times New Roman" w:cs="Traditional Arabic"/>
          <w:i/>
          <w:sz w:val="24"/>
          <w:szCs w:val="32"/>
          <w:rtl/>
          <w:lang w:bidi="ar-SY"/>
        </w:rPr>
        <w:t xml:space="preserve"> </w:t>
      </w:r>
      <w:r w:rsidRPr="0031555A">
        <w:rPr>
          <w:rFonts w:ascii="Times New Roman" w:hAnsi="Times New Roman" w:cs="Traditional Arabic"/>
          <w:i/>
          <w:sz w:val="24"/>
          <w:szCs w:val="24"/>
          <w:rtl/>
          <w:lang w:bidi="ar-SY"/>
        </w:rPr>
        <w:t xml:space="preserve">20-25% </w:t>
      </w:r>
      <w:r w:rsidRPr="0031555A">
        <w:rPr>
          <w:rFonts w:ascii="Times New Roman" w:hAnsi="Times New Roman" w:cs="Traditional Arabic"/>
          <w:i/>
          <w:sz w:val="24"/>
          <w:szCs w:val="32"/>
          <w:rtl/>
          <w:lang w:bidi="ar-SY"/>
        </w:rPr>
        <w:t xml:space="preserve">أما عندما تصل النسبة إلى </w:t>
      </w:r>
      <w:r w:rsidRPr="0031555A">
        <w:rPr>
          <w:rFonts w:ascii="Times New Roman" w:hAnsi="Times New Roman" w:cs="Traditional Arabic"/>
          <w:i/>
          <w:sz w:val="24"/>
          <w:szCs w:val="24"/>
          <w:rtl/>
          <w:lang w:bidi="ar-SY"/>
        </w:rPr>
        <w:t xml:space="preserve">60% </w:t>
      </w:r>
      <w:r w:rsidRPr="0031555A">
        <w:rPr>
          <w:rFonts w:ascii="Times New Roman" w:hAnsi="Times New Roman" w:cs="Traditional Arabic"/>
          <w:i/>
          <w:sz w:val="24"/>
          <w:szCs w:val="32"/>
          <w:rtl/>
          <w:lang w:bidi="ar-SY"/>
        </w:rPr>
        <w:t>فإن المتسمم سيكون بحالة سبات، ولمن يجب أل</w:t>
      </w:r>
      <w:r w:rsidR="00D65A8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يغيب عن البال أن الحالة الفيزيولوجية للمتعر</w:t>
      </w:r>
      <w:r w:rsidR="00D65A8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لها دور كبير في تحديد نسبة الإشباع المهد</w:t>
      </w:r>
      <w:r w:rsidR="00D65A8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دة للحياة.</w:t>
      </w:r>
    </w:p>
    <w:p w:rsidR="00DE40A4" w:rsidRPr="0031555A" w:rsidRDefault="00DE40A4" w:rsidP="006A7D17">
      <w:pPr>
        <w:bidi/>
        <w:rPr>
          <w:rFonts w:ascii="Times New Roman" w:hAnsi="Times New Roman"/>
          <w:i/>
          <w:sz w:val="24"/>
          <w:szCs w:val="28"/>
          <w:lang w:bidi="ar-SY"/>
        </w:rPr>
      </w:pPr>
      <w:r w:rsidRPr="0031555A">
        <w:rPr>
          <w:rFonts w:ascii="Times New Roman" w:hAnsi="Times New Roman" w:hint="cs"/>
          <w:bCs/>
          <w:i/>
          <w:sz w:val="24"/>
          <w:szCs w:val="28"/>
          <w:rtl/>
          <w:lang w:bidi="ar-SY"/>
        </w:rPr>
        <w:t>الفصل الثاني</w:t>
      </w:r>
      <w:r w:rsidRPr="0031555A">
        <w:rPr>
          <w:rFonts w:ascii="Times New Roman" w:hAnsi="Times New Roman" w:hint="cs"/>
          <w:i/>
          <w:sz w:val="24"/>
          <w:szCs w:val="28"/>
          <w:rtl/>
          <w:lang w:bidi="ar-SY"/>
        </w:rPr>
        <w:t xml:space="preserve"> -المشروبات الرّوحيّة (الايتانول) -</w:t>
      </w:r>
      <w:r w:rsidR="006A7D17" w:rsidRPr="0031555A">
        <w:rPr>
          <w:rStyle w:val="ad"/>
          <w:rFonts w:ascii="Times New Roman" w:hAnsi="Times New Roman"/>
          <w:i/>
          <w:sz w:val="24"/>
          <w:szCs w:val="28"/>
          <w:rtl/>
          <w:lang w:bidi="ar-SY"/>
        </w:rPr>
        <w:footnoteReference w:id="16"/>
      </w:r>
    </w:p>
    <w:p w:rsidR="00DE40A4" w:rsidRPr="0031555A" w:rsidRDefault="00586CF1" w:rsidP="00DE40A4">
      <w:pPr>
        <w:pStyle w:val="a3"/>
        <w:numPr>
          <w:ilvl w:val="0"/>
          <w:numId w:val="21"/>
        </w:numPr>
        <w:bidi/>
        <w:rPr>
          <w:rFonts w:ascii="Times New Roman" w:hAnsi="Times New Roman"/>
          <w:i/>
          <w:sz w:val="24"/>
          <w:szCs w:val="28"/>
          <w:lang w:bidi="ar-SY"/>
        </w:rPr>
      </w:pPr>
      <w:r w:rsidRPr="0031555A">
        <w:rPr>
          <w:rFonts w:ascii="Times New Roman" w:hAnsi="Times New Roman"/>
          <w:i/>
          <w:noProof/>
          <w:sz w:val="24"/>
          <w:szCs w:val="28"/>
          <w:rtl/>
        </w:rPr>
        <w:drawing>
          <wp:anchor distT="0" distB="0" distL="114300" distR="114300" simplePos="0" relativeHeight="251684864" behindDoc="0" locked="0" layoutInCell="1" allowOverlap="1" wp14:anchorId="681CC679" wp14:editId="32F705F8">
            <wp:simplePos x="0" y="0"/>
            <wp:positionH relativeFrom="page">
              <wp:posOffset>416560</wp:posOffset>
            </wp:positionH>
            <wp:positionV relativeFrom="paragraph">
              <wp:posOffset>335915</wp:posOffset>
            </wp:positionV>
            <wp:extent cx="4161790" cy="2186940"/>
            <wp:effectExtent l="0" t="0" r="0" b="3810"/>
            <wp:wrapThrough wrapText="bothSides">
              <wp:wrapPolygon edited="0">
                <wp:start x="395" y="0"/>
                <wp:lineTo x="0" y="376"/>
                <wp:lineTo x="0" y="21073"/>
                <wp:lineTo x="297" y="21449"/>
                <wp:lineTo x="395" y="21449"/>
                <wp:lineTo x="21060" y="21449"/>
                <wp:lineTo x="21158" y="21449"/>
                <wp:lineTo x="21455" y="21073"/>
                <wp:lineTo x="21455" y="376"/>
                <wp:lineTo x="21060" y="0"/>
                <wp:lineTo x="395" y="0"/>
              </wp:wrapPolygon>
            </wp:wrapThrough>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٢٠١٥-١٠-١٤-٠٩-٥٧-١٠-1.png"/>
                    <pic:cNvPicPr/>
                  </pic:nvPicPr>
                  <pic:blipFill rotWithShape="1">
                    <a:blip r:embed="rId18">
                      <a:extLst>
                        <a:ext uri="{28A0092B-C50C-407E-A947-70E740481C1C}">
                          <a14:useLocalDpi xmlns:a14="http://schemas.microsoft.com/office/drawing/2010/main" val="0"/>
                        </a:ext>
                      </a:extLst>
                    </a:blip>
                    <a:srcRect b="4511"/>
                    <a:stretch/>
                  </pic:blipFill>
                  <pic:spPr bwMode="auto">
                    <a:xfrm>
                      <a:off x="0" y="0"/>
                      <a:ext cx="4161790" cy="2186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0A4" w:rsidRPr="0031555A">
        <w:rPr>
          <w:rFonts w:ascii="Times New Roman" w:hAnsi="Times New Roman" w:hint="cs"/>
          <w:i/>
          <w:sz w:val="24"/>
          <w:szCs w:val="28"/>
          <w:rtl/>
          <w:lang w:bidi="ar-SY"/>
        </w:rPr>
        <w:t>خواص</w:t>
      </w:r>
      <w:r w:rsidR="00E64DAE" w:rsidRPr="0031555A">
        <w:rPr>
          <w:rFonts w:ascii="Times New Roman" w:hAnsi="Times New Roman" w:hint="cs"/>
          <w:i/>
          <w:sz w:val="24"/>
          <w:szCs w:val="28"/>
          <w:rtl/>
          <w:lang w:bidi="ar-SY"/>
        </w:rPr>
        <w:t>ّ</w:t>
      </w:r>
      <w:r w:rsidR="00DE40A4" w:rsidRPr="0031555A">
        <w:rPr>
          <w:rFonts w:ascii="Times New Roman" w:hAnsi="Times New Roman" w:hint="cs"/>
          <w:i/>
          <w:sz w:val="24"/>
          <w:szCs w:val="28"/>
          <w:rtl/>
          <w:lang w:bidi="ar-SY"/>
        </w:rPr>
        <w:t>ه وحركته السميّة داخل الجسم:</w:t>
      </w:r>
    </w:p>
    <w:p w:rsidR="00DE40A4" w:rsidRPr="0031555A" w:rsidRDefault="00DD7357" w:rsidP="00813F56">
      <w:pPr>
        <w:bidi/>
        <w:spacing w:line="240" w:lineRule="auto"/>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الخواص الفيزيائية والكيميائية </w:t>
      </w:r>
      <w:proofErr w:type="spellStart"/>
      <w:r w:rsidR="00813F56" w:rsidRPr="0031555A">
        <w:rPr>
          <w:rFonts w:ascii="Times New Roman" w:hAnsi="Times New Roman" w:cs="Traditional Arabic"/>
          <w:i/>
          <w:sz w:val="24"/>
          <w:szCs w:val="32"/>
          <w:rtl/>
          <w:lang w:bidi="ar-SY"/>
        </w:rPr>
        <w:t>للايتا</w:t>
      </w:r>
      <w:r w:rsidR="00E841A1" w:rsidRPr="0031555A">
        <w:rPr>
          <w:rFonts w:ascii="Times New Roman" w:hAnsi="Times New Roman" w:cs="Traditional Arabic"/>
          <w:i/>
          <w:sz w:val="24"/>
          <w:szCs w:val="32"/>
          <w:rtl/>
          <w:lang w:bidi="ar-SY"/>
        </w:rPr>
        <w:t>نول</w:t>
      </w:r>
      <w:proofErr w:type="spellEnd"/>
      <w:r w:rsidRPr="0031555A">
        <w:rPr>
          <w:rFonts w:ascii="Times New Roman" w:hAnsi="Times New Roman" w:cs="Traditional Arabic"/>
          <w:i/>
          <w:sz w:val="24"/>
          <w:szCs w:val="32"/>
          <w:rtl/>
          <w:lang w:bidi="ar-SY"/>
        </w:rPr>
        <w:t>:</w:t>
      </w:r>
    </w:p>
    <w:p w:rsidR="00586CF1" w:rsidRPr="0031555A" w:rsidRDefault="00DE40A4" w:rsidP="00813F56">
      <w:pPr>
        <w:bidi/>
        <w:spacing w:line="240" w:lineRule="auto"/>
        <w:jc w:val="both"/>
        <w:rPr>
          <w:rFonts w:ascii="Times New Roman" w:hAnsi="Times New Roman"/>
          <w:i/>
          <w:sz w:val="24"/>
          <w:szCs w:val="28"/>
          <w:lang w:bidi="ar-SY"/>
        </w:rPr>
      </w:pPr>
      <w:r w:rsidRPr="0031555A">
        <w:rPr>
          <w:rFonts w:ascii="Times New Roman" w:hAnsi="Times New Roman" w:cs="Traditional Arabic"/>
          <w:i/>
          <w:sz w:val="24"/>
          <w:szCs w:val="32"/>
          <w:rtl/>
          <w:lang w:bidi="ar-SY"/>
        </w:rPr>
        <w:t xml:space="preserve">الايتانول </w:t>
      </w:r>
      <w:r w:rsidRPr="0031555A">
        <w:rPr>
          <w:rFonts w:ascii="Times New Roman" w:hAnsi="Times New Roman" w:cs="Traditional Arabic"/>
          <w:i/>
          <w:sz w:val="24"/>
          <w:szCs w:val="24"/>
          <w:lang w:bidi="ar-SY"/>
        </w:rPr>
        <w:t>CH3CH2OH</w:t>
      </w:r>
      <w:r w:rsidRPr="0031555A">
        <w:rPr>
          <w:rFonts w:ascii="Times New Roman" w:hAnsi="Times New Roman" w:cs="Traditional Arabic"/>
          <w:i/>
          <w:sz w:val="24"/>
          <w:szCs w:val="32"/>
          <w:rtl/>
          <w:lang w:bidi="ar-SY"/>
        </w:rPr>
        <w:t xml:space="preserve"> سائل عديم الل</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ون قابل للت</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طاير ذو رائحة ممي</w:t>
      </w:r>
      <w:r w:rsidR="00E64DAE" w:rsidRPr="0031555A">
        <w:rPr>
          <w:rFonts w:ascii="Times New Roman" w:hAnsi="Times New Roman" w:cs="Traditional Arabic"/>
          <w:i/>
          <w:sz w:val="24"/>
          <w:szCs w:val="32"/>
          <w:rtl/>
          <w:lang w:bidi="ar-SY"/>
        </w:rPr>
        <w:t xml:space="preserve">ّزة وطعم لاذع سهل الاشتعال، </w:t>
      </w:r>
      <w:r w:rsidRPr="0031555A">
        <w:rPr>
          <w:rFonts w:ascii="Times New Roman" w:hAnsi="Times New Roman" w:cs="Traditional Arabic"/>
          <w:i/>
          <w:sz w:val="24"/>
          <w:szCs w:val="32"/>
          <w:rtl/>
          <w:lang w:bidi="ar-SY"/>
        </w:rPr>
        <w:t>حلول بالماء، كما أنّه قادر على حل</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بعض المواد البلاستيكية</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من </w:t>
      </w:r>
      <w:r w:rsidR="00586CF1" w:rsidRPr="0031555A">
        <w:rPr>
          <w:rFonts w:ascii="Times New Roman" w:hAnsi="Times New Roman" w:cs="Traditional Arabic"/>
          <w:i/>
          <w:sz w:val="24"/>
          <w:szCs w:val="32"/>
          <w:rtl/>
          <w:lang w:bidi="ar-SY"/>
        </w:rPr>
        <w:t>صفاته أيضاً تخثير البروتينات وت</w:t>
      </w:r>
      <w:r w:rsidRPr="0031555A">
        <w:rPr>
          <w:rFonts w:ascii="Times New Roman" w:hAnsi="Times New Roman" w:cs="Traditional Arabic"/>
          <w:i/>
          <w:sz w:val="24"/>
          <w:szCs w:val="32"/>
          <w:rtl/>
          <w:lang w:bidi="ar-SY"/>
        </w:rPr>
        <w:t>جفيف الجلد</w:t>
      </w:r>
      <w:r w:rsidRPr="0031555A">
        <w:rPr>
          <w:rFonts w:ascii="Times New Roman" w:hAnsi="Times New Roman" w:hint="cs"/>
          <w:i/>
          <w:sz w:val="24"/>
          <w:szCs w:val="28"/>
          <w:rtl/>
          <w:lang w:bidi="ar-SY"/>
        </w:rPr>
        <w:t>.</w:t>
      </w:r>
    </w:p>
    <w:p w:rsidR="006A7D17" w:rsidRPr="0031555A" w:rsidRDefault="000563C2" w:rsidP="006A7D17">
      <w:pPr>
        <w:bidi/>
        <w:spacing w:line="240" w:lineRule="auto"/>
        <w:jc w:val="both"/>
        <w:rPr>
          <w:rFonts w:ascii="Times New Roman" w:hAnsi="Times New Roman"/>
          <w:i/>
          <w:sz w:val="24"/>
          <w:szCs w:val="28"/>
          <w:lang w:bidi="ar-SY"/>
        </w:rPr>
      </w:pPr>
      <w:r>
        <w:rPr>
          <w:noProof/>
        </w:rPr>
        <mc:AlternateContent>
          <mc:Choice Requires="wps">
            <w:drawing>
              <wp:anchor distT="0" distB="0" distL="114300" distR="114300" simplePos="0" relativeHeight="251742208" behindDoc="0" locked="0" layoutInCell="1" allowOverlap="1" wp14:anchorId="6A7E7BAF" wp14:editId="115BD73F">
                <wp:simplePos x="0" y="0"/>
                <wp:positionH relativeFrom="column">
                  <wp:posOffset>-163930</wp:posOffset>
                </wp:positionH>
                <wp:positionV relativeFrom="paragraph">
                  <wp:posOffset>109120</wp:posOffset>
                </wp:positionV>
                <wp:extent cx="4161790" cy="635"/>
                <wp:effectExtent l="0" t="0" r="10160" b="0"/>
                <wp:wrapThrough wrapText="bothSides">
                  <wp:wrapPolygon edited="0">
                    <wp:start x="0" y="0"/>
                    <wp:lineTo x="0" y="20057"/>
                    <wp:lineTo x="21554" y="20057"/>
                    <wp:lineTo x="21554" y="0"/>
                    <wp:lineTo x="0" y="0"/>
                  </wp:wrapPolygon>
                </wp:wrapThrough>
                <wp:docPr id="26" name="مربع نص 26"/>
                <wp:cNvGraphicFramePr/>
                <a:graphic xmlns:a="http://schemas.openxmlformats.org/drawingml/2006/main">
                  <a:graphicData uri="http://schemas.microsoft.com/office/word/2010/wordprocessingShape">
                    <wps:wsp>
                      <wps:cNvSpPr txBox="1"/>
                      <wps:spPr>
                        <a:xfrm>
                          <a:off x="0" y="0"/>
                          <a:ext cx="4161790" cy="635"/>
                        </a:xfrm>
                        <a:prstGeom prst="rect">
                          <a:avLst/>
                        </a:prstGeom>
                        <a:noFill/>
                        <a:ln>
                          <a:noFill/>
                        </a:ln>
                        <a:effectLst/>
                      </wps:spPr>
                      <wps:txbx>
                        <w:txbxContent>
                          <w:p w:rsidR="00C63709" w:rsidRPr="000563C2" w:rsidRDefault="00C63709" w:rsidP="000563C2">
                            <w:pPr>
                              <w:pStyle w:val="ab"/>
                              <w:bidi/>
                              <w:jc w:val="center"/>
                              <w:rPr>
                                <w:rFonts w:ascii="Times New Roman" w:hAnsi="Times New Roman"/>
                                <w:b/>
                                <w:bCs/>
                                <w:noProof/>
                                <w:sz w:val="24"/>
                                <w:szCs w:val="28"/>
                              </w:rPr>
                            </w:pPr>
                            <w:bookmarkStart w:id="14" w:name="_Toc434954466"/>
                            <w:r w:rsidRPr="000563C2">
                              <w:rPr>
                                <w:rFonts w:hint="cs"/>
                                <w:b/>
                                <w:bCs/>
                                <w:rtl/>
                              </w:rPr>
                              <w:t>رسم</w:t>
                            </w:r>
                            <w:r w:rsidRPr="000563C2">
                              <w:rPr>
                                <w:b/>
                                <w:bCs/>
                                <w:rtl/>
                              </w:rPr>
                              <w:t xml:space="preserve"> </w:t>
                            </w:r>
                            <w:r w:rsidRPr="000563C2">
                              <w:rPr>
                                <w:rFonts w:hint="cs"/>
                                <w:b/>
                                <w:bCs/>
                                <w:rtl/>
                              </w:rPr>
                              <w:t>توضيحي</w:t>
                            </w:r>
                            <w:r w:rsidRPr="000563C2">
                              <w:rPr>
                                <w:b/>
                                <w:bCs/>
                                <w:rtl/>
                              </w:rPr>
                              <w:t xml:space="preserve"> </w:t>
                            </w:r>
                            <w:r w:rsidRPr="000563C2">
                              <w:rPr>
                                <w:b/>
                                <w:bCs/>
                                <w:rtl/>
                              </w:rPr>
                              <w:fldChar w:fldCharType="begin"/>
                            </w:r>
                            <w:r w:rsidRPr="000563C2">
                              <w:rPr>
                                <w:b/>
                                <w:bCs/>
                                <w:rtl/>
                              </w:rPr>
                              <w:instrText xml:space="preserve"> </w:instrText>
                            </w:r>
                            <w:r w:rsidRPr="000563C2">
                              <w:rPr>
                                <w:b/>
                                <w:bCs/>
                              </w:rPr>
                              <w:instrText>SEQ</w:instrText>
                            </w:r>
                            <w:r w:rsidRPr="000563C2">
                              <w:rPr>
                                <w:b/>
                                <w:bCs/>
                                <w:rtl/>
                              </w:rPr>
                              <w:instrText xml:space="preserve"> رسم_توضيحي \* </w:instrText>
                            </w:r>
                            <w:r w:rsidRPr="000563C2">
                              <w:rPr>
                                <w:b/>
                                <w:bCs/>
                              </w:rPr>
                              <w:instrText>ARABIC</w:instrText>
                            </w:r>
                            <w:r w:rsidRPr="000563C2">
                              <w:rPr>
                                <w:b/>
                                <w:bCs/>
                                <w:rtl/>
                              </w:rPr>
                              <w:instrText xml:space="preserve"> </w:instrText>
                            </w:r>
                            <w:r w:rsidRPr="000563C2">
                              <w:rPr>
                                <w:b/>
                                <w:bCs/>
                                <w:rtl/>
                              </w:rPr>
                              <w:fldChar w:fldCharType="separate"/>
                            </w:r>
                            <w:r w:rsidR="00C66282">
                              <w:rPr>
                                <w:b/>
                                <w:bCs/>
                                <w:noProof/>
                                <w:rtl/>
                              </w:rPr>
                              <w:t>8</w:t>
                            </w:r>
                            <w:r w:rsidRPr="000563C2">
                              <w:rPr>
                                <w:b/>
                                <w:bCs/>
                                <w:rtl/>
                              </w:rPr>
                              <w:fldChar w:fldCharType="end"/>
                            </w:r>
                            <w:r w:rsidRPr="000563C2">
                              <w:rPr>
                                <w:rFonts w:hint="cs"/>
                                <w:b/>
                                <w:bCs/>
                                <w:rtl/>
                                <w:lang w:bidi="ar-SY"/>
                              </w:rPr>
                              <w:t xml:space="preserve"> صورة توضح الصيغة الجزيئية لمركب الايتانول</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7E7BAF" id="مربع نص 26" o:spid="_x0000_s1041" type="#_x0000_t202" style="position:absolute;left:0;text-align:left;margin-left:-12.9pt;margin-top:8.6pt;width:327.7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" filled="f" stroked="f">
                <v:textbox style="mso-fit-shape-to-text:t" inset="0,0,0,0">
                  <w:txbxContent>
                    <w:p w:rsidR="00C63709" w:rsidRPr="000563C2" w:rsidRDefault="00C63709" w:rsidP="000563C2">
                      <w:pPr>
                        <w:pStyle w:val="ab"/>
                        <w:bidi/>
                        <w:jc w:val="center"/>
                        <w:rPr>
                          <w:rFonts w:ascii="Times New Roman" w:hAnsi="Times New Roman"/>
                          <w:b/>
                          <w:bCs/>
                          <w:noProof/>
                          <w:sz w:val="24"/>
                          <w:szCs w:val="28"/>
                        </w:rPr>
                      </w:pPr>
                      <w:bookmarkStart w:id="27" w:name="_Toc434954466"/>
                      <w:r w:rsidRPr="000563C2">
                        <w:rPr>
                          <w:rFonts w:hint="cs"/>
                          <w:b/>
                          <w:bCs/>
                          <w:rtl/>
                        </w:rPr>
                        <w:t>رسم</w:t>
                      </w:r>
                      <w:r w:rsidRPr="000563C2">
                        <w:rPr>
                          <w:b/>
                          <w:bCs/>
                          <w:rtl/>
                        </w:rPr>
                        <w:t xml:space="preserve"> </w:t>
                      </w:r>
                      <w:r w:rsidRPr="000563C2">
                        <w:rPr>
                          <w:rFonts w:hint="cs"/>
                          <w:b/>
                          <w:bCs/>
                          <w:rtl/>
                        </w:rPr>
                        <w:t>توضيحي</w:t>
                      </w:r>
                      <w:r w:rsidRPr="000563C2">
                        <w:rPr>
                          <w:b/>
                          <w:bCs/>
                          <w:rtl/>
                        </w:rPr>
                        <w:t xml:space="preserve"> </w:t>
                      </w:r>
                      <w:r w:rsidRPr="000563C2">
                        <w:rPr>
                          <w:b/>
                          <w:bCs/>
                          <w:rtl/>
                        </w:rPr>
                        <w:fldChar w:fldCharType="begin"/>
                      </w:r>
                      <w:r w:rsidRPr="000563C2">
                        <w:rPr>
                          <w:b/>
                          <w:bCs/>
                          <w:rtl/>
                        </w:rPr>
                        <w:instrText xml:space="preserve"> </w:instrText>
                      </w:r>
                      <w:r w:rsidRPr="000563C2">
                        <w:rPr>
                          <w:b/>
                          <w:bCs/>
                        </w:rPr>
                        <w:instrText>SEQ</w:instrText>
                      </w:r>
                      <w:r w:rsidRPr="000563C2">
                        <w:rPr>
                          <w:b/>
                          <w:bCs/>
                          <w:rtl/>
                        </w:rPr>
                        <w:instrText xml:space="preserve"> رسم_توضيحي \* </w:instrText>
                      </w:r>
                      <w:r w:rsidRPr="000563C2">
                        <w:rPr>
                          <w:b/>
                          <w:bCs/>
                        </w:rPr>
                        <w:instrText>ARABIC</w:instrText>
                      </w:r>
                      <w:r w:rsidRPr="000563C2">
                        <w:rPr>
                          <w:b/>
                          <w:bCs/>
                          <w:rtl/>
                        </w:rPr>
                        <w:instrText xml:space="preserve"> </w:instrText>
                      </w:r>
                      <w:r w:rsidRPr="000563C2">
                        <w:rPr>
                          <w:b/>
                          <w:bCs/>
                          <w:rtl/>
                        </w:rPr>
                        <w:fldChar w:fldCharType="separate"/>
                      </w:r>
                      <w:r w:rsidR="00C66282">
                        <w:rPr>
                          <w:b/>
                          <w:bCs/>
                          <w:noProof/>
                          <w:rtl/>
                        </w:rPr>
                        <w:t>8</w:t>
                      </w:r>
                      <w:r w:rsidRPr="000563C2">
                        <w:rPr>
                          <w:b/>
                          <w:bCs/>
                          <w:rtl/>
                        </w:rPr>
                        <w:fldChar w:fldCharType="end"/>
                      </w:r>
                      <w:r w:rsidRPr="000563C2">
                        <w:rPr>
                          <w:rFonts w:hint="cs"/>
                          <w:b/>
                          <w:bCs/>
                          <w:rtl/>
                          <w:lang w:bidi="ar-SY"/>
                        </w:rPr>
                        <w:t xml:space="preserve"> صورة توضح الصيغة الجزيئية لمركب الايتانول</w:t>
                      </w:r>
                      <w:bookmarkEnd w:id="27"/>
                    </w:p>
                  </w:txbxContent>
                </v:textbox>
                <w10:wrap type="through"/>
              </v:shape>
            </w:pict>
          </mc:Fallback>
        </mc:AlternateContent>
      </w:r>
    </w:p>
    <w:p w:rsidR="006A7D17" w:rsidRPr="0031555A" w:rsidRDefault="006A7D17" w:rsidP="006A7D17">
      <w:pPr>
        <w:bidi/>
        <w:spacing w:line="240" w:lineRule="auto"/>
        <w:jc w:val="both"/>
        <w:rPr>
          <w:rFonts w:ascii="Times New Roman" w:hAnsi="Times New Roman"/>
          <w:i/>
          <w:sz w:val="24"/>
          <w:szCs w:val="28"/>
          <w:rtl/>
          <w:lang w:bidi="ar-SY"/>
        </w:rPr>
      </w:pPr>
    </w:p>
    <w:p w:rsidR="00DE40A4" w:rsidRPr="0031555A" w:rsidRDefault="00DE40A4" w:rsidP="00A4056C">
      <w:pPr>
        <w:bidi/>
        <w:spacing w:line="240"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lastRenderedPageBreak/>
        <w:t>الحركي</w:t>
      </w:r>
      <w:r w:rsidR="00E64DAE"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ة السميّة</w:t>
      </w:r>
      <w:r w:rsidR="00A4056C" w:rsidRPr="0031555A">
        <w:rPr>
          <w:rFonts w:ascii="Times New Roman" w:hAnsi="Times New Roman" w:cs="Traditional Arabic" w:hint="cs"/>
          <w:bCs/>
          <w:i/>
          <w:sz w:val="24"/>
          <w:szCs w:val="32"/>
          <w:rtl/>
          <w:lang w:bidi="ar-SY"/>
        </w:rPr>
        <w:t>:</w:t>
      </w:r>
      <w:r w:rsidR="00A4056C" w:rsidRPr="0031555A">
        <w:rPr>
          <w:rStyle w:val="ad"/>
          <w:rFonts w:ascii="Times New Roman" w:hAnsi="Times New Roman" w:cs="Traditional Arabic"/>
          <w:bCs/>
          <w:i/>
          <w:sz w:val="24"/>
          <w:szCs w:val="32"/>
          <w:rtl/>
          <w:lang w:bidi="ar-SY"/>
        </w:rPr>
        <w:footnoteReference w:id="17"/>
      </w:r>
    </w:p>
    <w:p w:rsidR="00DE40A4" w:rsidRPr="0031555A" w:rsidRDefault="00DE40A4" w:rsidP="00813F56">
      <w:pPr>
        <w:bidi/>
        <w:spacing w:line="240"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أ_ الامتصاص والتوزّع:</w:t>
      </w:r>
    </w:p>
    <w:p w:rsidR="00813F56" w:rsidRPr="0031555A" w:rsidRDefault="00DE40A4" w:rsidP="00813F5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بعد تناول الايتانول فإنّ الامتصاص الهضمي يتم</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وفق ظاهرة الت</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فشي البسيط مم</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يسمح له بعبور كل</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الأغشية، يتمّ امتصاص الجزء الأكبر من الكمي</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المتناولة في القسم الأولي من الأمعاء الد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قيقة وإن كان حوالي </w:t>
      </w:r>
      <w:r w:rsidRPr="0031555A">
        <w:rPr>
          <w:rFonts w:ascii="Times New Roman" w:hAnsi="Times New Roman" w:cs="Traditional Arabic"/>
          <w:i/>
          <w:sz w:val="24"/>
          <w:szCs w:val="24"/>
          <w:rtl/>
          <w:lang w:bidi="ar-SY"/>
        </w:rPr>
        <w:t xml:space="preserve">20% </w:t>
      </w:r>
      <w:r w:rsidRPr="0031555A">
        <w:rPr>
          <w:rFonts w:ascii="Times New Roman" w:hAnsi="Times New Roman" w:cs="Traditional Arabic"/>
          <w:i/>
          <w:sz w:val="24"/>
          <w:szCs w:val="32"/>
          <w:rtl/>
          <w:lang w:bidi="ar-SY"/>
        </w:rPr>
        <w:t>يتم</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امتصاصه في المعدة ويتم</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هذا الامتصاص بسرعة مساوية لسرعة امتصاص الماء، إضافة</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إلى أن</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تزداد سرعة الامتصاص إذا كانت المعدة فارغة حيث تقد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المد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الل</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ازمة لامتصاص كامل جرعة الايتانول بحوالي </w:t>
      </w:r>
      <w:r w:rsidRPr="0031555A">
        <w:rPr>
          <w:rFonts w:ascii="Times New Roman" w:hAnsi="Times New Roman" w:cs="Traditional Arabic"/>
          <w:i/>
          <w:sz w:val="24"/>
          <w:szCs w:val="24"/>
          <w:rtl/>
          <w:lang w:bidi="ar-SY"/>
        </w:rPr>
        <w:t xml:space="preserve">30-60 </w:t>
      </w:r>
      <w:r w:rsidRPr="0031555A">
        <w:rPr>
          <w:rFonts w:ascii="Times New Roman" w:hAnsi="Times New Roman" w:cs="Traditional Arabic"/>
          <w:i/>
          <w:sz w:val="24"/>
          <w:szCs w:val="32"/>
          <w:rtl/>
          <w:lang w:bidi="ar-SY"/>
        </w:rPr>
        <w:t>دقيقة وهي مد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تتأث</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بعد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عوامل مثل وجود بعض الأدوية ونوعي</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الطعام الموجود في المعدة فالمواد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سمة تؤخ</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من امتصاصه وكذلك فإن</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العوامل ال</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تؤخ</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عملي</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إفراغ المعدة تؤخ</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في سرعة امتصاصه وعدم وصوله إلى الأمعاء الدقيقة.</w:t>
      </w:r>
    </w:p>
    <w:p w:rsidR="00DE40A4" w:rsidRPr="0031555A" w:rsidRDefault="00DE40A4" w:rsidP="00813F56">
      <w:pPr>
        <w:bidi/>
        <w:spacing w:line="276"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ب_ استقلاب الايتانول:</w:t>
      </w:r>
      <w:r w:rsidR="00813F56" w:rsidRPr="0031555A">
        <w:rPr>
          <w:rFonts w:ascii="Times New Roman" w:hAnsi="Times New Roman" w:cs="Traditional Arabic" w:hint="cs"/>
          <w:bCs/>
          <w:i/>
          <w:sz w:val="24"/>
          <w:szCs w:val="32"/>
          <w:rtl/>
          <w:lang w:bidi="ar-SY"/>
        </w:rPr>
        <w:t xml:space="preserve"> </w:t>
      </w:r>
      <w:r w:rsidRPr="0031555A">
        <w:rPr>
          <w:rFonts w:ascii="Times New Roman" w:hAnsi="Times New Roman" w:cs="Traditional Arabic"/>
          <w:i/>
          <w:sz w:val="24"/>
          <w:szCs w:val="32"/>
          <w:rtl/>
          <w:lang w:bidi="ar-SY"/>
        </w:rPr>
        <w:t>بعد دخوله وريد الباب فإن</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 يمر</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بالكبد قبل توز</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عه في أنحاء الجسم...</w:t>
      </w:r>
      <w:r w:rsidRPr="0031555A">
        <w:rPr>
          <w:rFonts w:ascii="Times New Roman" w:hAnsi="Times New Roman" w:cs="Traditional Arabic"/>
          <w:i/>
          <w:sz w:val="24"/>
          <w:szCs w:val="24"/>
          <w:rtl/>
          <w:lang w:bidi="ar-SY"/>
        </w:rPr>
        <w:t>90%</w:t>
      </w:r>
      <w:r w:rsidRPr="0031555A">
        <w:rPr>
          <w:rFonts w:ascii="Times New Roman" w:hAnsi="Times New Roman" w:cs="Traditional Arabic"/>
          <w:i/>
          <w:sz w:val="24"/>
          <w:szCs w:val="32"/>
          <w:rtl/>
          <w:lang w:bidi="ar-SY"/>
        </w:rPr>
        <w:t xml:space="preserve"> من كمية الايتانول ال</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ذي يصل إلى المعدة يتم</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استقلابها استقلاب</w:t>
      </w:r>
      <w:r w:rsidR="00E64DAE" w:rsidRPr="0031555A">
        <w:rPr>
          <w:rFonts w:ascii="Times New Roman" w:hAnsi="Times New Roman" w:cs="Traditional Arabic"/>
          <w:i/>
          <w:sz w:val="24"/>
          <w:szCs w:val="32"/>
          <w:rtl/>
          <w:lang w:bidi="ar-SY"/>
        </w:rPr>
        <w:t>اً</w:t>
      </w:r>
      <w:r w:rsidRPr="0031555A">
        <w:rPr>
          <w:rFonts w:ascii="Times New Roman" w:hAnsi="Times New Roman" w:cs="Traditional Arabic"/>
          <w:i/>
          <w:sz w:val="24"/>
          <w:szCs w:val="32"/>
          <w:rtl/>
          <w:lang w:bidi="ar-SY"/>
        </w:rPr>
        <w:t xml:space="preserve"> تأكسدياً في الخلايا الكبدية بشكل رئيس وفي مخاطية المعدة والأمعاء الدقيقة بنسبة بسيطة أم</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ا ال </w:t>
      </w:r>
      <w:r w:rsidRPr="0031555A">
        <w:rPr>
          <w:rFonts w:ascii="Times New Roman" w:hAnsi="Times New Roman" w:cs="Traditional Arabic"/>
          <w:i/>
          <w:sz w:val="24"/>
          <w:szCs w:val="24"/>
          <w:rtl/>
          <w:lang w:bidi="ar-SY"/>
        </w:rPr>
        <w:t xml:space="preserve">10% </w:t>
      </w:r>
      <w:r w:rsidRPr="0031555A">
        <w:rPr>
          <w:rFonts w:ascii="Times New Roman" w:hAnsi="Times New Roman" w:cs="Traditional Arabic"/>
          <w:i/>
          <w:sz w:val="24"/>
          <w:szCs w:val="32"/>
          <w:rtl/>
          <w:lang w:bidi="ar-SY"/>
        </w:rPr>
        <w:t>المتبقية فإن</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ها تبقى دون استقلاب وتطرح في هواء الز</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فير والبول والتعرّق.</w:t>
      </w:r>
    </w:p>
    <w:p w:rsidR="00DE40A4" w:rsidRPr="0031555A" w:rsidRDefault="00DE40A4" w:rsidP="00813F5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الاستقلاب الت</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أكسدي يتمّ بواسطة مجموعة أنظيمات مؤكسدة مثل نازعة الهيدروجين الغولي</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علماً أن</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ه أنظيم غير نوعي حيث يمكن أن ينزع الهيدروجين من الميتانول والايتيلين </w:t>
      </w:r>
      <w:proofErr w:type="spellStart"/>
      <w:r w:rsidRPr="0031555A">
        <w:rPr>
          <w:rFonts w:ascii="Times New Roman" w:hAnsi="Times New Roman" w:cs="Traditional Arabic"/>
          <w:i/>
          <w:sz w:val="24"/>
          <w:szCs w:val="32"/>
          <w:rtl/>
          <w:lang w:bidi="ar-SY"/>
        </w:rPr>
        <w:t>غليكول</w:t>
      </w:r>
      <w:proofErr w:type="spellEnd"/>
      <w:r w:rsidRPr="0031555A">
        <w:rPr>
          <w:rFonts w:ascii="Times New Roman" w:hAnsi="Times New Roman" w:cs="Traditional Arabic"/>
          <w:i/>
          <w:sz w:val="24"/>
          <w:szCs w:val="32"/>
          <w:rtl/>
          <w:lang w:bidi="ar-SY"/>
        </w:rPr>
        <w:t>، يتحو</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ل الايتانول بتأثير هذا </w:t>
      </w:r>
      <w:proofErr w:type="spellStart"/>
      <w:r w:rsidRPr="0031555A">
        <w:rPr>
          <w:rFonts w:ascii="Times New Roman" w:hAnsi="Times New Roman" w:cs="Traditional Arabic"/>
          <w:i/>
          <w:sz w:val="24"/>
          <w:szCs w:val="32"/>
          <w:rtl/>
          <w:lang w:bidi="ar-SY"/>
        </w:rPr>
        <w:t>الأنظيم</w:t>
      </w:r>
      <w:proofErr w:type="spellEnd"/>
      <w:r w:rsidRPr="0031555A">
        <w:rPr>
          <w:rFonts w:ascii="Times New Roman" w:hAnsi="Times New Roman" w:cs="Traditional Arabic"/>
          <w:i/>
          <w:sz w:val="24"/>
          <w:szCs w:val="32"/>
          <w:rtl/>
          <w:lang w:bidi="ar-SY"/>
        </w:rPr>
        <w:t xml:space="preserve"> أسيتألدهيد وبمعد</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ل</w:t>
      </w:r>
      <w:r w:rsidRPr="0031555A">
        <w:rPr>
          <w:rFonts w:ascii="Times New Roman" w:hAnsi="Times New Roman" w:cs="Traditional Arabic"/>
          <w:i/>
          <w:sz w:val="24"/>
          <w:szCs w:val="24"/>
          <w:rtl/>
          <w:lang w:bidi="ar-SY"/>
        </w:rPr>
        <w:t xml:space="preserve"> 10-15</w:t>
      </w:r>
      <w:r w:rsidRPr="0031555A">
        <w:rPr>
          <w:rFonts w:ascii="Times New Roman" w:hAnsi="Times New Roman" w:cs="Traditional Arabic"/>
          <w:i/>
          <w:sz w:val="24"/>
          <w:szCs w:val="32"/>
          <w:rtl/>
          <w:lang w:bidi="ar-SY"/>
        </w:rPr>
        <w:t>مل في السّاعة الواحدة وإن كانت هذه الكمية تختلف من شخص لآخر ومن جنس لآخر فهي أقل عند الن</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ساء وأقل بكثير عند الس</w:t>
      </w:r>
      <w:r w:rsidR="00E64DAE"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كان الآسيويين منها عند باقي الأعراق.</w:t>
      </w:r>
    </w:p>
    <w:p w:rsidR="00DE40A4" w:rsidRPr="0031555A" w:rsidRDefault="00DE40A4" w:rsidP="00813F56">
      <w:pPr>
        <w:bidi/>
        <w:spacing w:line="276" w:lineRule="auto"/>
        <w:jc w:val="both"/>
        <w:rPr>
          <w:rFonts w:ascii="Times New Roman" w:hAnsi="Times New Roman"/>
          <w:i/>
          <w:sz w:val="24"/>
          <w:szCs w:val="28"/>
          <w:rtl/>
          <w:lang w:bidi="ar-SY"/>
        </w:rPr>
      </w:pPr>
      <w:r w:rsidRPr="0031555A">
        <w:rPr>
          <w:rFonts w:ascii="Times New Roman" w:hAnsi="Times New Roman" w:cs="Traditional Arabic"/>
          <w:i/>
          <w:sz w:val="24"/>
          <w:szCs w:val="32"/>
          <w:rtl/>
          <w:lang w:bidi="ar-SY"/>
        </w:rPr>
        <w:t>نظراً لأنّ أكسدة الايتانول تعطي</w:t>
      </w:r>
      <w:r w:rsidRPr="0031555A">
        <w:rPr>
          <w:rFonts w:ascii="Times New Roman" w:hAnsi="Times New Roman" w:cs="Traditional Arabic"/>
          <w:i/>
          <w:sz w:val="24"/>
          <w:szCs w:val="24"/>
          <w:lang w:bidi="ar-SY"/>
        </w:rPr>
        <w:t>7.1kc/g</w:t>
      </w:r>
      <w:r w:rsidRPr="0031555A">
        <w:rPr>
          <w:rFonts w:ascii="Times New Roman" w:hAnsi="Times New Roman" w:cs="Traditional Arabic"/>
          <w:i/>
          <w:sz w:val="24"/>
          <w:szCs w:val="24"/>
          <w:rtl/>
          <w:lang w:bidi="ar-SY"/>
        </w:rPr>
        <w:t xml:space="preserve"> </w:t>
      </w:r>
      <w:r w:rsidRPr="0031555A">
        <w:rPr>
          <w:rFonts w:ascii="Times New Roman" w:hAnsi="Times New Roman" w:cs="Traditional Arabic"/>
          <w:i/>
          <w:sz w:val="24"/>
          <w:szCs w:val="32"/>
          <w:rtl/>
          <w:lang w:bidi="ar-SY"/>
        </w:rPr>
        <w:t>فإن مدمني</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الكحول ال</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ذين يتناولون أكثر من </w:t>
      </w:r>
      <w:r w:rsidRPr="0031555A">
        <w:rPr>
          <w:rFonts w:ascii="Times New Roman" w:hAnsi="Times New Roman" w:cs="Traditional Arabic"/>
          <w:i/>
          <w:sz w:val="24"/>
          <w:szCs w:val="24"/>
          <w:rtl/>
          <w:lang w:bidi="ar-SY"/>
        </w:rPr>
        <w:t>350</w:t>
      </w:r>
      <w:r w:rsidRPr="0031555A">
        <w:rPr>
          <w:rFonts w:ascii="Times New Roman" w:hAnsi="Times New Roman" w:cs="Traditional Arabic"/>
          <w:i/>
          <w:sz w:val="24"/>
          <w:szCs w:val="32"/>
          <w:rtl/>
          <w:lang w:bidi="ar-SY"/>
        </w:rPr>
        <w:t xml:space="preserve"> مل في اليوم من الايتانول يؤمنون الط</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اقة الل</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ازمة لاستمرار الحياة وإن كان ذلك غير كافي من الن</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احية الص</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حي</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نظراً لغياب</w:t>
      </w:r>
      <w:r w:rsidRPr="0031555A">
        <w:rPr>
          <w:rFonts w:ascii="Times New Roman" w:hAnsi="Times New Roman" w:hint="cs"/>
          <w:i/>
          <w:sz w:val="24"/>
          <w:szCs w:val="28"/>
          <w:rtl/>
          <w:lang w:bidi="ar-SY"/>
        </w:rPr>
        <w:t xml:space="preserve"> </w:t>
      </w:r>
      <w:r w:rsidRPr="0031555A">
        <w:rPr>
          <w:rFonts w:ascii="Times New Roman" w:hAnsi="Times New Roman" w:cs="Traditional Arabic"/>
          <w:i/>
          <w:sz w:val="24"/>
          <w:szCs w:val="32"/>
          <w:rtl/>
          <w:lang w:bidi="ar-SY"/>
        </w:rPr>
        <w:t>العناصر المغذي</w:t>
      </w:r>
      <w:r w:rsidR="00970DB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الأخرى</w:t>
      </w:r>
      <w:r w:rsidRPr="0031555A">
        <w:rPr>
          <w:rFonts w:ascii="Times New Roman" w:hAnsi="Times New Roman" w:hint="cs"/>
          <w:i/>
          <w:sz w:val="24"/>
          <w:szCs w:val="28"/>
          <w:rtl/>
          <w:lang w:bidi="ar-SY"/>
        </w:rPr>
        <w:t>.</w:t>
      </w:r>
    </w:p>
    <w:p w:rsidR="00DE40A4" w:rsidRPr="0031555A" w:rsidRDefault="00DD7357" w:rsidP="00FF0ED2">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تلّخ</w:t>
      </w:r>
      <w:r w:rsidR="00DE40A4" w:rsidRPr="0031555A">
        <w:rPr>
          <w:rFonts w:ascii="Times New Roman" w:hAnsi="Times New Roman" w:cs="Traditional Arabic"/>
          <w:i/>
          <w:sz w:val="24"/>
          <w:szCs w:val="32"/>
          <w:rtl/>
          <w:lang w:bidi="ar-SY"/>
        </w:rPr>
        <w:t>ص مراحل استقلاب الايتانول</w:t>
      </w:r>
      <w:r w:rsidRPr="0031555A">
        <w:rPr>
          <w:rFonts w:ascii="Times New Roman" w:hAnsi="Times New Roman" w:cs="Traditional Arabic"/>
          <w:i/>
          <w:sz w:val="24"/>
          <w:szCs w:val="32"/>
          <w:rtl/>
          <w:lang w:bidi="ar-SY"/>
        </w:rPr>
        <w:t xml:space="preserve"> كما يلي</w:t>
      </w:r>
      <w:r w:rsidR="00DE40A4" w:rsidRPr="0031555A">
        <w:rPr>
          <w:rFonts w:ascii="Times New Roman" w:hAnsi="Times New Roman" w:cs="Traditional Arabic"/>
          <w:i/>
          <w:sz w:val="24"/>
          <w:szCs w:val="32"/>
          <w:rtl/>
          <w:lang w:bidi="ar-SY"/>
        </w:rPr>
        <w:t>:</w:t>
      </w:r>
    </w:p>
    <w:p w:rsidR="00DE40A4" w:rsidRPr="0031555A" w:rsidRDefault="00DE40A4" w:rsidP="00FF0ED2">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_ التحول إلى </w:t>
      </w:r>
      <w:proofErr w:type="spellStart"/>
      <w:r w:rsidRPr="0031555A">
        <w:rPr>
          <w:rFonts w:ascii="Times New Roman" w:hAnsi="Times New Roman" w:cs="Traditional Arabic"/>
          <w:i/>
          <w:sz w:val="24"/>
          <w:szCs w:val="32"/>
          <w:rtl/>
          <w:lang w:bidi="ar-SY"/>
        </w:rPr>
        <w:t>الأسيت</w:t>
      </w:r>
      <w:proofErr w:type="spellEnd"/>
      <w:r w:rsidRPr="0031555A">
        <w:rPr>
          <w:rFonts w:ascii="Times New Roman" w:hAnsi="Times New Roman" w:cs="Traditional Arabic"/>
          <w:i/>
          <w:sz w:val="24"/>
          <w:szCs w:val="32"/>
          <w:rtl/>
          <w:lang w:bidi="ar-SY"/>
        </w:rPr>
        <w:t xml:space="preserve"> </w:t>
      </w:r>
      <w:proofErr w:type="spellStart"/>
      <w:r w:rsidRPr="0031555A">
        <w:rPr>
          <w:rFonts w:ascii="Times New Roman" w:hAnsi="Times New Roman" w:cs="Traditional Arabic"/>
          <w:i/>
          <w:sz w:val="24"/>
          <w:szCs w:val="32"/>
          <w:rtl/>
          <w:lang w:bidi="ar-SY"/>
        </w:rPr>
        <w:t>ألدهيد</w:t>
      </w:r>
      <w:proofErr w:type="spellEnd"/>
      <w:r w:rsidRPr="0031555A">
        <w:rPr>
          <w:rFonts w:ascii="Times New Roman" w:hAnsi="Times New Roman" w:cs="Traditional Arabic"/>
          <w:i/>
          <w:sz w:val="24"/>
          <w:szCs w:val="32"/>
          <w:rtl/>
          <w:lang w:bidi="ar-SY"/>
        </w:rPr>
        <w:t xml:space="preserve">: </w:t>
      </w:r>
    </w:p>
    <w:p w:rsidR="00DE40A4" w:rsidRPr="0031555A" w:rsidRDefault="00DE40A4" w:rsidP="00813F56">
      <w:pPr>
        <w:bidi/>
        <w:spacing w:line="240" w:lineRule="auto"/>
        <w:jc w:val="both"/>
        <w:rPr>
          <w:rFonts w:ascii="Times New Roman" w:hAnsi="Times New Roman" w:cs="Traditional Arabic"/>
          <w:i/>
          <w:sz w:val="24"/>
          <w:szCs w:val="32"/>
          <w:rtl/>
          <w:lang w:bidi="ar-SY"/>
        </w:rPr>
      </w:pPr>
      <w:proofErr w:type="spellStart"/>
      <w:r w:rsidRPr="0031555A">
        <w:rPr>
          <w:rFonts w:ascii="Times New Roman" w:hAnsi="Times New Roman" w:cs="Traditional Arabic"/>
          <w:i/>
          <w:sz w:val="24"/>
          <w:szCs w:val="32"/>
          <w:rtl/>
          <w:lang w:bidi="ar-SY"/>
        </w:rPr>
        <w:t>يتأكسد</w:t>
      </w:r>
      <w:proofErr w:type="spellEnd"/>
      <w:r w:rsidRPr="0031555A">
        <w:rPr>
          <w:rFonts w:ascii="Times New Roman" w:hAnsi="Times New Roman" w:cs="Traditional Arabic"/>
          <w:i/>
          <w:sz w:val="24"/>
          <w:szCs w:val="32"/>
          <w:rtl/>
          <w:lang w:bidi="ar-SY"/>
        </w:rPr>
        <w:t xml:space="preserve"> الايتانول في الكبد بشكل رئيس متحولاً إلى أسيت </w:t>
      </w:r>
      <w:proofErr w:type="spellStart"/>
      <w:r w:rsidRPr="0031555A">
        <w:rPr>
          <w:rFonts w:ascii="Times New Roman" w:hAnsi="Times New Roman" w:cs="Traditional Arabic"/>
          <w:i/>
          <w:sz w:val="24"/>
          <w:szCs w:val="32"/>
          <w:rtl/>
          <w:lang w:bidi="ar-SY"/>
        </w:rPr>
        <w:t>ألدهيد</w:t>
      </w:r>
      <w:proofErr w:type="spellEnd"/>
      <w:r w:rsidRPr="0031555A">
        <w:rPr>
          <w:rFonts w:ascii="Times New Roman" w:hAnsi="Times New Roman" w:cs="Traditional Arabic"/>
          <w:i/>
          <w:sz w:val="24"/>
          <w:szCs w:val="32"/>
          <w:rtl/>
          <w:lang w:bidi="ar-SY"/>
        </w:rPr>
        <w:t xml:space="preserve"> بواسطة </w:t>
      </w:r>
      <w:proofErr w:type="gramStart"/>
      <w:r w:rsidRPr="0031555A">
        <w:rPr>
          <w:rFonts w:ascii="Times New Roman" w:hAnsi="Times New Roman" w:cs="Traditional Arabic"/>
          <w:i/>
          <w:sz w:val="24"/>
          <w:szCs w:val="32"/>
          <w:rtl/>
          <w:lang w:bidi="ar-SY"/>
        </w:rPr>
        <w:t>ال</w:t>
      </w:r>
      <w:r w:rsidRPr="0031555A">
        <w:rPr>
          <w:rFonts w:ascii="Times New Roman" w:hAnsi="Times New Roman" w:cs="Traditional Arabic"/>
          <w:i/>
          <w:sz w:val="24"/>
          <w:szCs w:val="24"/>
          <w:lang w:bidi="ar-SY"/>
        </w:rPr>
        <w:t>ADH</w:t>
      </w:r>
      <w:proofErr w:type="gramEnd"/>
      <w:r w:rsidRPr="0031555A">
        <w:rPr>
          <w:rFonts w:ascii="Times New Roman" w:hAnsi="Times New Roman" w:cs="Traditional Arabic"/>
          <w:i/>
          <w:sz w:val="24"/>
          <w:szCs w:val="32"/>
          <w:rtl/>
          <w:lang w:bidi="ar-SY"/>
        </w:rPr>
        <w:t xml:space="preserve"> الموجودة في الخلايا الكبدية والمحتوية على</w:t>
      </w:r>
      <w:r w:rsidRPr="0031555A">
        <w:rPr>
          <w:rFonts w:ascii="Times New Roman" w:hAnsi="Times New Roman" w:cs="Traditional Arabic"/>
          <w:i/>
          <w:sz w:val="24"/>
          <w:szCs w:val="24"/>
          <w:rtl/>
          <w:lang w:bidi="ar-SY"/>
        </w:rPr>
        <w:t xml:space="preserve"> (</w:t>
      </w:r>
      <w:r w:rsidRPr="0031555A">
        <w:rPr>
          <w:rFonts w:ascii="Times New Roman" w:hAnsi="Times New Roman" w:cs="Traditional Arabic"/>
          <w:i/>
          <w:sz w:val="24"/>
          <w:szCs w:val="24"/>
          <w:lang w:bidi="ar-SY"/>
        </w:rPr>
        <w:t>NAD</w:t>
      </w:r>
      <w:r w:rsidR="005D009D" w:rsidRPr="0031555A">
        <w:rPr>
          <w:rFonts w:ascii="Times New Roman" w:hAnsi="Times New Roman" w:cs="Traditional Arabic"/>
          <w:i/>
          <w:sz w:val="24"/>
          <w:szCs w:val="24"/>
          <w:rtl/>
          <w:lang w:bidi="ar-SY"/>
        </w:rPr>
        <w:t xml:space="preserve">) </w:t>
      </w:r>
      <w:r w:rsidR="005D009D" w:rsidRPr="0031555A">
        <w:rPr>
          <w:rFonts w:ascii="Times New Roman" w:hAnsi="Times New Roman" w:cs="Traditional Arabic"/>
          <w:i/>
          <w:sz w:val="24"/>
          <w:szCs w:val="32"/>
          <w:rtl/>
          <w:lang w:bidi="ar-SY"/>
        </w:rPr>
        <w:t>كمتمّم</w:t>
      </w:r>
      <w:r w:rsidRPr="0031555A">
        <w:rPr>
          <w:rFonts w:ascii="Times New Roman" w:hAnsi="Times New Roman" w:cs="Traditional Arabic"/>
          <w:i/>
          <w:sz w:val="24"/>
          <w:szCs w:val="32"/>
          <w:rtl/>
          <w:lang w:bidi="ar-SY"/>
        </w:rPr>
        <w:t xml:space="preserve"> </w:t>
      </w:r>
      <w:proofErr w:type="spellStart"/>
      <w:r w:rsidRPr="0031555A">
        <w:rPr>
          <w:rFonts w:ascii="Times New Roman" w:hAnsi="Times New Roman" w:cs="Traditional Arabic"/>
          <w:i/>
          <w:sz w:val="24"/>
          <w:szCs w:val="32"/>
          <w:rtl/>
          <w:lang w:bidi="ar-SY"/>
        </w:rPr>
        <w:t>أنظيمي</w:t>
      </w:r>
      <w:proofErr w:type="spellEnd"/>
      <w:r w:rsidRPr="0031555A">
        <w:rPr>
          <w:rFonts w:ascii="Times New Roman" w:hAnsi="Times New Roman" w:cs="Traditional Arabic"/>
          <w:i/>
          <w:sz w:val="24"/>
          <w:szCs w:val="32"/>
          <w:rtl/>
          <w:lang w:bidi="ar-SY"/>
        </w:rPr>
        <w:t>:</w:t>
      </w:r>
    </w:p>
    <w:p w:rsidR="001036D9" w:rsidRPr="0031555A" w:rsidRDefault="00DE40A4" w:rsidP="001036D9">
      <w:pPr>
        <w:bidi/>
        <w:spacing w:line="240" w:lineRule="auto"/>
        <w:rPr>
          <w:rFonts w:ascii="Times New Roman" w:hAnsi="Times New Roman"/>
          <w:i/>
          <w:sz w:val="24"/>
          <w:szCs w:val="24"/>
          <w:lang w:bidi="ar-SY"/>
        </w:rPr>
      </w:pPr>
      <w:r w:rsidRPr="0031555A">
        <w:rPr>
          <w:rFonts w:ascii="Times New Roman" w:hAnsi="Times New Roman"/>
          <w:i/>
          <w:sz w:val="24"/>
          <w:szCs w:val="24"/>
          <w:lang w:bidi="ar-SY"/>
        </w:rPr>
        <w:t xml:space="preserve">CH3-CH2OH……………………CH3COH    </w:t>
      </w:r>
      <w:r w:rsidR="00940E16" w:rsidRPr="0031555A">
        <w:rPr>
          <w:rFonts w:ascii="Times New Roman" w:hAnsi="Times New Roman"/>
          <w:i/>
          <w:sz w:val="24"/>
          <w:szCs w:val="24"/>
          <w:lang w:bidi="ar-SY"/>
        </w:rPr>
        <w:t xml:space="preserve">                                           </w:t>
      </w:r>
      <w:r w:rsidRPr="0031555A">
        <w:rPr>
          <w:rFonts w:ascii="Times New Roman" w:hAnsi="Times New Roman"/>
          <w:i/>
          <w:sz w:val="24"/>
          <w:szCs w:val="24"/>
          <w:lang w:bidi="ar-SY"/>
        </w:rPr>
        <w:t xml:space="preserve">               </w:t>
      </w:r>
    </w:p>
    <w:p w:rsidR="00DE40A4" w:rsidRPr="0031555A" w:rsidRDefault="00DE40A4" w:rsidP="001036D9">
      <w:pPr>
        <w:bidi/>
        <w:spacing w:line="240" w:lineRule="auto"/>
        <w:rPr>
          <w:rFonts w:ascii="Times New Roman" w:hAnsi="Times New Roman"/>
          <w:i/>
          <w:sz w:val="24"/>
          <w:szCs w:val="24"/>
          <w:rtl/>
          <w:lang w:bidi="ar-SY"/>
        </w:rPr>
      </w:pPr>
      <w:r w:rsidRPr="0031555A">
        <w:rPr>
          <w:rFonts w:ascii="Times New Roman" w:hAnsi="Times New Roman" w:cs="Traditional Arabic"/>
          <w:i/>
          <w:sz w:val="24"/>
          <w:szCs w:val="32"/>
          <w:rtl/>
          <w:lang w:bidi="ar-SY"/>
        </w:rPr>
        <w:lastRenderedPageBreak/>
        <w:t>_ تحو</w:t>
      </w:r>
      <w:r w:rsidR="005D009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ل </w:t>
      </w:r>
      <w:proofErr w:type="spellStart"/>
      <w:r w:rsidRPr="0031555A">
        <w:rPr>
          <w:rFonts w:ascii="Times New Roman" w:hAnsi="Times New Roman" w:cs="Traditional Arabic"/>
          <w:i/>
          <w:sz w:val="24"/>
          <w:szCs w:val="32"/>
          <w:rtl/>
          <w:lang w:bidi="ar-SY"/>
        </w:rPr>
        <w:t>الأسيت</w:t>
      </w:r>
      <w:proofErr w:type="spellEnd"/>
      <w:r w:rsidRPr="0031555A">
        <w:rPr>
          <w:rFonts w:ascii="Times New Roman" w:hAnsi="Times New Roman" w:cs="Traditional Arabic"/>
          <w:i/>
          <w:sz w:val="24"/>
          <w:szCs w:val="32"/>
          <w:rtl/>
          <w:lang w:bidi="ar-SY"/>
        </w:rPr>
        <w:t xml:space="preserve"> </w:t>
      </w:r>
      <w:proofErr w:type="spellStart"/>
      <w:r w:rsidRPr="0031555A">
        <w:rPr>
          <w:rFonts w:ascii="Times New Roman" w:hAnsi="Times New Roman" w:cs="Traditional Arabic"/>
          <w:i/>
          <w:sz w:val="24"/>
          <w:szCs w:val="32"/>
          <w:rtl/>
          <w:lang w:bidi="ar-SY"/>
        </w:rPr>
        <w:t>ألدهيد</w:t>
      </w:r>
      <w:proofErr w:type="spellEnd"/>
      <w:r w:rsidRPr="0031555A">
        <w:rPr>
          <w:rFonts w:ascii="Times New Roman" w:hAnsi="Times New Roman" w:cs="Traditional Arabic"/>
          <w:i/>
          <w:sz w:val="24"/>
          <w:szCs w:val="32"/>
          <w:rtl/>
          <w:lang w:bidi="ar-SY"/>
        </w:rPr>
        <w:t xml:space="preserve"> إلى </w:t>
      </w:r>
      <w:proofErr w:type="spellStart"/>
      <w:r w:rsidRPr="0031555A">
        <w:rPr>
          <w:rFonts w:ascii="Times New Roman" w:hAnsi="Times New Roman" w:cs="Traditional Arabic"/>
          <w:i/>
          <w:sz w:val="24"/>
          <w:szCs w:val="32"/>
          <w:rtl/>
          <w:lang w:bidi="ar-SY"/>
        </w:rPr>
        <w:t>أسيتات</w:t>
      </w:r>
      <w:proofErr w:type="spellEnd"/>
      <w:r w:rsidRPr="0031555A">
        <w:rPr>
          <w:rFonts w:ascii="Times New Roman" w:hAnsi="Times New Roman" w:cs="Traditional Arabic"/>
          <w:i/>
          <w:sz w:val="24"/>
          <w:szCs w:val="32"/>
          <w:rtl/>
          <w:lang w:bidi="ar-SY"/>
        </w:rPr>
        <w:t>:</w:t>
      </w:r>
    </w:p>
    <w:p w:rsidR="00DE40A4" w:rsidRPr="0031555A" w:rsidRDefault="005D009D" w:rsidP="00813F56">
      <w:pPr>
        <w:bidi/>
        <w:spacing w:line="240" w:lineRule="auto"/>
        <w:jc w:val="both"/>
        <w:rPr>
          <w:rFonts w:ascii="Times New Roman" w:hAnsi="Times New Roman" w:cs="Traditional Arabic"/>
          <w:i/>
          <w:sz w:val="24"/>
          <w:szCs w:val="32"/>
          <w:rtl/>
          <w:lang w:bidi="ar-SY"/>
        </w:rPr>
      </w:pPr>
      <w:proofErr w:type="spellStart"/>
      <w:r w:rsidRPr="0031555A">
        <w:rPr>
          <w:rFonts w:ascii="Times New Roman" w:hAnsi="Times New Roman" w:cs="Traditional Arabic"/>
          <w:i/>
          <w:sz w:val="24"/>
          <w:szCs w:val="32"/>
          <w:rtl/>
          <w:lang w:bidi="ar-SY"/>
        </w:rPr>
        <w:t>الأسيت</w:t>
      </w:r>
      <w:proofErr w:type="spellEnd"/>
      <w:r w:rsidRPr="0031555A">
        <w:rPr>
          <w:rFonts w:ascii="Times New Roman" w:hAnsi="Times New Roman" w:cs="Traditional Arabic"/>
          <w:i/>
          <w:sz w:val="24"/>
          <w:szCs w:val="32"/>
          <w:rtl/>
          <w:lang w:bidi="ar-SY"/>
        </w:rPr>
        <w:t xml:space="preserve"> </w:t>
      </w:r>
      <w:proofErr w:type="spellStart"/>
      <w:r w:rsidRPr="0031555A">
        <w:rPr>
          <w:rFonts w:ascii="Times New Roman" w:hAnsi="Times New Roman" w:cs="Traditional Arabic"/>
          <w:i/>
          <w:sz w:val="24"/>
          <w:szCs w:val="32"/>
          <w:rtl/>
          <w:lang w:bidi="ar-SY"/>
        </w:rPr>
        <w:t>ألدهيد</w:t>
      </w:r>
      <w:proofErr w:type="spellEnd"/>
      <w:r w:rsidRPr="0031555A">
        <w:rPr>
          <w:rFonts w:ascii="Times New Roman" w:hAnsi="Times New Roman" w:cs="Traditional Arabic"/>
          <w:i/>
          <w:sz w:val="24"/>
          <w:szCs w:val="32"/>
          <w:rtl/>
          <w:lang w:bidi="ar-SY"/>
        </w:rPr>
        <w:t xml:space="preserve"> </w:t>
      </w:r>
      <w:proofErr w:type="spellStart"/>
      <w:r w:rsidRPr="0031555A">
        <w:rPr>
          <w:rFonts w:ascii="Times New Roman" w:hAnsi="Times New Roman" w:cs="Traditional Arabic"/>
          <w:i/>
          <w:sz w:val="24"/>
          <w:szCs w:val="32"/>
          <w:rtl/>
          <w:lang w:bidi="ar-SY"/>
        </w:rPr>
        <w:t>مستقلب</w:t>
      </w:r>
      <w:proofErr w:type="spellEnd"/>
      <w:r w:rsidRPr="0031555A">
        <w:rPr>
          <w:rFonts w:ascii="Times New Roman" w:hAnsi="Times New Roman" w:cs="Traditional Arabic"/>
          <w:i/>
          <w:sz w:val="24"/>
          <w:szCs w:val="32"/>
          <w:rtl/>
          <w:lang w:bidi="ar-SY"/>
        </w:rPr>
        <w:t xml:space="preserve"> فعّا</w:t>
      </w:r>
      <w:r w:rsidR="00DE40A4" w:rsidRPr="0031555A">
        <w:rPr>
          <w:rFonts w:ascii="Times New Roman" w:hAnsi="Times New Roman" w:cs="Traditional Arabic"/>
          <w:i/>
          <w:sz w:val="24"/>
          <w:szCs w:val="32"/>
          <w:rtl/>
          <w:lang w:bidi="ar-SY"/>
        </w:rPr>
        <w:t>ل وأكثر سمي</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ة من الايتانول نفسه</w:t>
      </w:r>
      <w:r w:rsidRPr="0031555A">
        <w:rPr>
          <w:rFonts w:ascii="Times New Roman" w:hAnsi="Times New Roman" w:cs="Traditional Arabic"/>
          <w:i/>
          <w:sz w:val="24"/>
          <w:szCs w:val="32"/>
          <w:rtl/>
          <w:lang w:bidi="ar-SY"/>
        </w:rPr>
        <w:t xml:space="preserve"> </w:t>
      </w:r>
      <w:r w:rsidR="00DE40A4" w:rsidRPr="0031555A">
        <w:rPr>
          <w:rFonts w:ascii="Times New Roman" w:hAnsi="Times New Roman" w:cs="Traditional Arabic"/>
          <w:i/>
          <w:sz w:val="24"/>
          <w:szCs w:val="32"/>
          <w:rtl/>
          <w:lang w:bidi="ar-SY"/>
        </w:rPr>
        <w:t>لكن</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ه </w:t>
      </w:r>
      <w:proofErr w:type="spellStart"/>
      <w:r w:rsidR="00DE40A4" w:rsidRPr="0031555A">
        <w:rPr>
          <w:rFonts w:ascii="Times New Roman" w:hAnsi="Times New Roman" w:cs="Traditional Arabic"/>
          <w:i/>
          <w:sz w:val="24"/>
          <w:szCs w:val="32"/>
          <w:rtl/>
          <w:lang w:bidi="ar-SY"/>
        </w:rPr>
        <w:t>يستقلب</w:t>
      </w:r>
      <w:proofErr w:type="spellEnd"/>
      <w:r w:rsidR="00DE40A4" w:rsidRPr="0031555A">
        <w:rPr>
          <w:rFonts w:ascii="Times New Roman" w:hAnsi="Times New Roman" w:cs="Traditional Arabic"/>
          <w:i/>
          <w:sz w:val="24"/>
          <w:szCs w:val="32"/>
          <w:rtl/>
          <w:lang w:bidi="ar-SY"/>
        </w:rPr>
        <w:t xml:space="preserve"> بسرعة ويتحو</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ل بدوره إلى شاردة خل</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ات بواسطة أنظيم آخر نازع للهيدروجين.</w:t>
      </w:r>
    </w:p>
    <w:p w:rsidR="00DE40A4" w:rsidRPr="0031555A" w:rsidRDefault="00DE40A4" w:rsidP="00813F5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_ مصير شاردة الخلات:</w:t>
      </w:r>
    </w:p>
    <w:p w:rsidR="00813F56" w:rsidRPr="0031555A" w:rsidRDefault="005D009D" w:rsidP="00940E16">
      <w:pPr>
        <w:bidi/>
        <w:spacing w:line="240"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تتحوّل شاردة </w:t>
      </w:r>
      <w:r w:rsidR="00DE40A4" w:rsidRPr="0031555A">
        <w:rPr>
          <w:rFonts w:ascii="Times New Roman" w:hAnsi="Times New Roman" w:cs="Traditional Arabic"/>
          <w:i/>
          <w:sz w:val="24"/>
          <w:szCs w:val="32"/>
          <w:rtl/>
          <w:lang w:bidi="ar-SY"/>
        </w:rPr>
        <w:t>الخل</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ات في هيولى الخلية الكبد</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ية أو في الن</w:t>
      </w:r>
      <w:r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سج خارج الكبدية إلى أستيل كو أنظيم الذي </w:t>
      </w:r>
      <w:proofErr w:type="spellStart"/>
      <w:r w:rsidR="00DE40A4" w:rsidRPr="0031555A">
        <w:rPr>
          <w:rFonts w:ascii="Times New Roman" w:hAnsi="Times New Roman" w:cs="Traditional Arabic"/>
          <w:i/>
          <w:sz w:val="24"/>
          <w:szCs w:val="32"/>
          <w:rtl/>
          <w:lang w:bidi="ar-SY"/>
        </w:rPr>
        <w:t>يتأكسد</w:t>
      </w:r>
      <w:proofErr w:type="spellEnd"/>
      <w:r w:rsidR="00DE40A4" w:rsidRPr="0031555A">
        <w:rPr>
          <w:rFonts w:ascii="Times New Roman" w:hAnsi="Times New Roman" w:cs="Traditional Arabic"/>
          <w:i/>
          <w:sz w:val="24"/>
          <w:szCs w:val="32"/>
          <w:rtl/>
          <w:lang w:bidi="ar-SY"/>
        </w:rPr>
        <w:t xml:space="preserve"> بدوره في إطار حلقة كريبس.</w:t>
      </w:r>
    </w:p>
    <w:p w:rsidR="004E784A" w:rsidRPr="0031555A" w:rsidRDefault="004B4471" w:rsidP="001036D9">
      <w:pPr>
        <w:bidi/>
        <w:spacing w:line="276"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ج_</w:t>
      </w:r>
      <w:r w:rsidR="005D009D" w:rsidRPr="0031555A">
        <w:rPr>
          <w:rFonts w:ascii="Times New Roman" w:hAnsi="Times New Roman" w:cs="Traditional Arabic"/>
          <w:bCs/>
          <w:i/>
          <w:sz w:val="24"/>
          <w:szCs w:val="32"/>
          <w:rtl/>
          <w:lang w:bidi="ar-SY"/>
        </w:rPr>
        <w:t xml:space="preserve"> </w:t>
      </w:r>
      <w:r w:rsidR="00DE40A4" w:rsidRPr="0031555A">
        <w:rPr>
          <w:rFonts w:ascii="Times New Roman" w:hAnsi="Times New Roman" w:cs="Traditional Arabic"/>
          <w:bCs/>
          <w:i/>
          <w:sz w:val="24"/>
          <w:szCs w:val="32"/>
          <w:rtl/>
          <w:lang w:bidi="ar-SY"/>
        </w:rPr>
        <w:t>الإطراح:</w:t>
      </w:r>
      <w:r w:rsidR="001036D9" w:rsidRPr="0031555A">
        <w:rPr>
          <w:rFonts w:ascii="Times New Roman" w:hAnsi="Times New Roman" w:cs="Traditional Arabic" w:hint="cs"/>
          <w:bCs/>
          <w:i/>
          <w:sz w:val="24"/>
          <w:szCs w:val="32"/>
          <w:rtl/>
          <w:lang w:bidi="ar-SY"/>
        </w:rPr>
        <w:t xml:space="preserve"> </w:t>
      </w:r>
      <w:r w:rsidR="00DE40A4" w:rsidRPr="0031555A">
        <w:rPr>
          <w:rFonts w:ascii="Times New Roman" w:hAnsi="Times New Roman" w:cs="Traditional Arabic"/>
          <w:i/>
          <w:sz w:val="24"/>
          <w:szCs w:val="32"/>
          <w:rtl/>
          <w:lang w:bidi="ar-SY"/>
        </w:rPr>
        <w:t>يتمّ طرح حوال</w:t>
      </w:r>
      <w:r w:rsidR="00563EFC" w:rsidRPr="0031555A">
        <w:rPr>
          <w:rFonts w:ascii="Times New Roman" w:hAnsi="Times New Roman" w:cs="Traditional Arabic"/>
          <w:i/>
          <w:sz w:val="24"/>
          <w:szCs w:val="32"/>
          <w:rtl/>
          <w:lang w:bidi="ar-SY"/>
        </w:rPr>
        <w:t>ي</w:t>
      </w:r>
      <w:r w:rsidR="00DE40A4" w:rsidRPr="0031555A">
        <w:rPr>
          <w:rFonts w:ascii="Times New Roman" w:hAnsi="Times New Roman" w:cs="Traditional Arabic"/>
          <w:i/>
          <w:sz w:val="24"/>
          <w:szCs w:val="32"/>
          <w:rtl/>
          <w:lang w:bidi="ar-SY"/>
        </w:rPr>
        <w:t xml:space="preserve"> </w:t>
      </w:r>
      <w:r w:rsidR="00DE40A4" w:rsidRPr="0031555A">
        <w:rPr>
          <w:rFonts w:ascii="Times New Roman" w:hAnsi="Times New Roman" w:cs="Traditional Arabic"/>
          <w:i/>
          <w:sz w:val="24"/>
          <w:szCs w:val="24"/>
          <w:rtl/>
          <w:lang w:bidi="ar-SY"/>
        </w:rPr>
        <w:t>2</w:t>
      </w:r>
      <w:r w:rsidR="00DE40A4" w:rsidRPr="0031555A">
        <w:rPr>
          <w:rFonts w:ascii="Times New Roman" w:hAnsi="Times New Roman" w:cs="Traditional Arabic"/>
          <w:i/>
          <w:sz w:val="24"/>
          <w:szCs w:val="32"/>
          <w:rtl/>
          <w:lang w:bidi="ar-SY"/>
        </w:rPr>
        <w:t>إلى</w:t>
      </w:r>
      <w:r w:rsidR="00DE40A4" w:rsidRPr="0031555A">
        <w:rPr>
          <w:rFonts w:ascii="Times New Roman" w:hAnsi="Times New Roman" w:cs="Traditional Arabic"/>
          <w:i/>
          <w:sz w:val="24"/>
          <w:szCs w:val="24"/>
          <w:rtl/>
          <w:lang w:bidi="ar-SY"/>
        </w:rPr>
        <w:t xml:space="preserve"> 10%</w:t>
      </w:r>
      <w:r w:rsidR="00DE40A4" w:rsidRPr="0031555A">
        <w:rPr>
          <w:rFonts w:ascii="Times New Roman" w:hAnsi="Times New Roman" w:cs="Traditional Arabic"/>
          <w:i/>
          <w:sz w:val="24"/>
          <w:szCs w:val="32"/>
          <w:rtl/>
          <w:lang w:bidi="ar-SY"/>
        </w:rPr>
        <w:t xml:space="preserve"> من الايتانول الممتص</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 من الجهاز الهضمي</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 دون الاستقلاب في البول والعرق وحليب الأم</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 وهواء الز</w:t>
      </w:r>
      <w:r w:rsidR="00970DBA" w:rsidRPr="0031555A">
        <w:rPr>
          <w:rFonts w:ascii="Times New Roman" w:hAnsi="Times New Roman" w:cs="Traditional Arabic"/>
          <w:i/>
          <w:sz w:val="24"/>
          <w:szCs w:val="32"/>
          <w:rtl/>
          <w:lang w:bidi="ar-SY"/>
        </w:rPr>
        <w:t>ّ</w:t>
      </w:r>
      <w:r w:rsidR="001036D9" w:rsidRPr="0031555A">
        <w:rPr>
          <w:rFonts w:ascii="Times New Roman" w:hAnsi="Times New Roman" w:cs="Traditional Arabic"/>
          <w:i/>
          <w:sz w:val="24"/>
          <w:szCs w:val="32"/>
          <w:rtl/>
          <w:lang w:bidi="ar-SY"/>
        </w:rPr>
        <w:t>فير</w:t>
      </w:r>
      <w:r w:rsidR="001036D9" w:rsidRPr="0031555A">
        <w:rPr>
          <w:rFonts w:ascii="Times New Roman" w:hAnsi="Times New Roman" w:cs="Traditional Arabic" w:hint="cs"/>
          <w:i/>
          <w:sz w:val="24"/>
          <w:szCs w:val="32"/>
          <w:rtl/>
          <w:lang w:bidi="ar-SY"/>
        </w:rPr>
        <w:t xml:space="preserve">، </w:t>
      </w:r>
      <w:r w:rsidR="00DE40A4" w:rsidRPr="0031555A">
        <w:rPr>
          <w:rFonts w:ascii="Times New Roman" w:hAnsi="Times New Roman" w:cs="Traditional Arabic"/>
          <w:i/>
          <w:sz w:val="24"/>
          <w:szCs w:val="32"/>
          <w:rtl/>
          <w:lang w:bidi="ar-SY"/>
        </w:rPr>
        <w:t>على الر</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غم من هذه الكمي</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ة البسيطة ال</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تي يتم</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 طرحها بهذه الطرق فهي ذات أهمي</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ة تشخيصي</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ة هام</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ة للكشف عن تناول حديث </w:t>
      </w:r>
      <w:r w:rsidR="00550990" w:rsidRPr="0031555A">
        <w:rPr>
          <w:rFonts w:ascii="Times New Roman" w:hAnsi="Times New Roman" w:cs="Traditional Arabic"/>
          <w:i/>
          <w:sz w:val="24"/>
          <w:szCs w:val="32"/>
          <w:rtl/>
          <w:lang w:bidi="ar-SY"/>
        </w:rPr>
        <w:t>للايتا نول</w:t>
      </w:r>
      <w:r w:rsidR="00DE40A4" w:rsidRPr="0031555A">
        <w:rPr>
          <w:rFonts w:ascii="Times New Roman" w:hAnsi="Times New Roman" w:cs="Traditional Arabic"/>
          <w:i/>
          <w:sz w:val="24"/>
          <w:szCs w:val="32"/>
          <w:rtl/>
          <w:lang w:bidi="ar-SY"/>
        </w:rPr>
        <w:t xml:space="preserve"> بالبحث عن الايتانول في البول وهواء الزفير وإن كان الاطراح الحقيقي </w:t>
      </w:r>
      <w:r w:rsidR="00550990" w:rsidRPr="0031555A">
        <w:rPr>
          <w:rFonts w:ascii="Times New Roman" w:hAnsi="Times New Roman" w:cs="Traditional Arabic"/>
          <w:i/>
          <w:sz w:val="24"/>
          <w:szCs w:val="32"/>
          <w:rtl/>
          <w:lang w:bidi="ar-SY"/>
        </w:rPr>
        <w:t>للايتا نول</w:t>
      </w:r>
      <w:r w:rsidR="00DE40A4" w:rsidRPr="0031555A">
        <w:rPr>
          <w:rFonts w:ascii="Times New Roman" w:hAnsi="Times New Roman" w:cs="Traditional Arabic"/>
          <w:i/>
          <w:sz w:val="24"/>
          <w:szCs w:val="32"/>
          <w:rtl/>
          <w:lang w:bidi="ar-SY"/>
        </w:rPr>
        <w:t xml:space="preserve"> يتم</w:t>
      </w:r>
      <w:r w:rsidR="00970DBA" w:rsidRPr="0031555A">
        <w:rPr>
          <w:rFonts w:ascii="Times New Roman" w:hAnsi="Times New Roman" w:cs="Traditional Arabic"/>
          <w:i/>
          <w:sz w:val="24"/>
          <w:szCs w:val="32"/>
          <w:rtl/>
          <w:lang w:bidi="ar-SY"/>
        </w:rPr>
        <w:t>ّ</w:t>
      </w:r>
      <w:r w:rsidR="00DE40A4" w:rsidRPr="0031555A">
        <w:rPr>
          <w:rFonts w:ascii="Times New Roman" w:hAnsi="Times New Roman" w:cs="Traditional Arabic"/>
          <w:i/>
          <w:sz w:val="24"/>
          <w:szCs w:val="32"/>
          <w:rtl/>
          <w:lang w:bidi="ar-SY"/>
        </w:rPr>
        <w:t xml:space="preserve"> في عملية </w:t>
      </w:r>
      <w:r w:rsidR="00563EFC" w:rsidRPr="0031555A">
        <w:rPr>
          <w:rFonts w:ascii="Times New Roman" w:hAnsi="Times New Roman" w:cs="Traditional Arabic"/>
          <w:i/>
          <w:sz w:val="24"/>
          <w:szCs w:val="32"/>
          <w:rtl/>
          <w:lang w:bidi="ar-SY"/>
        </w:rPr>
        <w:t>الاستقلاب الكبدي</w:t>
      </w:r>
      <w:r w:rsidR="00970DBA" w:rsidRPr="0031555A">
        <w:rPr>
          <w:rFonts w:ascii="Times New Roman" w:hAnsi="Times New Roman" w:cs="Traditional Arabic"/>
          <w:i/>
          <w:sz w:val="24"/>
          <w:szCs w:val="32"/>
          <w:rtl/>
          <w:lang w:bidi="ar-SY"/>
        </w:rPr>
        <w:t>ّ</w:t>
      </w:r>
      <w:r w:rsidR="00563EFC" w:rsidRPr="0031555A">
        <w:rPr>
          <w:rFonts w:ascii="Times New Roman" w:hAnsi="Times New Roman" w:cs="Traditional Arabic"/>
          <w:i/>
          <w:sz w:val="24"/>
          <w:szCs w:val="32"/>
          <w:rtl/>
          <w:lang w:bidi="ar-SY"/>
        </w:rPr>
        <w:t xml:space="preserve"> المذكور سابقاً.</w:t>
      </w:r>
    </w:p>
    <w:p w:rsidR="004B4471" w:rsidRPr="0031555A" w:rsidRDefault="00563EFC" w:rsidP="001036D9">
      <w:pPr>
        <w:pStyle w:val="a3"/>
        <w:numPr>
          <w:ilvl w:val="0"/>
          <w:numId w:val="21"/>
        </w:numPr>
        <w:bidi/>
        <w:spacing w:line="276" w:lineRule="auto"/>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مصادر وأعراض التسمم وطرق المعالجة منها:</w:t>
      </w:r>
      <w:r w:rsidR="001036D9" w:rsidRPr="0031555A">
        <w:rPr>
          <w:rStyle w:val="ad"/>
          <w:rFonts w:ascii="Times New Roman" w:hAnsi="Times New Roman" w:cs="Traditional Arabic"/>
          <w:i/>
          <w:sz w:val="24"/>
          <w:szCs w:val="32"/>
          <w:rtl/>
          <w:lang w:bidi="ar-SY"/>
        </w:rPr>
        <w:footnoteReference w:id="18"/>
      </w:r>
    </w:p>
    <w:p w:rsidR="00563EFC" w:rsidRPr="0031555A" w:rsidRDefault="00563EFC" w:rsidP="00A0493B">
      <w:pPr>
        <w:bidi/>
        <w:spacing w:line="276" w:lineRule="auto"/>
        <w:rPr>
          <w:rFonts w:ascii="Times New Roman" w:hAnsi="Times New Roman" w:cs="Traditional Arabic"/>
          <w:bCs/>
          <w:i/>
          <w:sz w:val="24"/>
          <w:szCs w:val="32"/>
          <w:rtl/>
          <w:lang w:bidi="ar-SY"/>
        </w:rPr>
      </w:pPr>
      <w:r w:rsidRPr="0031555A">
        <w:rPr>
          <w:rFonts w:ascii="Times New Roman" w:hAnsi="Times New Roman" w:cs="Traditional Arabic"/>
          <w:bCs/>
          <w:i/>
          <w:sz w:val="24"/>
          <w:szCs w:val="32"/>
          <w:rtl/>
          <w:lang w:bidi="ar-SY"/>
        </w:rPr>
        <w:t>بعض مصادر الت</w:t>
      </w:r>
      <w:r w:rsidR="003710DD"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سم</w:t>
      </w:r>
      <w:r w:rsidR="003710DD"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م بالايتانول:</w:t>
      </w:r>
    </w:p>
    <w:p w:rsidR="00563EFC" w:rsidRPr="0031555A" w:rsidRDefault="00563EFC" w:rsidP="00A0493B">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قد يكون الت</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سم</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 من مصادر مهني</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نتيجة الاستنشاق أو الت</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ماس الجلدي</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المستمر</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كما يحصل لدى العاملين في اصطناعه أو نتيجة استخداماته الصناعي</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4B4471" w:rsidRPr="0031555A" w:rsidRDefault="00563EFC" w:rsidP="00A0493B">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المشكلة الس</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مومية الأكبر العائدة في استهلاك المشروبات الر</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وحية وال</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تسب</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 تسم</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ما</w:t>
      </w:r>
      <w:r w:rsidR="00550990"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حاداً أو ما يعرف (السكر) أو تسمماً مزمناً (الإدمان الكحولي)، يسبب الايتانول وحده أو مشاركة مع أدوية أخرى حالة من الإدمان أو الاعتماد، مما يجعله في </w:t>
      </w:r>
      <w:r w:rsidR="00550990" w:rsidRPr="0031555A">
        <w:rPr>
          <w:rFonts w:ascii="Times New Roman" w:hAnsi="Times New Roman" w:cs="Traditional Arabic"/>
          <w:i/>
          <w:sz w:val="24"/>
          <w:szCs w:val="32"/>
          <w:rtl/>
          <w:lang w:bidi="ar-SY"/>
        </w:rPr>
        <w:t xml:space="preserve">رأس </w:t>
      </w:r>
      <w:r w:rsidRPr="0031555A">
        <w:rPr>
          <w:rFonts w:ascii="Times New Roman" w:hAnsi="Times New Roman" w:cs="Traditional Arabic"/>
          <w:i/>
          <w:sz w:val="24"/>
          <w:szCs w:val="32"/>
          <w:rtl/>
          <w:lang w:bidi="ar-SY"/>
        </w:rPr>
        <w:t>قائمة المواد المخد</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رة.</w:t>
      </w:r>
    </w:p>
    <w:p w:rsidR="00563EFC" w:rsidRPr="0031555A" w:rsidRDefault="00563EFC" w:rsidP="00A0493B">
      <w:pPr>
        <w:bidi/>
        <w:spacing w:line="276" w:lineRule="auto"/>
        <w:rPr>
          <w:rFonts w:ascii="Times New Roman" w:hAnsi="Times New Roman" w:cs="Traditional Arabic"/>
          <w:i/>
          <w:sz w:val="24"/>
          <w:szCs w:val="32"/>
          <w:rtl/>
          <w:lang w:bidi="ar-SY"/>
        </w:rPr>
      </w:pPr>
      <w:r w:rsidRPr="0031555A">
        <w:rPr>
          <w:rFonts w:ascii="Times New Roman" w:hAnsi="Times New Roman" w:cs="Traditional Arabic"/>
          <w:bCs/>
          <w:i/>
          <w:sz w:val="24"/>
          <w:szCs w:val="32"/>
          <w:rtl/>
          <w:lang w:bidi="ar-SY"/>
        </w:rPr>
        <w:t>أعراض الت</w:t>
      </w:r>
      <w:r w:rsidR="003710DD"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سم</w:t>
      </w:r>
      <w:r w:rsidR="003710DD" w:rsidRPr="0031555A">
        <w:rPr>
          <w:rFonts w:ascii="Times New Roman" w:hAnsi="Times New Roman" w:cs="Traditional Arabic"/>
          <w:bCs/>
          <w:i/>
          <w:sz w:val="24"/>
          <w:szCs w:val="32"/>
          <w:rtl/>
          <w:lang w:bidi="ar-SY"/>
        </w:rPr>
        <w:t>ّ</w:t>
      </w:r>
      <w:r w:rsidRPr="0031555A">
        <w:rPr>
          <w:rFonts w:ascii="Times New Roman" w:hAnsi="Times New Roman" w:cs="Traditional Arabic"/>
          <w:bCs/>
          <w:i/>
          <w:sz w:val="24"/>
          <w:szCs w:val="32"/>
          <w:rtl/>
          <w:lang w:bidi="ar-SY"/>
        </w:rPr>
        <w:t>م بالايتانول:</w:t>
      </w:r>
    </w:p>
    <w:p w:rsidR="00563EFC" w:rsidRPr="0031555A" w:rsidRDefault="00563EFC" w:rsidP="00A0493B">
      <w:pPr>
        <w:bidi/>
        <w:spacing w:line="276" w:lineRule="auto"/>
        <w:rPr>
          <w:rFonts w:ascii="Times New Roman" w:hAnsi="Times New Roman" w:cs="Traditional Arabic"/>
          <w:i/>
          <w:color w:val="0D0D0D" w:themeColor="text1" w:themeTint="F2"/>
          <w:sz w:val="24"/>
          <w:szCs w:val="32"/>
          <w:rtl/>
          <w:lang w:bidi="ar-SY"/>
        </w:rPr>
      </w:pPr>
      <w:r w:rsidRPr="0031555A">
        <w:rPr>
          <w:rFonts w:ascii="Times New Roman" w:hAnsi="Times New Roman" w:cs="Traditional Arabic"/>
          <w:i/>
          <w:color w:val="0D0D0D" w:themeColor="text1" w:themeTint="F2"/>
          <w:sz w:val="24"/>
          <w:szCs w:val="32"/>
          <w:rtl/>
          <w:lang w:bidi="ar-SY"/>
        </w:rPr>
        <w:t>_ الت</w:t>
      </w:r>
      <w:r w:rsidR="003710DD" w:rsidRPr="0031555A">
        <w:rPr>
          <w:rFonts w:ascii="Times New Roman" w:hAnsi="Times New Roman" w:cs="Traditional Arabic"/>
          <w:i/>
          <w:color w:val="0D0D0D" w:themeColor="text1" w:themeTint="F2"/>
          <w:sz w:val="24"/>
          <w:szCs w:val="32"/>
          <w:rtl/>
          <w:lang w:bidi="ar-SY"/>
        </w:rPr>
        <w:t>ّ</w:t>
      </w:r>
      <w:r w:rsidRPr="0031555A">
        <w:rPr>
          <w:rFonts w:ascii="Times New Roman" w:hAnsi="Times New Roman" w:cs="Traditional Arabic"/>
          <w:i/>
          <w:color w:val="0D0D0D" w:themeColor="text1" w:themeTint="F2"/>
          <w:sz w:val="24"/>
          <w:szCs w:val="32"/>
          <w:rtl/>
          <w:lang w:bidi="ar-SY"/>
        </w:rPr>
        <w:t>سم</w:t>
      </w:r>
      <w:r w:rsidR="003710DD" w:rsidRPr="0031555A">
        <w:rPr>
          <w:rFonts w:ascii="Times New Roman" w:hAnsi="Times New Roman" w:cs="Traditional Arabic"/>
          <w:i/>
          <w:color w:val="0D0D0D" w:themeColor="text1" w:themeTint="F2"/>
          <w:sz w:val="24"/>
          <w:szCs w:val="32"/>
          <w:rtl/>
          <w:lang w:bidi="ar-SY"/>
        </w:rPr>
        <w:t>ّ</w:t>
      </w:r>
      <w:r w:rsidRPr="0031555A">
        <w:rPr>
          <w:rFonts w:ascii="Times New Roman" w:hAnsi="Times New Roman" w:cs="Traditional Arabic"/>
          <w:i/>
          <w:color w:val="0D0D0D" w:themeColor="text1" w:themeTint="F2"/>
          <w:sz w:val="24"/>
          <w:szCs w:val="32"/>
          <w:rtl/>
          <w:lang w:bidi="ar-SY"/>
        </w:rPr>
        <w:t xml:space="preserve">مات المزمنة(الكحولية): </w:t>
      </w:r>
    </w:p>
    <w:p w:rsidR="00563EFC" w:rsidRPr="0031555A" w:rsidRDefault="00563EFC" w:rsidP="00A0493B">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يتعر</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المسرف في تناول المشروبات الر</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وحية وبشكل يومي</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ولمد</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طويلة إلى حالة من الت</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حمل والاعتياد تعرف بحالة الإدمان الكحولي</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كما يتعر</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إلى أذيات عضوي</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ة </w:t>
      </w:r>
      <w:r w:rsidR="004B4471" w:rsidRPr="0031555A">
        <w:rPr>
          <w:rFonts w:ascii="Times New Roman" w:hAnsi="Times New Roman" w:cs="Traditional Arabic"/>
          <w:i/>
          <w:sz w:val="24"/>
          <w:szCs w:val="32"/>
          <w:rtl/>
          <w:lang w:bidi="ar-SY"/>
        </w:rPr>
        <w:t>مختلفة.</w:t>
      </w:r>
    </w:p>
    <w:p w:rsidR="00563EFC" w:rsidRPr="0031555A" w:rsidRDefault="00563EFC" w:rsidP="00A0493B">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lastRenderedPageBreak/>
        <w:t xml:space="preserve">_ </w:t>
      </w:r>
      <w:r w:rsidRPr="0031555A">
        <w:rPr>
          <w:rFonts w:ascii="Times New Roman" w:hAnsi="Times New Roman" w:cs="Traditional Arabic"/>
          <w:i/>
          <w:sz w:val="24"/>
          <w:szCs w:val="32"/>
          <w:u w:val="dash"/>
          <w:rtl/>
          <w:lang w:bidi="ar-SY"/>
        </w:rPr>
        <w:t>الأذيات العصبي</w:t>
      </w:r>
      <w:r w:rsidR="003710DD" w:rsidRPr="0031555A">
        <w:rPr>
          <w:rFonts w:ascii="Times New Roman" w:hAnsi="Times New Roman" w:cs="Traditional Arabic"/>
          <w:i/>
          <w:sz w:val="24"/>
          <w:szCs w:val="32"/>
          <w:u w:val="dash"/>
          <w:rtl/>
          <w:lang w:bidi="ar-SY"/>
        </w:rPr>
        <w:t>ّ</w:t>
      </w:r>
      <w:r w:rsidRPr="0031555A">
        <w:rPr>
          <w:rFonts w:ascii="Times New Roman" w:hAnsi="Times New Roman" w:cs="Traditional Arabic"/>
          <w:i/>
          <w:sz w:val="24"/>
          <w:szCs w:val="32"/>
          <w:u w:val="dash"/>
          <w:rtl/>
          <w:lang w:bidi="ar-SY"/>
        </w:rPr>
        <w:t>ة</w:t>
      </w:r>
      <w:r w:rsidRPr="0031555A">
        <w:rPr>
          <w:rFonts w:ascii="Times New Roman" w:hAnsi="Times New Roman" w:cs="Traditional Arabic"/>
          <w:i/>
          <w:sz w:val="24"/>
          <w:szCs w:val="32"/>
          <w:rtl/>
          <w:lang w:bidi="ar-SY"/>
        </w:rPr>
        <w:t>: الجهاز العصبي</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أكثر الأجهزة الحيوي</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تأثراً بالكحول حيث يتعر</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المدمن إلى التهاب الأعصاب المتعد</w:t>
      </w:r>
      <w:r w:rsidR="003710DD"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 كما يص</w:t>
      </w:r>
      <w:r w:rsidR="003710DD" w:rsidRPr="0031555A">
        <w:rPr>
          <w:rFonts w:ascii="Times New Roman" w:hAnsi="Times New Roman" w:cs="Traditional Arabic"/>
          <w:i/>
          <w:sz w:val="24"/>
          <w:szCs w:val="32"/>
          <w:rtl/>
          <w:lang w:bidi="ar-SY"/>
        </w:rPr>
        <w:t>ا</w:t>
      </w:r>
      <w:r w:rsidRPr="0031555A">
        <w:rPr>
          <w:rFonts w:ascii="Times New Roman" w:hAnsi="Times New Roman" w:cs="Traditional Arabic"/>
          <w:i/>
          <w:sz w:val="24"/>
          <w:szCs w:val="32"/>
          <w:rtl/>
          <w:lang w:bidi="ar-SY"/>
        </w:rPr>
        <w:t>ب بضمور في الخلايا الدماغي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وارتعاش اليدين المعروف بالرجفة الكحولية.</w:t>
      </w:r>
    </w:p>
    <w:p w:rsidR="00563EFC" w:rsidRPr="0031555A" w:rsidRDefault="00563EFC" w:rsidP="00A0493B">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_ </w:t>
      </w:r>
      <w:r w:rsidRPr="0031555A">
        <w:rPr>
          <w:rFonts w:ascii="Times New Roman" w:hAnsi="Times New Roman" w:cs="Traditional Arabic"/>
          <w:i/>
          <w:sz w:val="24"/>
          <w:szCs w:val="32"/>
          <w:u w:val="dash"/>
          <w:rtl/>
          <w:lang w:bidi="ar-SY"/>
        </w:rPr>
        <w:t>الأذي</w:t>
      </w:r>
      <w:r w:rsidR="00F54A8A" w:rsidRPr="0031555A">
        <w:rPr>
          <w:rFonts w:ascii="Times New Roman" w:hAnsi="Times New Roman" w:cs="Traditional Arabic"/>
          <w:i/>
          <w:sz w:val="24"/>
          <w:szCs w:val="32"/>
          <w:u w:val="dash"/>
          <w:rtl/>
          <w:lang w:bidi="ar-SY"/>
        </w:rPr>
        <w:t>ّ</w:t>
      </w:r>
      <w:r w:rsidRPr="0031555A">
        <w:rPr>
          <w:rFonts w:ascii="Times New Roman" w:hAnsi="Times New Roman" w:cs="Traditional Arabic"/>
          <w:i/>
          <w:sz w:val="24"/>
          <w:szCs w:val="32"/>
          <w:u w:val="dash"/>
          <w:rtl/>
          <w:lang w:bidi="ar-SY"/>
        </w:rPr>
        <w:t>ات الهضمية</w:t>
      </w:r>
      <w:r w:rsidRPr="0031555A">
        <w:rPr>
          <w:rFonts w:ascii="Times New Roman" w:hAnsi="Times New Roman" w:cs="Traditional Arabic"/>
          <w:i/>
          <w:sz w:val="24"/>
          <w:szCs w:val="32"/>
          <w:rtl/>
          <w:lang w:bidi="ar-SY"/>
        </w:rPr>
        <w:t>: يسبب سرطانات المريء والمعدة والقولون، كما يعدّ الكبد أكثر أقسام الجهاز الهضمي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تأذياً بالإدمان الكحولي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حيث يتعر</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 الكبد عند مدمني الكحول إلى حالة من الت</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شح</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م والذ</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ي يتطو</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إلى حالة الت</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شم</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ع، إضافةً إلى معاناتهم من نقص في العناصر المغذية خصوصاً فيتامين</w:t>
      </w:r>
      <w:r w:rsidRPr="0031555A">
        <w:rPr>
          <w:rFonts w:ascii="Times New Roman" w:hAnsi="Times New Roman" w:cs="Traditional Arabic"/>
          <w:i/>
          <w:sz w:val="24"/>
          <w:szCs w:val="24"/>
          <w:lang w:bidi="ar-SY"/>
        </w:rPr>
        <w:t>B1</w:t>
      </w:r>
      <w:r w:rsidRPr="0031555A">
        <w:rPr>
          <w:rFonts w:ascii="Times New Roman" w:hAnsi="Times New Roman" w:cs="Traditional Arabic"/>
          <w:i/>
          <w:sz w:val="24"/>
          <w:szCs w:val="32"/>
          <w:rtl/>
          <w:lang w:bidi="ar-SY"/>
        </w:rPr>
        <w:t>.</w:t>
      </w:r>
    </w:p>
    <w:p w:rsidR="00563EFC" w:rsidRPr="0031555A" w:rsidRDefault="00563EFC" w:rsidP="00940E16">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_ </w:t>
      </w:r>
      <w:r w:rsidRPr="0031555A">
        <w:rPr>
          <w:rFonts w:ascii="Times New Roman" w:hAnsi="Times New Roman" w:cs="Traditional Arabic"/>
          <w:i/>
          <w:sz w:val="24"/>
          <w:szCs w:val="32"/>
          <w:u w:val="dash"/>
          <w:rtl/>
          <w:lang w:bidi="ar-SY"/>
        </w:rPr>
        <w:t>الأذي</w:t>
      </w:r>
      <w:r w:rsidR="00F54A8A" w:rsidRPr="0031555A">
        <w:rPr>
          <w:rFonts w:ascii="Times New Roman" w:hAnsi="Times New Roman" w:cs="Traditional Arabic"/>
          <w:i/>
          <w:sz w:val="24"/>
          <w:szCs w:val="32"/>
          <w:u w:val="dash"/>
          <w:rtl/>
          <w:lang w:bidi="ar-SY"/>
        </w:rPr>
        <w:t>ّ</w:t>
      </w:r>
      <w:r w:rsidRPr="0031555A">
        <w:rPr>
          <w:rFonts w:ascii="Times New Roman" w:hAnsi="Times New Roman" w:cs="Traditional Arabic"/>
          <w:i/>
          <w:sz w:val="24"/>
          <w:szCs w:val="32"/>
          <w:u w:val="dash"/>
          <w:rtl/>
          <w:lang w:bidi="ar-SY"/>
        </w:rPr>
        <w:t>ات القلبي</w:t>
      </w:r>
      <w:r w:rsidR="00F54A8A" w:rsidRPr="0031555A">
        <w:rPr>
          <w:rFonts w:ascii="Times New Roman" w:hAnsi="Times New Roman" w:cs="Traditional Arabic"/>
          <w:i/>
          <w:sz w:val="24"/>
          <w:szCs w:val="32"/>
          <w:u w:val="dash"/>
          <w:rtl/>
          <w:lang w:bidi="ar-SY"/>
        </w:rPr>
        <w:t>ّ</w:t>
      </w:r>
      <w:r w:rsidRPr="0031555A">
        <w:rPr>
          <w:rFonts w:ascii="Times New Roman" w:hAnsi="Times New Roman" w:cs="Traditional Arabic"/>
          <w:i/>
          <w:sz w:val="24"/>
          <w:szCs w:val="32"/>
          <w:u w:val="dash"/>
          <w:rtl/>
          <w:lang w:bidi="ar-SY"/>
        </w:rPr>
        <w:t>ة الوعائي</w:t>
      </w:r>
      <w:r w:rsidR="00F54A8A" w:rsidRPr="0031555A">
        <w:rPr>
          <w:rFonts w:ascii="Times New Roman" w:hAnsi="Times New Roman" w:cs="Traditional Arabic"/>
          <w:i/>
          <w:sz w:val="24"/>
          <w:szCs w:val="32"/>
          <w:u w:val="dash"/>
          <w:rtl/>
          <w:lang w:bidi="ar-SY"/>
        </w:rPr>
        <w:t>ّ</w:t>
      </w:r>
      <w:r w:rsidRPr="0031555A">
        <w:rPr>
          <w:rFonts w:ascii="Times New Roman" w:hAnsi="Times New Roman" w:cs="Traditional Arabic"/>
          <w:i/>
          <w:sz w:val="24"/>
          <w:szCs w:val="32"/>
          <w:u w:val="dash"/>
          <w:rtl/>
          <w:lang w:bidi="ar-SY"/>
        </w:rPr>
        <w:t>ة:</w:t>
      </w:r>
      <w:r w:rsidR="00F54A8A" w:rsidRPr="0031555A">
        <w:rPr>
          <w:rFonts w:ascii="Times New Roman" w:hAnsi="Times New Roman" w:cs="Traditional Arabic"/>
          <w:i/>
          <w:sz w:val="24"/>
          <w:szCs w:val="32"/>
          <w:rtl/>
          <w:lang w:bidi="ar-SY"/>
        </w:rPr>
        <w:t xml:space="preserve"> يصاب</w:t>
      </w:r>
      <w:r w:rsidRPr="0031555A">
        <w:rPr>
          <w:rFonts w:ascii="Times New Roman" w:hAnsi="Times New Roman" w:cs="Traditional Arabic"/>
          <w:i/>
          <w:sz w:val="24"/>
          <w:szCs w:val="32"/>
          <w:rtl/>
          <w:lang w:bidi="ar-SY"/>
        </w:rPr>
        <w:t xml:space="preserve"> مدمني الكحول بارتفاع الت</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وت</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ر الشرياني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والتهاب العضلة القلبي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EE17FD" w:rsidRPr="0031555A" w:rsidRDefault="00563EFC" w:rsidP="00A0493B">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يعاني الر</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جال من قلة الإنجاب أم</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ا الن</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ساء المدمنات فيتعر</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ضن إلى زيادة في نسبة الإجهاض ونقص في وزن الجنين إضافةً إلى تعر</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ضهم لتشو</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هات ولادي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w:t>
      </w:r>
    </w:p>
    <w:p w:rsidR="00EC3813" w:rsidRPr="0031555A" w:rsidRDefault="000563C2" w:rsidP="00A0493B">
      <w:pPr>
        <w:bidi/>
        <w:spacing w:line="276" w:lineRule="auto"/>
        <w:jc w:val="both"/>
        <w:rPr>
          <w:rFonts w:ascii="Times New Roman" w:hAnsi="Times New Roman" w:cs="Traditional Arabic"/>
          <w:i/>
          <w:sz w:val="24"/>
          <w:szCs w:val="32"/>
          <w:rtl/>
          <w:lang w:bidi="ar-SY"/>
        </w:rPr>
      </w:pPr>
      <w:r>
        <w:rPr>
          <w:noProof/>
        </w:rPr>
        <mc:AlternateContent>
          <mc:Choice Requires="wps">
            <w:drawing>
              <wp:anchor distT="0" distB="0" distL="114300" distR="114300" simplePos="0" relativeHeight="251744256" behindDoc="0" locked="0" layoutInCell="1" allowOverlap="1" wp14:anchorId="3014AEBB" wp14:editId="247FF8B4">
                <wp:simplePos x="0" y="0"/>
                <wp:positionH relativeFrom="page">
                  <wp:align>left</wp:align>
                </wp:positionH>
                <wp:positionV relativeFrom="paragraph">
                  <wp:posOffset>2316088</wp:posOffset>
                </wp:positionV>
                <wp:extent cx="4030345" cy="635"/>
                <wp:effectExtent l="0" t="0" r="8255" b="0"/>
                <wp:wrapTopAndBottom/>
                <wp:docPr id="27" name="مربع نص 27"/>
                <wp:cNvGraphicFramePr/>
                <a:graphic xmlns:a="http://schemas.openxmlformats.org/drawingml/2006/main">
                  <a:graphicData uri="http://schemas.microsoft.com/office/word/2010/wordprocessingShape">
                    <wps:wsp>
                      <wps:cNvSpPr txBox="1"/>
                      <wps:spPr>
                        <a:xfrm>
                          <a:off x="0" y="0"/>
                          <a:ext cx="4030345" cy="635"/>
                        </a:xfrm>
                        <a:prstGeom prst="rect">
                          <a:avLst/>
                        </a:prstGeom>
                        <a:noFill/>
                        <a:ln>
                          <a:noFill/>
                        </a:ln>
                        <a:effectLst/>
                      </wps:spPr>
                      <wps:txbx>
                        <w:txbxContent>
                          <w:p w:rsidR="00C63709" w:rsidRPr="000563C2" w:rsidRDefault="00C63709" w:rsidP="000563C2">
                            <w:pPr>
                              <w:pStyle w:val="ab"/>
                              <w:bidi/>
                              <w:jc w:val="center"/>
                              <w:rPr>
                                <w:rFonts w:ascii="Times New Roman" w:hAnsi="Times New Roman" w:cs="Traditional Arabic"/>
                                <w:b/>
                                <w:bCs/>
                                <w:noProof/>
                                <w:sz w:val="24"/>
                                <w:szCs w:val="24"/>
                              </w:rPr>
                            </w:pPr>
                            <w:bookmarkStart w:id="15" w:name="_Toc434954467"/>
                            <w:r w:rsidRPr="000563C2">
                              <w:rPr>
                                <w:rFonts w:hint="cs"/>
                                <w:b/>
                                <w:bCs/>
                                <w:rtl/>
                              </w:rPr>
                              <w:t>رسم</w:t>
                            </w:r>
                            <w:r w:rsidRPr="000563C2">
                              <w:rPr>
                                <w:b/>
                                <w:bCs/>
                                <w:rtl/>
                              </w:rPr>
                              <w:t xml:space="preserve"> </w:t>
                            </w:r>
                            <w:r w:rsidRPr="000563C2">
                              <w:rPr>
                                <w:rFonts w:hint="cs"/>
                                <w:b/>
                                <w:bCs/>
                                <w:rtl/>
                              </w:rPr>
                              <w:t>توضيحي</w:t>
                            </w:r>
                            <w:r w:rsidRPr="000563C2">
                              <w:rPr>
                                <w:b/>
                                <w:bCs/>
                                <w:rtl/>
                              </w:rPr>
                              <w:t xml:space="preserve"> </w:t>
                            </w:r>
                            <w:r w:rsidRPr="000563C2">
                              <w:rPr>
                                <w:b/>
                                <w:bCs/>
                                <w:rtl/>
                              </w:rPr>
                              <w:fldChar w:fldCharType="begin"/>
                            </w:r>
                            <w:r w:rsidRPr="000563C2">
                              <w:rPr>
                                <w:b/>
                                <w:bCs/>
                                <w:rtl/>
                              </w:rPr>
                              <w:instrText xml:space="preserve"> </w:instrText>
                            </w:r>
                            <w:r w:rsidRPr="000563C2">
                              <w:rPr>
                                <w:b/>
                                <w:bCs/>
                              </w:rPr>
                              <w:instrText>SEQ</w:instrText>
                            </w:r>
                            <w:r w:rsidRPr="000563C2">
                              <w:rPr>
                                <w:b/>
                                <w:bCs/>
                                <w:rtl/>
                              </w:rPr>
                              <w:instrText xml:space="preserve"> رسم_توضيحي \* </w:instrText>
                            </w:r>
                            <w:r w:rsidRPr="000563C2">
                              <w:rPr>
                                <w:b/>
                                <w:bCs/>
                              </w:rPr>
                              <w:instrText>ARABIC</w:instrText>
                            </w:r>
                            <w:r w:rsidRPr="000563C2">
                              <w:rPr>
                                <w:b/>
                                <w:bCs/>
                                <w:rtl/>
                              </w:rPr>
                              <w:instrText xml:space="preserve"> </w:instrText>
                            </w:r>
                            <w:r w:rsidRPr="000563C2">
                              <w:rPr>
                                <w:b/>
                                <w:bCs/>
                                <w:rtl/>
                              </w:rPr>
                              <w:fldChar w:fldCharType="separate"/>
                            </w:r>
                            <w:r w:rsidR="00C66282">
                              <w:rPr>
                                <w:b/>
                                <w:bCs/>
                                <w:noProof/>
                                <w:rtl/>
                              </w:rPr>
                              <w:t>9</w:t>
                            </w:r>
                            <w:r w:rsidRPr="000563C2">
                              <w:rPr>
                                <w:b/>
                                <w:bCs/>
                                <w:rtl/>
                              </w:rPr>
                              <w:fldChar w:fldCharType="end"/>
                            </w:r>
                            <w:r w:rsidRPr="000563C2">
                              <w:rPr>
                                <w:rFonts w:hint="cs"/>
                                <w:b/>
                                <w:bCs/>
                                <w:rtl/>
                                <w:lang w:bidi="ar-SY"/>
                              </w:rPr>
                              <w:t xml:space="preserve"> صورة توضح الإدمان على الكحول</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14AEBB" id="مربع نص 27" o:spid="_x0000_s1042" type="#_x0000_t202" style="position:absolute;left:0;text-align:left;margin-left:0;margin-top:182.35pt;width:317.35pt;height:.05pt;z-index:25174425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" filled="f" stroked="f">
                <v:textbox style="mso-fit-shape-to-text:t" inset="0,0,0,0">
                  <w:txbxContent>
                    <w:p w:rsidR="00C63709" w:rsidRPr="000563C2" w:rsidRDefault="00C63709" w:rsidP="000563C2">
                      <w:pPr>
                        <w:pStyle w:val="ab"/>
                        <w:bidi/>
                        <w:jc w:val="center"/>
                        <w:rPr>
                          <w:rFonts w:ascii="Times New Roman" w:hAnsi="Times New Roman" w:cs="Traditional Arabic"/>
                          <w:b/>
                          <w:bCs/>
                          <w:noProof/>
                          <w:sz w:val="24"/>
                          <w:szCs w:val="24"/>
                        </w:rPr>
                      </w:pPr>
                      <w:bookmarkStart w:id="29" w:name="_Toc434954467"/>
                      <w:r w:rsidRPr="000563C2">
                        <w:rPr>
                          <w:rFonts w:hint="cs"/>
                          <w:b/>
                          <w:bCs/>
                          <w:rtl/>
                        </w:rPr>
                        <w:t>رسم</w:t>
                      </w:r>
                      <w:r w:rsidRPr="000563C2">
                        <w:rPr>
                          <w:b/>
                          <w:bCs/>
                          <w:rtl/>
                        </w:rPr>
                        <w:t xml:space="preserve"> </w:t>
                      </w:r>
                      <w:r w:rsidRPr="000563C2">
                        <w:rPr>
                          <w:rFonts w:hint="cs"/>
                          <w:b/>
                          <w:bCs/>
                          <w:rtl/>
                        </w:rPr>
                        <w:t>توضيحي</w:t>
                      </w:r>
                      <w:r w:rsidRPr="000563C2">
                        <w:rPr>
                          <w:b/>
                          <w:bCs/>
                          <w:rtl/>
                        </w:rPr>
                        <w:t xml:space="preserve"> </w:t>
                      </w:r>
                      <w:r w:rsidRPr="000563C2">
                        <w:rPr>
                          <w:b/>
                          <w:bCs/>
                          <w:rtl/>
                        </w:rPr>
                        <w:fldChar w:fldCharType="begin"/>
                      </w:r>
                      <w:r w:rsidRPr="000563C2">
                        <w:rPr>
                          <w:b/>
                          <w:bCs/>
                          <w:rtl/>
                        </w:rPr>
                        <w:instrText xml:space="preserve"> </w:instrText>
                      </w:r>
                      <w:r w:rsidRPr="000563C2">
                        <w:rPr>
                          <w:b/>
                          <w:bCs/>
                        </w:rPr>
                        <w:instrText>SEQ</w:instrText>
                      </w:r>
                      <w:r w:rsidRPr="000563C2">
                        <w:rPr>
                          <w:b/>
                          <w:bCs/>
                          <w:rtl/>
                        </w:rPr>
                        <w:instrText xml:space="preserve"> رسم_توضيحي \* </w:instrText>
                      </w:r>
                      <w:r w:rsidRPr="000563C2">
                        <w:rPr>
                          <w:b/>
                          <w:bCs/>
                        </w:rPr>
                        <w:instrText>ARABIC</w:instrText>
                      </w:r>
                      <w:r w:rsidRPr="000563C2">
                        <w:rPr>
                          <w:b/>
                          <w:bCs/>
                          <w:rtl/>
                        </w:rPr>
                        <w:instrText xml:space="preserve"> </w:instrText>
                      </w:r>
                      <w:r w:rsidRPr="000563C2">
                        <w:rPr>
                          <w:b/>
                          <w:bCs/>
                          <w:rtl/>
                        </w:rPr>
                        <w:fldChar w:fldCharType="separate"/>
                      </w:r>
                      <w:r w:rsidR="00C66282">
                        <w:rPr>
                          <w:b/>
                          <w:bCs/>
                          <w:noProof/>
                          <w:rtl/>
                        </w:rPr>
                        <w:t>9</w:t>
                      </w:r>
                      <w:r w:rsidRPr="000563C2">
                        <w:rPr>
                          <w:b/>
                          <w:bCs/>
                          <w:rtl/>
                        </w:rPr>
                        <w:fldChar w:fldCharType="end"/>
                      </w:r>
                      <w:r w:rsidRPr="000563C2">
                        <w:rPr>
                          <w:rFonts w:hint="cs"/>
                          <w:b/>
                          <w:bCs/>
                          <w:rtl/>
                          <w:lang w:bidi="ar-SY"/>
                        </w:rPr>
                        <w:t xml:space="preserve"> صورة توضح الإدمان على الكحول</w:t>
                      </w:r>
                      <w:bookmarkEnd w:id="29"/>
                    </w:p>
                  </w:txbxContent>
                </v:textbox>
                <w10:wrap type="topAndBottom" anchorx="page"/>
              </v:shape>
            </w:pict>
          </mc:Fallback>
        </mc:AlternateContent>
      </w:r>
      <w:r w:rsidR="001036D9" w:rsidRPr="0031555A">
        <w:rPr>
          <w:rFonts w:ascii="Times New Roman" w:hAnsi="Times New Roman" w:cs="Traditional Arabic"/>
          <w:i/>
          <w:noProof/>
          <w:sz w:val="24"/>
          <w:szCs w:val="32"/>
          <w:rtl/>
        </w:rPr>
        <w:drawing>
          <wp:anchor distT="0" distB="0" distL="114300" distR="114300" simplePos="0" relativeHeight="251706368" behindDoc="0" locked="0" layoutInCell="1" allowOverlap="1" wp14:anchorId="1EFBF893" wp14:editId="437BD80C">
            <wp:simplePos x="0" y="0"/>
            <wp:positionH relativeFrom="page">
              <wp:align>left</wp:align>
            </wp:positionH>
            <wp:positionV relativeFrom="paragraph">
              <wp:posOffset>673410</wp:posOffset>
            </wp:positionV>
            <wp:extent cx="4030345" cy="1678305"/>
            <wp:effectExtent l="0" t="0" r="8255" b="0"/>
            <wp:wrapTopAndBottom/>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٢٠١٥-١٠-١٥-٠٩-٤٧-٤٦-1.png"/>
                    <pic:cNvPicPr/>
                  </pic:nvPicPr>
                  <pic:blipFill>
                    <a:blip r:embed="rId19">
                      <a:extLst>
                        <a:ext uri="{28A0092B-C50C-407E-A947-70E740481C1C}">
                          <a14:useLocalDpi xmlns:a14="http://schemas.microsoft.com/office/drawing/2010/main" val="0"/>
                        </a:ext>
                      </a:extLst>
                    </a:blip>
                    <a:stretch>
                      <a:fillRect/>
                    </a:stretch>
                  </pic:blipFill>
                  <pic:spPr>
                    <a:xfrm>
                      <a:off x="0" y="0"/>
                      <a:ext cx="4034624" cy="16801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E17FD" w:rsidRPr="0031555A">
        <w:rPr>
          <w:rFonts w:ascii="Times New Roman" w:hAnsi="Times New Roman" w:cs="Traditional Arabic"/>
          <w:i/>
          <w:sz w:val="24"/>
          <w:szCs w:val="32"/>
          <w:u w:val="dash"/>
          <w:rtl/>
          <w:lang w:bidi="ar-SY"/>
        </w:rPr>
        <w:t>_ إضافةً إلى التّأثيرات الاجتماعيّة</w:t>
      </w:r>
      <w:r w:rsidR="00EE17FD" w:rsidRPr="0031555A">
        <w:rPr>
          <w:rFonts w:ascii="Times New Roman" w:hAnsi="Times New Roman" w:cs="Traditional Arabic"/>
          <w:i/>
          <w:sz w:val="24"/>
          <w:szCs w:val="32"/>
          <w:rtl/>
          <w:lang w:bidi="ar-SY"/>
        </w:rPr>
        <w:t>: الشّخص الكحوليّ هو شخص انطوائيّ منعزل عن محيطه يتّصف بسرعة الانفعال واللّجوء إلى العنف في مواجهة مشاكله مع الآخر وسوء حكمه، إضافةً إلى أنّه يصبح خطيراً في حال افتقاده للكحول.</w:t>
      </w:r>
    </w:p>
    <w:p w:rsidR="00563EFC" w:rsidRPr="0031555A" w:rsidRDefault="00563EFC" w:rsidP="00A0493B">
      <w:pPr>
        <w:bidi/>
        <w:spacing w:line="240" w:lineRule="auto"/>
        <w:rPr>
          <w:rFonts w:ascii="Times New Roman" w:hAnsi="Times New Roman" w:cs="Traditional Arabic"/>
          <w:bCs/>
          <w:i/>
          <w:color w:val="0D0D0D" w:themeColor="text1" w:themeTint="F2"/>
          <w:sz w:val="24"/>
          <w:szCs w:val="32"/>
          <w:rtl/>
          <w:lang w:bidi="ar-SY"/>
        </w:rPr>
      </w:pPr>
      <w:r w:rsidRPr="0031555A">
        <w:rPr>
          <w:rFonts w:ascii="Times New Roman" w:hAnsi="Times New Roman" w:cs="Traditional Arabic"/>
          <w:bCs/>
          <w:i/>
          <w:color w:val="0D0D0D" w:themeColor="text1" w:themeTint="F2"/>
          <w:sz w:val="24"/>
          <w:szCs w:val="32"/>
          <w:rtl/>
          <w:lang w:bidi="ar-SY"/>
        </w:rPr>
        <w:t>معالجة الت</w:t>
      </w:r>
      <w:r w:rsidR="00F54A8A" w:rsidRPr="0031555A">
        <w:rPr>
          <w:rFonts w:ascii="Times New Roman" w:hAnsi="Times New Roman" w:cs="Traditional Arabic"/>
          <w:bCs/>
          <w:i/>
          <w:color w:val="0D0D0D" w:themeColor="text1" w:themeTint="F2"/>
          <w:sz w:val="24"/>
          <w:szCs w:val="32"/>
          <w:rtl/>
          <w:lang w:bidi="ar-SY"/>
        </w:rPr>
        <w:t>ّ</w:t>
      </w:r>
      <w:r w:rsidRPr="0031555A">
        <w:rPr>
          <w:rFonts w:ascii="Times New Roman" w:hAnsi="Times New Roman" w:cs="Traditional Arabic"/>
          <w:bCs/>
          <w:i/>
          <w:color w:val="0D0D0D" w:themeColor="text1" w:themeTint="F2"/>
          <w:sz w:val="24"/>
          <w:szCs w:val="32"/>
          <w:rtl/>
          <w:lang w:bidi="ar-SY"/>
        </w:rPr>
        <w:t xml:space="preserve">سمم بالايتانول: </w:t>
      </w:r>
    </w:p>
    <w:p w:rsidR="00940E16" w:rsidRPr="0031555A" w:rsidRDefault="00563EFC" w:rsidP="00914322">
      <w:pPr>
        <w:bidi/>
        <w:spacing w:line="276" w:lineRule="auto"/>
        <w:jc w:val="both"/>
        <w:rPr>
          <w:rFonts w:ascii="Times New Roman" w:hAnsi="Times New Roman" w:cs="Traditional Arabic"/>
          <w:i/>
          <w:sz w:val="24"/>
          <w:szCs w:val="32"/>
          <w:rtl/>
          <w:lang w:bidi="ar-SY"/>
        </w:rPr>
      </w:pPr>
      <w:r w:rsidRPr="0031555A">
        <w:rPr>
          <w:rFonts w:ascii="Times New Roman" w:hAnsi="Times New Roman" w:cs="Traditional Arabic"/>
          <w:i/>
          <w:sz w:val="24"/>
          <w:szCs w:val="32"/>
          <w:rtl/>
          <w:lang w:bidi="ar-SY"/>
        </w:rPr>
        <w:t xml:space="preserve">في حال </w:t>
      </w:r>
      <w:r w:rsidRPr="0031555A">
        <w:rPr>
          <w:rFonts w:ascii="Times New Roman" w:hAnsi="Times New Roman" w:cs="Traditional Arabic"/>
          <w:i/>
          <w:sz w:val="24"/>
          <w:szCs w:val="32"/>
          <w:u w:val="double"/>
          <w:rtl/>
          <w:lang w:bidi="ar-SY"/>
        </w:rPr>
        <w:t>الت</w:t>
      </w:r>
      <w:r w:rsidR="00F54A8A" w:rsidRPr="0031555A">
        <w:rPr>
          <w:rFonts w:ascii="Times New Roman" w:hAnsi="Times New Roman" w:cs="Traditional Arabic"/>
          <w:i/>
          <w:sz w:val="24"/>
          <w:szCs w:val="32"/>
          <w:u w:val="double"/>
          <w:rtl/>
          <w:lang w:bidi="ar-SY"/>
        </w:rPr>
        <w:t>ّ</w:t>
      </w:r>
      <w:r w:rsidRPr="0031555A">
        <w:rPr>
          <w:rFonts w:ascii="Times New Roman" w:hAnsi="Times New Roman" w:cs="Traditional Arabic"/>
          <w:i/>
          <w:sz w:val="24"/>
          <w:szCs w:val="32"/>
          <w:u w:val="double"/>
          <w:rtl/>
          <w:lang w:bidi="ar-SY"/>
        </w:rPr>
        <w:t>سم</w:t>
      </w:r>
      <w:r w:rsidR="00F54A8A" w:rsidRPr="0031555A">
        <w:rPr>
          <w:rFonts w:ascii="Times New Roman" w:hAnsi="Times New Roman" w:cs="Traditional Arabic"/>
          <w:i/>
          <w:sz w:val="24"/>
          <w:szCs w:val="32"/>
          <w:u w:val="double"/>
          <w:rtl/>
          <w:lang w:bidi="ar-SY"/>
        </w:rPr>
        <w:t>ّ</w:t>
      </w:r>
      <w:r w:rsidRPr="0031555A">
        <w:rPr>
          <w:rFonts w:ascii="Times New Roman" w:hAnsi="Times New Roman" w:cs="Traditional Arabic"/>
          <w:i/>
          <w:sz w:val="24"/>
          <w:szCs w:val="32"/>
          <w:u w:val="double"/>
          <w:rtl/>
          <w:lang w:bidi="ar-SY"/>
        </w:rPr>
        <w:t xml:space="preserve">مات الحادّة </w:t>
      </w:r>
      <w:r w:rsidRPr="0031555A">
        <w:rPr>
          <w:rFonts w:ascii="Times New Roman" w:hAnsi="Times New Roman" w:cs="Traditional Arabic"/>
          <w:i/>
          <w:sz w:val="24"/>
          <w:szCs w:val="32"/>
          <w:rtl/>
          <w:lang w:bidi="ar-SY"/>
        </w:rPr>
        <w:t>لا يجب ترك المدمن دون مراقبة حيث أن</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حالة السكر يمكن أن تخفي حالات مرضي</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ة مختلفة أو رغبة خفي</w:t>
      </w:r>
      <w:r w:rsidR="00F54A8A" w:rsidRPr="0031555A">
        <w:rPr>
          <w:rFonts w:ascii="Times New Roman" w:hAnsi="Times New Roman" w:cs="Traditional Arabic"/>
          <w:i/>
          <w:sz w:val="24"/>
          <w:szCs w:val="32"/>
          <w:rtl/>
          <w:lang w:bidi="ar-SY"/>
        </w:rPr>
        <w:t>ّ</w:t>
      </w:r>
      <w:r w:rsidR="00A0493B" w:rsidRPr="0031555A">
        <w:rPr>
          <w:rFonts w:ascii="Times New Roman" w:hAnsi="Times New Roman" w:cs="Traditional Arabic"/>
          <w:i/>
          <w:sz w:val="24"/>
          <w:szCs w:val="32"/>
          <w:rtl/>
          <w:lang w:bidi="ar-SY"/>
        </w:rPr>
        <w:t xml:space="preserve">ة </w:t>
      </w:r>
      <w:proofErr w:type="spellStart"/>
      <w:r w:rsidR="00A0493B" w:rsidRPr="0031555A">
        <w:rPr>
          <w:rFonts w:ascii="Times New Roman" w:hAnsi="Times New Roman" w:cs="Traditional Arabic"/>
          <w:i/>
          <w:sz w:val="24"/>
          <w:szCs w:val="32"/>
          <w:rtl/>
          <w:lang w:bidi="ar-SY"/>
        </w:rPr>
        <w:t>بالانتحار</w:t>
      </w:r>
      <w:r w:rsidR="00A0493B" w:rsidRPr="0031555A">
        <w:rPr>
          <w:rFonts w:ascii="Times New Roman" w:hAnsi="Times New Roman" w:cs="Traditional Arabic" w:hint="cs"/>
          <w:i/>
          <w:sz w:val="24"/>
          <w:szCs w:val="32"/>
          <w:rtl/>
          <w:lang w:bidi="ar-SY"/>
        </w:rPr>
        <w:t>حيث</w:t>
      </w:r>
      <w:proofErr w:type="spellEnd"/>
      <w:r w:rsidR="00A0493B" w:rsidRPr="0031555A">
        <w:rPr>
          <w:rFonts w:ascii="Times New Roman" w:hAnsi="Times New Roman" w:cs="Traditional Arabic" w:hint="cs"/>
          <w:i/>
          <w:sz w:val="24"/>
          <w:szCs w:val="32"/>
          <w:rtl/>
          <w:lang w:bidi="ar-SY"/>
        </w:rPr>
        <w:t xml:space="preserve"> </w:t>
      </w:r>
      <w:r w:rsidRPr="0031555A">
        <w:rPr>
          <w:rFonts w:ascii="Times New Roman" w:hAnsi="Times New Roman" w:cs="Traditional Arabic"/>
          <w:i/>
          <w:sz w:val="24"/>
          <w:szCs w:val="32"/>
          <w:rtl/>
          <w:lang w:bidi="ar-SY"/>
        </w:rPr>
        <w:t xml:space="preserve">يعطى فيتامين </w:t>
      </w:r>
      <w:r w:rsidRPr="0031555A">
        <w:rPr>
          <w:rFonts w:ascii="Times New Roman" w:hAnsi="Times New Roman" w:cs="Traditional Arabic"/>
          <w:i/>
          <w:sz w:val="24"/>
          <w:szCs w:val="24"/>
          <w:lang w:bidi="ar-SY"/>
        </w:rPr>
        <w:t>B6</w:t>
      </w:r>
      <w:r w:rsidRPr="0031555A">
        <w:rPr>
          <w:rFonts w:ascii="Times New Roman" w:hAnsi="Times New Roman" w:cs="Traditional Arabic"/>
          <w:i/>
          <w:sz w:val="24"/>
          <w:szCs w:val="32"/>
          <w:rtl/>
          <w:lang w:bidi="ar-SY"/>
        </w:rPr>
        <w:t xml:space="preserve"> </w:t>
      </w:r>
      <w:r w:rsidR="004B4471" w:rsidRPr="0031555A">
        <w:rPr>
          <w:rFonts w:ascii="Times New Roman" w:hAnsi="Times New Roman" w:cs="Traditional Arabic"/>
          <w:i/>
          <w:sz w:val="24"/>
          <w:szCs w:val="32"/>
          <w:rtl/>
          <w:lang w:bidi="ar-SY"/>
        </w:rPr>
        <w:t xml:space="preserve">مع المغنيزيوم حقناً </w:t>
      </w:r>
      <w:r w:rsidRPr="0031555A">
        <w:rPr>
          <w:rFonts w:ascii="Times New Roman" w:hAnsi="Times New Roman" w:cs="Traditional Arabic"/>
          <w:i/>
          <w:sz w:val="24"/>
          <w:szCs w:val="32"/>
          <w:rtl/>
          <w:lang w:bidi="ar-SY"/>
        </w:rPr>
        <w:t>لمعالجة حالة عدم الت</w:t>
      </w:r>
      <w:r w:rsidR="004B4471"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وازن ال</w:t>
      </w:r>
      <w:r w:rsidR="00F54A8A"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تي يعاني منها الش</w:t>
      </w:r>
      <w:r w:rsidR="00F54A8A" w:rsidRPr="0031555A">
        <w:rPr>
          <w:rFonts w:ascii="Times New Roman" w:hAnsi="Times New Roman" w:cs="Traditional Arabic"/>
          <w:i/>
          <w:sz w:val="24"/>
          <w:szCs w:val="32"/>
          <w:rtl/>
          <w:lang w:bidi="ar-SY"/>
        </w:rPr>
        <w:t>ّ</w:t>
      </w:r>
      <w:r w:rsidR="00A0493B" w:rsidRPr="0031555A">
        <w:rPr>
          <w:rFonts w:ascii="Times New Roman" w:hAnsi="Times New Roman" w:cs="Traditional Arabic"/>
          <w:i/>
          <w:sz w:val="24"/>
          <w:szCs w:val="32"/>
          <w:rtl/>
          <w:lang w:bidi="ar-SY"/>
        </w:rPr>
        <w:t>خص</w:t>
      </w:r>
      <w:r w:rsidR="00A0493B" w:rsidRPr="0031555A">
        <w:rPr>
          <w:rFonts w:ascii="Times New Roman" w:hAnsi="Times New Roman" w:cs="Traditional Arabic" w:hint="cs"/>
          <w:i/>
          <w:sz w:val="24"/>
          <w:szCs w:val="32"/>
          <w:rtl/>
          <w:lang w:bidi="ar-SY"/>
        </w:rPr>
        <w:t>، كما ي</w:t>
      </w:r>
      <w:r w:rsidRPr="0031555A">
        <w:rPr>
          <w:rFonts w:ascii="Times New Roman" w:hAnsi="Times New Roman" w:cs="Traditional Arabic"/>
          <w:i/>
          <w:sz w:val="24"/>
          <w:szCs w:val="32"/>
          <w:rtl/>
          <w:lang w:bidi="ar-SY"/>
        </w:rPr>
        <w:t>عطى المهدئات البنزوديآزيبينية لمعالجة حالات الر</w:t>
      </w:r>
      <w:r w:rsidR="00F54A8A" w:rsidRPr="0031555A">
        <w:rPr>
          <w:rFonts w:ascii="Times New Roman" w:hAnsi="Times New Roman" w:cs="Traditional Arabic"/>
          <w:i/>
          <w:sz w:val="24"/>
          <w:szCs w:val="32"/>
          <w:rtl/>
          <w:lang w:bidi="ar-SY"/>
        </w:rPr>
        <w:t>ّ</w:t>
      </w:r>
      <w:r w:rsidR="00A0493B" w:rsidRPr="0031555A">
        <w:rPr>
          <w:rFonts w:ascii="Times New Roman" w:hAnsi="Times New Roman" w:cs="Traditional Arabic"/>
          <w:i/>
          <w:sz w:val="24"/>
          <w:szCs w:val="32"/>
          <w:rtl/>
          <w:lang w:bidi="ar-SY"/>
        </w:rPr>
        <w:t>جفان والارتعاش</w:t>
      </w:r>
      <w:r w:rsidR="00A0493B" w:rsidRPr="0031555A">
        <w:rPr>
          <w:rFonts w:ascii="Times New Roman" w:hAnsi="Times New Roman" w:cs="Traditional Arabic" w:hint="cs"/>
          <w:i/>
          <w:sz w:val="24"/>
          <w:szCs w:val="32"/>
          <w:rtl/>
          <w:lang w:bidi="ar-SY"/>
        </w:rPr>
        <w:t xml:space="preserve">، </w:t>
      </w:r>
      <w:r w:rsidRPr="0031555A">
        <w:rPr>
          <w:rFonts w:ascii="Times New Roman" w:hAnsi="Times New Roman" w:cs="Traditional Arabic"/>
          <w:i/>
          <w:sz w:val="24"/>
          <w:szCs w:val="32"/>
          <w:rtl/>
          <w:lang w:bidi="ar-SY"/>
        </w:rPr>
        <w:t>في حال دخول المدمن حالة الس</w:t>
      </w:r>
      <w:r w:rsidR="008605B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بات فإن</w:t>
      </w:r>
      <w:r w:rsidR="008605B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 xml:space="preserve"> الت</w:t>
      </w:r>
      <w:r w:rsidR="008605B4" w:rsidRPr="0031555A">
        <w:rPr>
          <w:rFonts w:ascii="Times New Roman" w:hAnsi="Times New Roman" w:cs="Traditional Arabic"/>
          <w:i/>
          <w:sz w:val="24"/>
          <w:szCs w:val="32"/>
          <w:rtl/>
          <w:lang w:bidi="ar-SY"/>
        </w:rPr>
        <w:t>ّ</w:t>
      </w:r>
      <w:r w:rsidRPr="0031555A">
        <w:rPr>
          <w:rFonts w:ascii="Times New Roman" w:hAnsi="Times New Roman" w:cs="Traditional Arabic"/>
          <w:i/>
          <w:sz w:val="24"/>
          <w:szCs w:val="32"/>
          <w:rtl/>
          <w:lang w:bidi="ar-SY"/>
        </w:rPr>
        <w:t>دفئة والت</w:t>
      </w:r>
      <w:r w:rsidR="008605B4" w:rsidRPr="0031555A">
        <w:rPr>
          <w:rFonts w:ascii="Times New Roman" w:hAnsi="Times New Roman" w:cs="Traditional Arabic"/>
          <w:i/>
          <w:sz w:val="24"/>
          <w:szCs w:val="32"/>
          <w:rtl/>
          <w:lang w:bidi="ar-SY"/>
        </w:rPr>
        <w:t>ّ</w:t>
      </w:r>
      <w:r w:rsidR="00A0493B" w:rsidRPr="0031555A">
        <w:rPr>
          <w:rFonts w:ascii="Times New Roman" w:hAnsi="Times New Roman" w:cs="Traditional Arabic"/>
          <w:i/>
          <w:sz w:val="24"/>
          <w:szCs w:val="32"/>
          <w:rtl/>
          <w:lang w:bidi="ar-SY"/>
        </w:rPr>
        <w:t>هوية الجيدة أمران ضروريان</w:t>
      </w:r>
      <w:r w:rsidR="00A0493B" w:rsidRPr="0031555A">
        <w:rPr>
          <w:rFonts w:ascii="Times New Roman" w:hAnsi="Times New Roman" w:cs="Traditional Arabic" w:hint="cs"/>
          <w:i/>
          <w:sz w:val="24"/>
          <w:szCs w:val="32"/>
          <w:rtl/>
          <w:lang w:bidi="ar-SY"/>
        </w:rPr>
        <w:t xml:space="preserve">، </w:t>
      </w:r>
      <w:r w:rsidR="004B4471" w:rsidRPr="0031555A">
        <w:rPr>
          <w:rFonts w:ascii="Times New Roman" w:hAnsi="Times New Roman" w:cs="Traditional Arabic"/>
          <w:i/>
          <w:sz w:val="24"/>
          <w:szCs w:val="32"/>
          <w:rtl/>
          <w:lang w:bidi="ar-SY"/>
        </w:rPr>
        <w:t xml:space="preserve">بينما في حال </w:t>
      </w:r>
      <w:r w:rsidR="004B4471" w:rsidRPr="0031555A">
        <w:rPr>
          <w:rFonts w:ascii="Times New Roman" w:hAnsi="Times New Roman" w:cs="Traditional Arabic"/>
          <w:i/>
          <w:sz w:val="24"/>
          <w:szCs w:val="32"/>
          <w:u w:val="double"/>
          <w:rtl/>
          <w:lang w:bidi="ar-SY"/>
        </w:rPr>
        <w:t>التسمّمات المزمنة</w:t>
      </w:r>
      <w:r w:rsidR="004B4471" w:rsidRPr="0031555A">
        <w:rPr>
          <w:rFonts w:ascii="Times New Roman" w:hAnsi="Times New Roman" w:cs="Traditional Arabic"/>
          <w:i/>
          <w:sz w:val="24"/>
          <w:szCs w:val="32"/>
          <w:rtl/>
          <w:lang w:bidi="ar-SY"/>
        </w:rPr>
        <w:t xml:space="preserve"> تبدأ خطّة المعالجة بإنقاص الجرعة من الكحول بشكل تدريجي</w:t>
      </w:r>
      <w:r w:rsidR="008605B4" w:rsidRPr="0031555A">
        <w:rPr>
          <w:rFonts w:ascii="Times New Roman" w:hAnsi="Times New Roman" w:cs="Traditional Arabic"/>
          <w:i/>
          <w:sz w:val="24"/>
          <w:szCs w:val="32"/>
          <w:rtl/>
          <w:lang w:bidi="ar-SY"/>
        </w:rPr>
        <w:t>ّ</w:t>
      </w:r>
      <w:r w:rsidR="004B4471" w:rsidRPr="0031555A">
        <w:rPr>
          <w:rFonts w:ascii="Times New Roman" w:hAnsi="Times New Roman" w:cs="Traditional Arabic"/>
          <w:i/>
          <w:sz w:val="24"/>
          <w:szCs w:val="32"/>
          <w:rtl/>
          <w:lang w:bidi="ar-SY"/>
        </w:rPr>
        <w:t xml:space="preserve"> مع إعطاء فيتامينات </w:t>
      </w:r>
      <w:r w:rsidR="004B4471" w:rsidRPr="0031555A">
        <w:rPr>
          <w:rFonts w:ascii="Times New Roman" w:hAnsi="Times New Roman" w:cs="Traditional Arabic"/>
          <w:i/>
          <w:sz w:val="24"/>
          <w:szCs w:val="24"/>
          <w:lang w:bidi="ar-SY"/>
        </w:rPr>
        <w:t>B1,B6</w:t>
      </w:r>
      <w:r w:rsidR="009A6BDC" w:rsidRPr="0031555A">
        <w:rPr>
          <w:rFonts w:ascii="Times New Roman" w:hAnsi="Times New Roman" w:cs="Traditional Arabic"/>
          <w:i/>
          <w:sz w:val="24"/>
          <w:szCs w:val="24"/>
          <w:rtl/>
          <w:lang w:bidi="ar-SY"/>
        </w:rPr>
        <w:t xml:space="preserve"> </w:t>
      </w:r>
      <w:r w:rsidR="009A6BDC" w:rsidRPr="0031555A">
        <w:rPr>
          <w:rFonts w:ascii="Times New Roman" w:hAnsi="Times New Roman" w:cs="Traditional Arabic"/>
          <w:i/>
          <w:sz w:val="24"/>
          <w:szCs w:val="32"/>
          <w:rtl/>
          <w:lang w:bidi="ar-SY"/>
        </w:rPr>
        <w:t>والمهدئات</w:t>
      </w:r>
      <w:r w:rsidR="00A0493B" w:rsidRPr="0031555A">
        <w:rPr>
          <w:rFonts w:ascii="Times New Roman" w:hAnsi="Times New Roman" w:cs="Traditional Arabic" w:hint="cs"/>
          <w:i/>
          <w:sz w:val="24"/>
          <w:szCs w:val="32"/>
          <w:rtl/>
          <w:lang w:bidi="ar-SY"/>
        </w:rPr>
        <w:t xml:space="preserve">، </w:t>
      </w:r>
      <w:r w:rsidR="009A6BDC" w:rsidRPr="0031555A">
        <w:rPr>
          <w:rFonts w:ascii="Times New Roman" w:hAnsi="Times New Roman" w:cs="Traditional Arabic"/>
          <w:i/>
          <w:sz w:val="24"/>
          <w:szCs w:val="32"/>
          <w:rtl/>
          <w:lang w:bidi="ar-SY"/>
        </w:rPr>
        <w:t>ومن الإجراءات الحديثة بإعطاء المدمنين مركب</w:t>
      </w:r>
      <w:r w:rsidR="009A6BDC" w:rsidRPr="0031555A">
        <w:rPr>
          <w:rFonts w:ascii="Times New Roman" w:hAnsi="Times New Roman" w:cs="Traditional Arabic"/>
          <w:i/>
          <w:sz w:val="24"/>
          <w:szCs w:val="24"/>
          <w:lang w:bidi="ar-SY"/>
        </w:rPr>
        <w:t>Disulfiram</w:t>
      </w:r>
      <w:r w:rsidR="009A6BDC" w:rsidRPr="0031555A">
        <w:rPr>
          <w:rFonts w:ascii="Times New Roman" w:hAnsi="Times New Roman" w:cs="Traditional Arabic"/>
          <w:i/>
          <w:sz w:val="24"/>
          <w:szCs w:val="32"/>
          <w:rtl/>
          <w:lang w:bidi="ar-SY"/>
        </w:rPr>
        <w:t xml:space="preserve"> ال</w:t>
      </w:r>
      <w:r w:rsidR="008605B4" w:rsidRPr="0031555A">
        <w:rPr>
          <w:rFonts w:ascii="Times New Roman" w:hAnsi="Times New Roman" w:cs="Traditional Arabic"/>
          <w:i/>
          <w:sz w:val="24"/>
          <w:szCs w:val="32"/>
          <w:rtl/>
          <w:lang w:bidi="ar-SY"/>
        </w:rPr>
        <w:t>ّ</w:t>
      </w:r>
      <w:r w:rsidR="009A6BDC" w:rsidRPr="0031555A">
        <w:rPr>
          <w:rFonts w:ascii="Times New Roman" w:hAnsi="Times New Roman" w:cs="Traditional Arabic"/>
          <w:i/>
          <w:sz w:val="24"/>
          <w:szCs w:val="32"/>
          <w:rtl/>
          <w:lang w:bidi="ar-SY"/>
        </w:rPr>
        <w:t>ذي يول</w:t>
      </w:r>
      <w:r w:rsidR="008605B4" w:rsidRPr="0031555A">
        <w:rPr>
          <w:rFonts w:ascii="Times New Roman" w:hAnsi="Times New Roman" w:cs="Traditional Arabic"/>
          <w:i/>
          <w:sz w:val="24"/>
          <w:szCs w:val="32"/>
          <w:rtl/>
          <w:lang w:bidi="ar-SY"/>
        </w:rPr>
        <w:t>ّ</w:t>
      </w:r>
      <w:r w:rsidR="009A6BDC" w:rsidRPr="0031555A">
        <w:rPr>
          <w:rFonts w:ascii="Times New Roman" w:hAnsi="Times New Roman" w:cs="Traditional Arabic"/>
          <w:i/>
          <w:sz w:val="24"/>
          <w:szCs w:val="32"/>
          <w:rtl/>
          <w:lang w:bidi="ar-SY"/>
        </w:rPr>
        <w:t xml:space="preserve">د طعماً مقززاً للكحول والذي يخلق رغبة </w:t>
      </w:r>
      <w:proofErr w:type="spellStart"/>
      <w:r w:rsidR="009A6BDC" w:rsidRPr="0031555A">
        <w:rPr>
          <w:rFonts w:ascii="Times New Roman" w:hAnsi="Times New Roman" w:cs="Traditional Arabic"/>
          <w:i/>
          <w:sz w:val="24"/>
          <w:szCs w:val="32"/>
          <w:rtl/>
          <w:lang w:bidi="ar-SY"/>
        </w:rPr>
        <w:t>بالإقياء</w:t>
      </w:r>
      <w:proofErr w:type="spellEnd"/>
      <w:r w:rsidR="009A6BDC" w:rsidRPr="0031555A">
        <w:rPr>
          <w:rFonts w:ascii="Times New Roman" w:hAnsi="Times New Roman" w:cs="Traditional Arabic"/>
          <w:i/>
          <w:sz w:val="24"/>
          <w:szCs w:val="32"/>
          <w:rtl/>
          <w:lang w:bidi="ar-SY"/>
        </w:rPr>
        <w:t xml:space="preserve"> لدى </w:t>
      </w:r>
      <w:r w:rsidR="00A0493B" w:rsidRPr="0031555A">
        <w:rPr>
          <w:rFonts w:ascii="Times New Roman" w:hAnsi="Times New Roman" w:cs="Traditional Arabic"/>
          <w:i/>
          <w:sz w:val="24"/>
          <w:szCs w:val="32"/>
          <w:rtl/>
          <w:lang w:bidi="ar-SY"/>
        </w:rPr>
        <w:t>تناول الكحولي أي جرعة من الكحول</w:t>
      </w:r>
      <w:r w:rsidR="00A0493B" w:rsidRPr="0031555A">
        <w:rPr>
          <w:rFonts w:ascii="Times New Roman" w:hAnsi="Times New Roman" w:cs="Traditional Arabic" w:hint="cs"/>
          <w:i/>
          <w:sz w:val="24"/>
          <w:szCs w:val="32"/>
          <w:rtl/>
          <w:lang w:bidi="ar-SY"/>
        </w:rPr>
        <w:t xml:space="preserve">، </w:t>
      </w:r>
      <w:r w:rsidR="009A6BDC" w:rsidRPr="0031555A">
        <w:rPr>
          <w:rFonts w:ascii="Times New Roman" w:hAnsi="Times New Roman" w:cs="Traditional Arabic"/>
          <w:i/>
          <w:sz w:val="24"/>
          <w:szCs w:val="32"/>
          <w:rtl/>
          <w:lang w:bidi="ar-SY"/>
        </w:rPr>
        <w:t>ولاشكّ من ضرورة ترافق المعالجة بالرّعاية النّفسية وال</w:t>
      </w:r>
      <w:r w:rsidR="002F19FC" w:rsidRPr="0031555A">
        <w:rPr>
          <w:rFonts w:ascii="Times New Roman" w:hAnsi="Times New Roman" w:cs="Traditional Arabic"/>
          <w:i/>
          <w:sz w:val="24"/>
          <w:szCs w:val="32"/>
          <w:rtl/>
          <w:lang w:bidi="ar-SY"/>
        </w:rPr>
        <w:t>اجتماعية المتطوّرة.</w:t>
      </w:r>
    </w:p>
    <w:p w:rsidR="002F19FC" w:rsidRPr="0031555A" w:rsidRDefault="002F19FC" w:rsidP="002F19FC">
      <w:pPr>
        <w:jc w:val="center"/>
        <w:rPr>
          <w:rFonts w:ascii="Times New Roman" w:eastAsia="Arial Unicode MS" w:hAnsi="Times New Roman" w:cs="PT Bold Arch"/>
          <w:bCs/>
          <w:i/>
          <w:color w:val="B3186D" w:themeColor="accent1" w:themeShade="BF"/>
          <w:sz w:val="24"/>
          <w:szCs w:val="36"/>
          <w:rtl/>
          <w:lang w:bidi="ar-SY"/>
        </w:rPr>
      </w:pPr>
      <w:r w:rsidRPr="0031555A">
        <w:rPr>
          <w:rFonts w:ascii="Times New Roman" w:eastAsia="Arial Unicode MS" w:hAnsi="Times New Roman" w:cs="PT Bold Arch" w:hint="cs"/>
          <w:bCs/>
          <w:i/>
          <w:color w:val="B3186D" w:themeColor="accent1" w:themeShade="BF"/>
          <w:sz w:val="24"/>
          <w:szCs w:val="36"/>
          <w:rtl/>
          <w:lang w:bidi="ar-SY"/>
        </w:rPr>
        <w:lastRenderedPageBreak/>
        <w:t>الخاتمة</w:t>
      </w:r>
    </w:p>
    <w:p w:rsidR="00F437AB" w:rsidRDefault="00F437AB" w:rsidP="00F94942">
      <w:pPr>
        <w:jc w:val="right"/>
        <w:rPr>
          <w:rFonts w:ascii="Traditional Arabic" w:hAnsi="Traditional Arabic" w:cs="Traditional Arabic"/>
          <w:i/>
          <w:sz w:val="28"/>
          <w:szCs w:val="32"/>
          <w:rtl/>
          <w:lang w:bidi="ar-SY"/>
        </w:rPr>
      </w:pPr>
    </w:p>
    <w:p w:rsidR="00CE74D2" w:rsidRPr="006C511E" w:rsidRDefault="000D35C6" w:rsidP="00270B7D">
      <w:pPr>
        <w:jc w:val="right"/>
        <w:rPr>
          <w:rFonts w:ascii="Traditional Arabic" w:hAnsi="Traditional Arabic" w:cs="Traditional Arabic"/>
          <w:i/>
          <w:sz w:val="32"/>
          <w:szCs w:val="36"/>
          <w:rtl/>
          <w:lang w:bidi="ar-SY"/>
        </w:rPr>
      </w:pPr>
      <w:r w:rsidRPr="006C511E">
        <w:rPr>
          <w:rFonts w:ascii="Traditional Arabic" w:hAnsi="Traditional Arabic" w:cs="Traditional Arabic" w:hint="cs"/>
          <w:i/>
          <w:sz w:val="32"/>
          <w:szCs w:val="36"/>
          <w:rtl/>
          <w:lang w:bidi="ar-SY"/>
        </w:rPr>
        <w:t>وختاماً نكون قد تعرفنا في ضوء</w:t>
      </w:r>
      <w:r w:rsidR="00F50704" w:rsidRPr="006C511E">
        <w:rPr>
          <w:rFonts w:ascii="Traditional Arabic" w:hAnsi="Traditional Arabic" w:cs="Traditional Arabic" w:hint="cs"/>
          <w:i/>
          <w:sz w:val="32"/>
          <w:szCs w:val="36"/>
          <w:rtl/>
          <w:lang w:bidi="ar-SY"/>
        </w:rPr>
        <w:t xml:space="preserve"> هذا البحث على أهمية علم السموم</w:t>
      </w:r>
      <w:r w:rsidR="0067216D" w:rsidRPr="006C511E">
        <w:rPr>
          <w:rFonts w:ascii="Traditional Arabic" w:hAnsi="Traditional Arabic" w:cs="Traditional Arabic" w:hint="cs"/>
          <w:i/>
          <w:sz w:val="32"/>
          <w:szCs w:val="36"/>
          <w:rtl/>
          <w:lang w:bidi="ar-SY"/>
        </w:rPr>
        <w:t xml:space="preserve"> والكثير من المفاهيم التي تتعلق بهذا العلم كمفهوم الجرعة وهي التي تحدث السميّة وليس الماد</w:t>
      </w:r>
      <w:r w:rsidR="00F50704" w:rsidRPr="006C511E">
        <w:rPr>
          <w:rFonts w:ascii="Traditional Arabic" w:hAnsi="Traditional Arabic" w:cs="Traditional Arabic" w:hint="cs"/>
          <w:i/>
          <w:sz w:val="32"/>
          <w:szCs w:val="36"/>
          <w:rtl/>
          <w:lang w:bidi="ar-SY"/>
        </w:rPr>
        <w:t>ّة كما يعتقد الكثيرين</w:t>
      </w:r>
      <w:r w:rsidR="00F94942" w:rsidRPr="006C511E">
        <w:rPr>
          <w:rFonts w:ascii="Traditional Arabic" w:hAnsi="Traditional Arabic" w:cs="Traditional Arabic" w:hint="cs"/>
          <w:i/>
          <w:sz w:val="32"/>
          <w:szCs w:val="36"/>
          <w:rtl/>
          <w:lang w:bidi="ar-SY"/>
        </w:rPr>
        <w:t xml:space="preserve">، وبعض التأثيرات المتناقضة من وراء سميّة مادّة معينة </w:t>
      </w:r>
      <w:r w:rsidR="00F50704" w:rsidRPr="006C511E">
        <w:rPr>
          <w:rFonts w:ascii="Traditional Arabic" w:hAnsi="Traditional Arabic" w:cs="Traditional Arabic" w:hint="cs"/>
          <w:i/>
          <w:sz w:val="32"/>
          <w:szCs w:val="36"/>
          <w:rtl/>
          <w:lang w:bidi="ar-SY"/>
        </w:rPr>
        <w:t>كما أنني قد عرضت في صدر هذا البحث بعض المواد السامة وقد خصّصت بالذكر مادة الايتانول وغاز أول أوكسيد الكربون</w:t>
      </w:r>
      <w:r w:rsidR="00CE74D2" w:rsidRPr="006C511E">
        <w:rPr>
          <w:rFonts w:ascii="Traditional Arabic" w:hAnsi="Traditional Arabic" w:cs="Traditional Arabic" w:hint="cs"/>
          <w:i/>
          <w:sz w:val="32"/>
          <w:szCs w:val="36"/>
          <w:rtl/>
          <w:lang w:bidi="ar-SY"/>
        </w:rPr>
        <w:t>، تعرفنا من خلاله على أضرار هاتين المادتين وبعض طرق العلاج والشفاء منها.</w:t>
      </w:r>
    </w:p>
    <w:p w:rsidR="00CE74D2" w:rsidRPr="006C511E" w:rsidRDefault="00CE74D2" w:rsidP="00270B7D">
      <w:pPr>
        <w:jc w:val="right"/>
        <w:rPr>
          <w:rFonts w:ascii="Traditional Arabic" w:hAnsi="Traditional Arabic" w:cs="Traditional Arabic"/>
          <w:i/>
          <w:sz w:val="32"/>
          <w:szCs w:val="36"/>
          <w:rtl/>
          <w:lang w:bidi="ar-SY"/>
        </w:rPr>
      </w:pPr>
      <w:r w:rsidRPr="006C511E">
        <w:rPr>
          <w:rFonts w:ascii="Traditional Arabic" w:hAnsi="Traditional Arabic" w:cs="Traditional Arabic" w:hint="cs"/>
          <w:i/>
          <w:sz w:val="32"/>
          <w:szCs w:val="36"/>
          <w:rtl/>
          <w:lang w:bidi="ar-SY"/>
        </w:rPr>
        <w:t>ولا يسعنا القول سو</w:t>
      </w:r>
      <w:r w:rsidR="00A91E9A" w:rsidRPr="006C511E">
        <w:rPr>
          <w:rFonts w:ascii="Traditional Arabic" w:hAnsi="Traditional Arabic" w:cs="Traditional Arabic" w:hint="cs"/>
          <w:i/>
          <w:sz w:val="32"/>
          <w:szCs w:val="36"/>
          <w:rtl/>
          <w:lang w:bidi="ar-SY"/>
        </w:rPr>
        <w:t>ى أن العلم والتجربة أساس النجاح، لذلك</w:t>
      </w:r>
      <w:r w:rsidRPr="006C511E">
        <w:rPr>
          <w:rFonts w:ascii="Traditional Arabic" w:hAnsi="Traditional Arabic" w:cs="Traditional Arabic" w:hint="cs"/>
          <w:i/>
          <w:sz w:val="32"/>
          <w:szCs w:val="36"/>
          <w:rtl/>
          <w:lang w:bidi="ar-SY"/>
        </w:rPr>
        <w:t xml:space="preserve"> ع</w:t>
      </w:r>
      <w:r w:rsidR="00A91E9A" w:rsidRPr="006C511E">
        <w:rPr>
          <w:rFonts w:ascii="Traditional Arabic" w:hAnsi="Traditional Arabic" w:cs="Traditional Arabic" w:hint="cs"/>
          <w:i/>
          <w:sz w:val="32"/>
          <w:szCs w:val="36"/>
          <w:rtl/>
          <w:lang w:bidi="ar-SY"/>
        </w:rPr>
        <w:t>رضت في حلقتي بحثي أهم التجارب المتبعة على الجرذان الأكثر تشابه مع تركيبة الإنسان لتحديد مقدار الجرعة المسموحة والمشروعة من كلّ مادّة.</w:t>
      </w:r>
    </w:p>
    <w:p w:rsidR="00F437AB" w:rsidRPr="006C511E" w:rsidRDefault="00F437AB" w:rsidP="00270B7D">
      <w:pPr>
        <w:jc w:val="right"/>
        <w:rPr>
          <w:rFonts w:ascii="Traditional Arabic" w:hAnsi="Traditional Arabic" w:cs="Traditional Arabic"/>
          <w:i/>
          <w:sz w:val="32"/>
          <w:szCs w:val="36"/>
          <w:rtl/>
          <w:lang w:bidi="ar-SY"/>
        </w:rPr>
      </w:pPr>
      <w:r w:rsidRPr="006C511E">
        <w:rPr>
          <w:rFonts w:ascii="Traditional Arabic" w:hAnsi="Traditional Arabic" w:cs="Traditional Arabic" w:hint="cs"/>
          <w:i/>
          <w:sz w:val="32"/>
          <w:szCs w:val="36"/>
          <w:rtl/>
          <w:lang w:bidi="ar-SY"/>
        </w:rPr>
        <w:t xml:space="preserve">لقد ترك علم السموم طابعاً في ذاكرتي وكم تمنيت لو أني استطعت أن أتعمق أكثر وأكثر في هذا العلم الواسع، فكانت كل لحظة </w:t>
      </w:r>
      <w:r w:rsidR="00463CC3" w:rsidRPr="006C511E">
        <w:rPr>
          <w:rFonts w:ascii="Traditional Arabic" w:hAnsi="Traditional Arabic" w:cs="Traditional Arabic" w:hint="cs"/>
          <w:i/>
          <w:sz w:val="32"/>
          <w:szCs w:val="36"/>
          <w:rtl/>
          <w:lang w:bidi="ar-SY"/>
        </w:rPr>
        <w:t>في إنجاز هذا البحث أمتع من سابقتها وقد حاولت قصارى جهدي أن أغلف هذا البحث بغلاف من الاهتمام والمتعة.</w:t>
      </w:r>
    </w:p>
    <w:p w:rsidR="00A91E9A" w:rsidRPr="000D35C6" w:rsidRDefault="00A91E9A" w:rsidP="00270B7D">
      <w:pPr>
        <w:jc w:val="right"/>
        <w:rPr>
          <w:rFonts w:ascii="Traditional Arabic" w:hAnsi="Traditional Arabic" w:cs="Traditional Arabic"/>
          <w:i/>
          <w:sz w:val="28"/>
          <w:szCs w:val="32"/>
          <w:rtl/>
          <w:lang w:bidi="ar-SY"/>
        </w:rPr>
      </w:pPr>
      <w:r w:rsidRPr="006C511E">
        <w:rPr>
          <w:rFonts w:ascii="Traditional Arabic" w:hAnsi="Traditional Arabic" w:cs="Traditional Arabic" w:hint="cs"/>
          <w:i/>
          <w:sz w:val="32"/>
          <w:szCs w:val="36"/>
          <w:rtl/>
          <w:lang w:bidi="ar-SY"/>
        </w:rPr>
        <w:t>وختاماً لابدّ من البحث واستمرارية البحث للتعمق في بحر هذا العلم الأقل تطرقاً من الكثير من الباحثين ولذلك لكثرة أهميته على كافّة الأصعدة الحيات</w:t>
      </w:r>
      <w:r w:rsidR="00463CC3" w:rsidRPr="006C511E">
        <w:rPr>
          <w:rFonts w:ascii="Traditional Arabic" w:hAnsi="Traditional Arabic" w:cs="Traditional Arabic" w:hint="cs"/>
          <w:i/>
          <w:sz w:val="32"/>
          <w:szCs w:val="36"/>
          <w:rtl/>
          <w:lang w:bidi="ar-SY"/>
        </w:rPr>
        <w:t>يّة</w:t>
      </w:r>
      <w:r w:rsidR="00463CC3">
        <w:rPr>
          <w:rFonts w:ascii="Traditional Arabic" w:hAnsi="Traditional Arabic" w:cs="Traditional Arabic" w:hint="cs"/>
          <w:i/>
          <w:sz w:val="28"/>
          <w:szCs w:val="32"/>
          <w:rtl/>
          <w:lang w:bidi="ar-SY"/>
        </w:rPr>
        <w:t>.</w:t>
      </w:r>
    </w:p>
    <w:p w:rsidR="00DA7DA7" w:rsidRDefault="002F19FC" w:rsidP="000D35C6">
      <w:pPr>
        <w:jc w:val="right"/>
        <w:rPr>
          <w:rFonts w:ascii="Times New Roman" w:hAnsi="Times New Roman"/>
          <w:i/>
          <w:sz w:val="24"/>
          <w:szCs w:val="28"/>
          <w:rtl/>
          <w:lang w:bidi="ar-SY"/>
        </w:rPr>
      </w:pPr>
      <w:r w:rsidRPr="0031555A">
        <w:rPr>
          <w:rFonts w:ascii="Times New Roman" w:hAnsi="Times New Roman"/>
          <w:i/>
          <w:sz w:val="24"/>
          <w:szCs w:val="28"/>
          <w:lang w:bidi="ar-SY"/>
        </w:rPr>
        <w:br w:type="page"/>
      </w:r>
    </w:p>
    <w:p w:rsidR="00DA7DA7" w:rsidRDefault="00DA7DA7" w:rsidP="00DA7DA7">
      <w:pPr>
        <w:jc w:val="center"/>
        <w:rPr>
          <w:rFonts w:ascii="Times New Roman" w:eastAsia="Arial Unicode MS" w:hAnsi="Times New Roman" w:cs="PT Bold Arch"/>
          <w:bCs/>
          <w:i/>
          <w:color w:val="B3186D" w:themeColor="accent1" w:themeShade="BF"/>
          <w:sz w:val="24"/>
          <w:szCs w:val="36"/>
          <w:rtl/>
          <w:lang w:bidi="ar-SY"/>
        </w:rPr>
      </w:pPr>
      <w:r w:rsidRPr="00DA7DA7">
        <w:rPr>
          <w:rFonts w:ascii="Times New Roman" w:eastAsia="Arial Unicode MS" w:hAnsi="Times New Roman" w:cs="PT Bold Arch" w:hint="cs"/>
          <w:bCs/>
          <w:i/>
          <w:color w:val="B3186D" w:themeColor="accent1" w:themeShade="BF"/>
          <w:sz w:val="24"/>
          <w:szCs w:val="36"/>
          <w:rtl/>
          <w:lang w:bidi="ar-SY"/>
        </w:rPr>
        <w:lastRenderedPageBreak/>
        <w:t>المصطلحات</w:t>
      </w:r>
    </w:p>
    <w:p w:rsidR="00DA7DA7" w:rsidRPr="00DA7DA7" w:rsidRDefault="00DA7DA7" w:rsidP="00DA7DA7">
      <w:pPr>
        <w:jc w:val="center"/>
        <w:rPr>
          <w:rFonts w:ascii="Times New Roman" w:eastAsia="Arial Unicode MS" w:hAnsi="Times New Roman" w:cs="PT Bold Arch"/>
          <w:bCs/>
          <w:i/>
          <w:color w:val="B3186D" w:themeColor="accent1" w:themeShade="BF"/>
          <w:sz w:val="24"/>
          <w:szCs w:val="36"/>
          <w:lang w:bidi="ar-SY"/>
        </w:rPr>
      </w:pPr>
    </w:p>
    <w:tbl>
      <w:tblPr>
        <w:tblStyle w:val="a8"/>
        <w:tblW w:w="0" w:type="auto"/>
        <w:tblLook w:val="04A0" w:firstRow="1" w:lastRow="0" w:firstColumn="1" w:lastColumn="0" w:noHBand="0" w:noVBand="1"/>
      </w:tblPr>
      <w:tblGrid>
        <w:gridCol w:w="5395"/>
        <w:gridCol w:w="5395"/>
      </w:tblGrid>
      <w:tr w:rsidR="00DA7DA7" w:rsidTr="00C63709">
        <w:trPr>
          <w:trHeight w:val="685"/>
        </w:trPr>
        <w:tc>
          <w:tcPr>
            <w:tcW w:w="5395" w:type="dxa"/>
          </w:tcPr>
          <w:p w:rsidR="00DA7DA7" w:rsidRPr="00DA7DA7" w:rsidRDefault="00DA7DA7" w:rsidP="00DA7DA7">
            <w:pPr>
              <w:spacing w:line="360" w:lineRule="auto"/>
              <w:jc w:val="center"/>
              <w:rPr>
                <w:rFonts w:ascii="Traditional Arabic" w:hAnsi="Traditional Arabic" w:cs="Traditional Arabic"/>
                <w:b/>
                <w:bCs/>
                <w:i/>
                <w:sz w:val="28"/>
                <w:szCs w:val="32"/>
                <w:lang w:bidi="ar-SY"/>
              </w:rPr>
            </w:pPr>
            <w:r w:rsidRPr="00DA7DA7">
              <w:rPr>
                <w:rFonts w:ascii="Traditional Arabic" w:hAnsi="Traditional Arabic" w:cs="Traditional Arabic" w:hint="cs"/>
                <w:b/>
                <w:bCs/>
                <w:i/>
                <w:sz w:val="28"/>
                <w:szCs w:val="32"/>
                <w:rtl/>
                <w:lang w:bidi="ar-SY"/>
              </w:rPr>
              <w:t>انكليزي</w:t>
            </w:r>
          </w:p>
        </w:tc>
        <w:tc>
          <w:tcPr>
            <w:tcW w:w="5395" w:type="dxa"/>
          </w:tcPr>
          <w:p w:rsidR="00DA7DA7" w:rsidRPr="00DA7DA7" w:rsidRDefault="00DA7DA7" w:rsidP="00DA7DA7">
            <w:pPr>
              <w:spacing w:line="360" w:lineRule="auto"/>
              <w:jc w:val="center"/>
              <w:rPr>
                <w:rFonts w:ascii="Traditional Arabic" w:hAnsi="Traditional Arabic" w:cs="Traditional Arabic"/>
                <w:b/>
                <w:bCs/>
                <w:i/>
                <w:sz w:val="28"/>
                <w:szCs w:val="32"/>
                <w:lang w:bidi="ar-SY"/>
              </w:rPr>
            </w:pPr>
            <w:r w:rsidRPr="00DA7DA7">
              <w:rPr>
                <w:rFonts w:ascii="Traditional Arabic" w:hAnsi="Traditional Arabic" w:cs="Traditional Arabic" w:hint="cs"/>
                <w:b/>
                <w:bCs/>
                <w:i/>
                <w:sz w:val="28"/>
                <w:szCs w:val="32"/>
                <w:rtl/>
                <w:lang w:bidi="ar-SY"/>
              </w:rPr>
              <w:t>عربي</w:t>
            </w:r>
          </w:p>
        </w:tc>
      </w:tr>
      <w:tr w:rsidR="00DA7DA7" w:rsidTr="00C63709">
        <w:trPr>
          <w:trHeight w:val="388"/>
        </w:trPr>
        <w:tc>
          <w:tcPr>
            <w:tcW w:w="5395" w:type="dxa"/>
          </w:tcPr>
          <w:p w:rsidR="00DA7DA7" w:rsidRDefault="00DF39A7" w:rsidP="00DF39A7">
            <w:pPr>
              <w:spacing w:line="360" w:lineRule="auto"/>
              <w:jc w:val="center"/>
              <w:rPr>
                <w:rFonts w:ascii="Times New Roman" w:hAnsi="Times New Roman"/>
                <w:i/>
                <w:sz w:val="24"/>
                <w:szCs w:val="28"/>
                <w:lang w:bidi="ar-SY"/>
              </w:rPr>
            </w:pPr>
            <w:r w:rsidRPr="0031555A">
              <w:rPr>
                <w:rFonts w:ascii="Times New Roman" w:hAnsi="Times New Roman" w:cs="Traditional Arabic"/>
                <w:i/>
                <w:sz w:val="24"/>
                <w:szCs w:val="24"/>
                <w:lang w:bidi="ar-SY"/>
              </w:rPr>
              <w:t>Toxicology</w:t>
            </w:r>
          </w:p>
        </w:tc>
        <w:tc>
          <w:tcPr>
            <w:tcW w:w="5395" w:type="dxa"/>
          </w:tcPr>
          <w:p w:rsidR="00DA7DA7" w:rsidRDefault="00DF39A7" w:rsidP="00DF39A7">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علم السموم</w:t>
            </w:r>
          </w:p>
        </w:tc>
      </w:tr>
      <w:tr w:rsidR="00DA7DA7" w:rsidTr="00C63709">
        <w:trPr>
          <w:trHeight w:val="426"/>
        </w:trPr>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i/>
                <w:sz w:val="24"/>
                <w:szCs w:val="28"/>
                <w:lang w:bidi="ar-SY"/>
              </w:rPr>
              <w:t>poisons</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مواد سامّة</w:t>
            </w:r>
          </w:p>
        </w:tc>
      </w:tr>
      <w:tr w:rsidR="00DA7DA7" w:rsidTr="00C63709">
        <w:trPr>
          <w:trHeight w:val="56"/>
        </w:trPr>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i/>
                <w:sz w:val="24"/>
                <w:szCs w:val="28"/>
                <w:lang w:bidi="ar-SY"/>
              </w:rPr>
              <w:t>Forensic toxicology</w:t>
            </w:r>
          </w:p>
        </w:tc>
        <w:tc>
          <w:tcPr>
            <w:tcW w:w="5395" w:type="dxa"/>
          </w:tcPr>
          <w:p w:rsidR="00DA7DA7" w:rsidRDefault="00C63709" w:rsidP="00C63709">
            <w:pPr>
              <w:spacing w:line="360" w:lineRule="auto"/>
              <w:jc w:val="center"/>
              <w:rPr>
                <w:rFonts w:ascii="Times New Roman" w:hAnsi="Times New Roman"/>
                <w:i/>
                <w:sz w:val="24"/>
                <w:szCs w:val="28"/>
                <w:rtl/>
                <w:lang w:bidi="ar-SY"/>
              </w:rPr>
            </w:pPr>
            <w:r>
              <w:rPr>
                <w:rFonts w:ascii="Times New Roman" w:hAnsi="Times New Roman" w:hint="cs"/>
                <w:i/>
                <w:sz w:val="24"/>
                <w:szCs w:val="28"/>
                <w:rtl/>
                <w:lang w:bidi="ar-SY"/>
              </w:rPr>
              <w:t xml:space="preserve">علم السموم الشرعي </w:t>
            </w:r>
          </w:p>
        </w:tc>
      </w:tr>
      <w:tr w:rsidR="00DA7DA7" w:rsidTr="00C63709">
        <w:trPr>
          <w:trHeight w:val="590"/>
        </w:trPr>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i/>
                <w:sz w:val="24"/>
                <w:szCs w:val="28"/>
                <w:lang w:bidi="ar-SY"/>
              </w:rPr>
              <w:t>Professional toxicology</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علم السموم المهني</w:t>
            </w:r>
          </w:p>
        </w:tc>
      </w:tr>
      <w:tr w:rsidR="00DA7DA7" w:rsidTr="00C63709">
        <w:trPr>
          <w:trHeight w:val="554"/>
        </w:trPr>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i/>
                <w:sz w:val="24"/>
                <w:szCs w:val="28"/>
                <w:lang w:bidi="ar-SY"/>
              </w:rPr>
              <w:t>Environmental toxicology</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علم السموم البيئي</w:t>
            </w:r>
          </w:p>
        </w:tc>
      </w:tr>
      <w:tr w:rsidR="00DA7DA7" w:rsidTr="00C63709">
        <w:trPr>
          <w:trHeight w:val="562"/>
        </w:trPr>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i/>
                <w:sz w:val="24"/>
                <w:szCs w:val="28"/>
                <w:lang w:bidi="ar-SY"/>
              </w:rPr>
              <w:t>Regulatory toxicology</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علم السموم التشريعي</w:t>
            </w:r>
          </w:p>
        </w:tc>
      </w:tr>
      <w:tr w:rsidR="00DA7DA7" w:rsidTr="00C63709">
        <w:trPr>
          <w:trHeight w:val="556"/>
        </w:trPr>
        <w:tc>
          <w:tcPr>
            <w:tcW w:w="5395" w:type="dxa"/>
          </w:tcPr>
          <w:p w:rsidR="00DA7DA7" w:rsidRDefault="00C63709" w:rsidP="00C63709">
            <w:pPr>
              <w:spacing w:line="360" w:lineRule="auto"/>
              <w:jc w:val="center"/>
              <w:rPr>
                <w:rFonts w:ascii="Times New Roman" w:hAnsi="Times New Roman"/>
                <w:i/>
                <w:sz w:val="24"/>
                <w:szCs w:val="28"/>
                <w:lang w:bidi="ar-SY"/>
              </w:rPr>
            </w:pPr>
            <w:proofErr w:type="spellStart"/>
            <w:r>
              <w:rPr>
                <w:rFonts w:ascii="Times New Roman" w:hAnsi="Times New Roman"/>
                <w:i/>
                <w:sz w:val="24"/>
                <w:szCs w:val="28"/>
                <w:lang w:bidi="ar-SY"/>
              </w:rPr>
              <w:t>Genotoxicology</w:t>
            </w:r>
            <w:proofErr w:type="spellEnd"/>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علم السموم الجيني</w:t>
            </w:r>
          </w:p>
        </w:tc>
      </w:tr>
      <w:tr w:rsidR="00DA7DA7" w:rsidTr="00C63709">
        <w:trPr>
          <w:trHeight w:val="550"/>
        </w:trPr>
        <w:tc>
          <w:tcPr>
            <w:tcW w:w="5395" w:type="dxa"/>
          </w:tcPr>
          <w:p w:rsidR="00DA7DA7" w:rsidRDefault="00C63709" w:rsidP="00C63709">
            <w:pPr>
              <w:spacing w:line="360" w:lineRule="auto"/>
              <w:jc w:val="center"/>
              <w:rPr>
                <w:rFonts w:ascii="Times New Roman" w:hAnsi="Times New Roman"/>
                <w:i/>
                <w:sz w:val="24"/>
                <w:szCs w:val="28"/>
                <w:lang w:bidi="ar-SY"/>
              </w:rPr>
            </w:pPr>
            <w:proofErr w:type="spellStart"/>
            <w:r>
              <w:rPr>
                <w:rFonts w:ascii="Times New Roman" w:hAnsi="Times New Roman"/>
                <w:i/>
                <w:sz w:val="24"/>
                <w:szCs w:val="28"/>
                <w:lang w:bidi="ar-SY"/>
              </w:rPr>
              <w:t>Immunotoxicology</w:t>
            </w:r>
            <w:proofErr w:type="spellEnd"/>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علم السموم المناعي</w:t>
            </w:r>
          </w:p>
        </w:tc>
      </w:tr>
      <w:tr w:rsidR="00DA7DA7" w:rsidTr="00C63709">
        <w:trPr>
          <w:trHeight w:val="558"/>
        </w:trPr>
        <w:tc>
          <w:tcPr>
            <w:tcW w:w="5395" w:type="dxa"/>
          </w:tcPr>
          <w:p w:rsidR="00DA7DA7" w:rsidRDefault="00C63709" w:rsidP="00C63709">
            <w:pPr>
              <w:spacing w:line="360" w:lineRule="auto"/>
              <w:jc w:val="center"/>
              <w:rPr>
                <w:rFonts w:ascii="Times New Roman" w:hAnsi="Times New Roman"/>
                <w:i/>
                <w:sz w:val="24"/>
                <w:szCs w:val="28"/>
                <w:lang w:bidi="ar-SY"/>
              </w:rPr>
            </w:pPr>
            <w:proofErr w:type="spellStart"/>
            <w:r>
              <w:rPr>
                <w:rFonts w:ascii="Times New Roman" w:hAnsi="Times New Roman"/>
                <w:i/>
                <w:sz w:val="24"/>
                <w:szCs w:val="28"/>
                <w:lang w:bidi="ar-SY"/>
              </w:rPr>
              <w:t>Xenobitic</w:t>
            </w:r>
            <w:proofErr w:type="spellEnd"/>
            <w:r>
              <w:rPr>
                <w:rFonts w:ascii="Times New Roman" w:hAnsi="Times New Roman"/>
                <w:i/>
                <w:sz w:val="24"/>
                <w:szCs w:val="28"/>
                <w:lang w:bidi="ar-SY"/>
              </w:rPr>
              <w:t xml:space="preserve"> </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مادّة غريبة</w:t>
            </w:r>
          </w:p>
        </w:tc>
      </w:tr>
      <w:tr w:rsidR="00DF39A7" w:rsidTr="00C63709">
        <w:trPr>
          <w:trHeight w:val="554"/>
        </w:trPr>
        <w:tc>
          <w:tcPr>
            <w:tcW w:w="5395" w:type="dxa"/>
          </w:tcPr>
          <w:p w:rsidR="00DF39A7"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Acute toxicity</w:t>
            </w:r>
          </w:p>
        </w:tc>
        <w:tc>
          <w:tcPr>
            <w:tcW w:w="5395" w:type="dxa"/>
          </w:tcPr>
          <w:p w:rsidR="00DF39A7" w:rsidRDefault="00C63709" w:rsidP="00C63709">
            <w:pPr>
              <w:spacing w:line="360" w:lineRule="auto"/>
              <w:jc w:val="center"/>
              <w:rPr>
                <w:rFonts w:ascii="Times New Roman" w:hAnsi="Times New Roman"/>
                <w:i/>
                <w:sz w:val="24"/>
                <w:szCs w:val="28"/>
                <w:rtl/>
                <w:lang w:bidi="ar-SY"/>
              </w:rPr>
            </w:pPr>
            <w:r>
              <w:rPr>
                <w:rFonts w:ascii="Times New Roman" w:hAnsi="Times New Roman" w:hint="cs"/>
                <w:i/>
                <w:sz w:val="24"/>
                <w:szCs w:val="28"/>
                <w:rtl/>
                <w:lang w:bidi="ar-SY"/>
              </w:rPr>
              <w:t>سميّة حادّة</w:t>
            </w:r>
          </w:p>
        </w:tc>
      </w:tr>
      <w:tr w:rsidR="00DA7DA7" w:rsidTr="00C63709">
        <w:trPr>
          <w:trHeight w:val="562"/>
        </w:trPr>
        <w:tc>
          <w:tcPr>
            <w:tcW w:w="5395" w:type="dxa"/>
          </w:tcPr>
          <w:p w:rsidR="00DA7DA7"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Sub-acute toxicity</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سميّة تحت حادّة</w:t>
            </w:r>
          </w:p>
        </w:tc>
      </w:tr>
      <w:tr w:rsidR="00DA7DA7" w:rsidTr="00C63709">
        <w:trPr>
          <w:trHeight w:val="556"/>
        </w:trPr>
        <w:tc>
          <w:tcPr>
            <w:tcW w:w="5395" w:type="dxa"/>
          </w:tcPr>
          <w:p w:rsidR="00DA7DA7"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Chronic toxic</w:t>
            </w:r>
          </w:p>
        </w:tc>
        <w:tc>
          <w:tcPr>
            <w:tcW w:w="5395" w:type="dxa"/>
          </w:tcPr>
          <w:p w:rsidR="00DA7D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سميّة مزمنة</w:t>
            </w:r>
          </w:p>
        </w:tc>
      </w:tr>
      <w:tr w:rsidR="00DF39A7" w:rsidTr="00C63709">
        <w:trPr>
          <w:trHeight w:val="550"/>
        </w:trPr>
        <w:tc>
          <w:tcPr>
            <w:tcW w:w="5395" w:type="dxa"/>
          </w:tcPr>
          <w:p w:rsidR="00DF39A7"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Modulation of toxicity</w:t>
            </w:r>
          </w:p>
        </w:tc>
        <w:tc>
          <w:tcPr>
            <w:tcW w:w="5395" w:type="dxa"/>
          </w:tcPr>
          <w:p w:rsidR="00DF39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عوامل تبدل سميّة مادّة</w:t>
            </w:r>
          </w:p>
        </w:tc>
      </w:tr>
      <w:tr w:rsidR="00DF39A7" w:rsidTr="00C63709">
        <w:trPr>
          <w:trHeight w:val="572"/>
        </w:trPr>
        <w:tc>
          <w:tcPr>
            <w:tcW w:w="5395" w:type="dxa"/>
          </w:tcPr>
          <w:p w:rsidR="00DF39A7"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Toxic effects</w:t>
            </w:r>
          </w:p>
        </w:tc>
        <w:tc>
          <w:tcPr>
            <w:tcW w:w="5395" w:type="dxa"/>
          </w:tcPr>
          <w:p w:rsidR="00DF39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أذيات سميّة</w:t>
            </w:r>
          </w:p>
        </w:tc>
      </w:tr>
      <w:tr w:rsidR="00DF39A7" w:rsidTr="00C63709">
        <w:trPr>
          <w:trHeight w:val="711"/>
        </w:trPr>
        <w:tc>
          <w:tcPr>
            <w:tcW w:w="5395" w:type="dxa"/>
          </w:tcPr>
          <w:p w:rsidR="00DF39A7"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Toxicology file</w:t>
            </w:r>
          </w:p>
        </w:tc>
        <w:tc>
          <w:tcPr>
            <w:tcW w:w="5395" w:type="dxa"/>
          </w:tcPr>
          <w:p w:rsidR="00DF39A7" w:rsidRDefault="00C63709" w:rsidP="00C63709">
            <w:pPr>
              <w:spacing w:line="360" w:lineRule="auto"/>
              <w:jc w:val="center"/>
              <w:rPr>
                <w:rFonts w:ascii="Times New Roman" w:hAnsi="Times New Roman"/>
                <w:i/>
                <w:sz w:val="24"/>
                <w:szCs w:val="28"/>
                <w:lang w:bidi="ar-SY"/>
              </w:rPr>
            </w:pPr>
            <w:r>
              <w:rPr>
                <w:rFonts w:ascii="Times New Roman" w:hAnsi="Times New Roman" w:hint="cs"/>
                <w:i/>
                <w:sz w:val="24"/>
                <w:szCs w:val="28"/>
                <w:rtl/>
                <w:lang w:bidi="ar-SY"/>
              </w:rPr>
              <w:t>ملف سموميّ لمادّة</w:t>
            </w:r>
          </w:p>
        </w:tc>
      </w:tr>
      <w:tr w:rsidR="00C63709" w:rsidTr="00324A00">
        <w:trPr>
          <w:trHeight w:val="547"/>
        </w:trPr>
        <w:tc>
          <w:tcPr>
            <w:tcW w:w="5395" w:type="dxa"/>
          </w:tcPr>
          <w:p w:rsidR="00C63709"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Hbo2</w:t>
            </w:r>
          </w:p>
        </w:tc>
        <w:tc>
          <w:tcPr>
            <w:tcW w:w="5395" w:type="dxa"/>
          </w:tcPr>
          <w:p w:rsidR="00C63709" w:rsidRDefault="00324A00" w:rsidP="00C63709">
            <w:pPr>
              <w:spacing w:line="360" w:lineRule="auto"/>
              <w:jc w:val="center"/>
              <w:rPr>
                <w:rFonts w:ascii="Times New Roman" w:hAnsi="Times New Roman"/>
                <w:i/>
                <w:sz w:val="24"/>
                <w:szCs w:val="28"/>
                <w:rtl/>
                <w:lang w:bidi="ar-SY"/>
              </w:rPr>
            </w:pPr>
            <w:r>
              <w:rPr>
                <w:rFonts w:ascii="Times New Roman" w:hAnsi="Times New Roman" w:hint="cs"/>
                <w:i/>
                <w:sz w:val="24"/>
                <w:szCs w:val="28"/>
                <w:rtl/>
                <w:lang w:bidi="ar-SY"/>
              </w:rPr>
              <w:t>أوكسي الهيموغلوبين</w:t>
            </w:r>
          </w:p>
        </w:tc>
      </w:tr>
      <w:tr w:rsidR="00C63709" w:rsidTr="00324A00">
        <w:trPr>
          <w:trHeight w:val="683"/>
        </w:trPr>
        <w:tc>
          <w:tcPr>
            <w:tcW w:w="5395" w:type="dxa"/>
          </w:tcPr>
          <w:p w:rsidR="00C63709"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Anoxemia</w:t>
            </w:r>
          </w:p>
        </w:tc>
        <w:tc>
          <w:tcPr>
            <w:tcW w:w="5395" w:type="dxa"/>
          </w:tcPr>
          <w:p w:rsidR="00C63709" w:rsidRDefault="00324A00" w:rsidP="00C63709">
            <w:pPr>
              <w:spacing w:line="360" w:lineRule="auto"/>
              <w:jc w:val="center"/>
              <w:rPr>
                <w:rFonts w:ascii="Times New Roman" w:hAnsi="Times New Roman"/>
                <w:i/>
                <w:sz w:val="24"/>
                <w:szCs w:val="28"/>
                <w:rtl/>
                <w:lang w:bidi="ar-SY"/>
              </w:rPr>
            </w:pPr>
            <w:r>
              <w:rPr>
                <w:rFonts w:ascii="Times New Roman" w:hAnsi="Times New Roman" w:hint="cs"/>
                <w:i/>
                <w:sz w:val="24"/>
                <w:szCs w:val="28"/>
                <w:rtl/>
                <w:lang w:bidi="ar-SY"/>
              </w:rPr>
              <w:t>عوز أوكسجين الدم</w:t>
            </w:r>
          </w:p>
        </w:tc>
      </w:tr>
      <w:tr w:rsidR="00C63709" w:rsidTr="00324A00">
        <w:trPr>
          <w:trHeight w:val="563"/>
        </w:trPr>
        <w:tc>
          <w:tcPr>
            <w:tcW w:w="5395" w:type="dxa"/>
          </w:tcPr>
          <w:p w:rsidR="00C63709" w:rsidRDefault="0057191F" w:rsidP="0057191F">
            <w:pPr>
              <w:spacing w:line="360" w:lineRule="auto"/>
              <w:jc w:val="center"/>
              <w:rPr>
                <w:rFonts w:ascii="Times New Roman" w:hAnsi="Times New Roman"/>
                <w:i/>
                <w:sz w:val="24"/>
                <w:szCs w:val="28"/>
                <w:lang w:bidi="ar-SY"/>
              </w:rPr>
            </w:pPr>
            <w:r>
              <w:rPr>
                <w:rFonts w:ascii="Times New Roman" w:hAnsi="Times New Roman"/>
                <w:i/>
                <w:sz w:val="24"/>
                <w:szCs w:val="28"/>
                <w:lang w:bidi="ar-SY"/>
              </w:rPr>
              <w:t>CH3-CH2-CH3</w:t>
            </w:r>
          </w:p>
        </w:tc>
        <w:tc>
          <w:tcPr>
            <w:tcW w:w="5395" w:type="dxa"/>
          </w:tcPr>
          <w:p w:rsidR="00C63709" w:rsidRDefault="00324A00" w:rsidP="00C63709">
            <w:pPr>
              <w:spacing w:line="360" w:lineRule="auto"/>
              <w:jc w:val="center"/>
              <w:rPr>
                <w:rFonts w:ascii="Times New Roman" w:hAnsi="Times New Roman"/>
                <w:i/>
                <w:sz w:val="24"/>
                <w:szCs w:val="28"/>
                <w:rtl/>
                <w:lang w:bidi="ar-SY"/>
              </w:rPr>
            </w:pPr>
            <w:r>
              <w:rPr>
                <w:rFonts w:ascii="Times New Roman" w:hAnsi="Times New Roman" w:hint="cs"/>
                <w:i/>
                <w:sz w:val="24"/>
                <w:szCs w:val="28"/>
                <w:rtl/>
                <w:lang w:bidi="ar-SY"/>
              </w:rPr>
              <w:t>الايتانول</w:t>
            </w:r>
          </w:p>
        </w:tc>
      </w:tr>
      <w:tr w:rsidR="00C63709" w:rsidTr="00C63709">
        <w:trPr>
          <w:trHeight w:val="711"/>
        </w:trPr>
        <w:tc>
          <w:tcPr>
            <w:tcW w:w="5395" w:type="dxa"/>
          </w:tcPr>
          <w:p w:rsidR="00C63709" w:rsidRDefault="0057191F" w:rsidP="0057191F">
            <w:pPr>
              <w:spacing w:line="360" w:lineRule="auto"/>
              <w:jc w:val="center"/>
              <w:rPr>
                <w:rFonts w:ascii="Times New Roman" w:hAnsi="Times New Roman"/>
                <w:i/>
                <w:sz w:val="24"/>
                <w:szCs w:val="28"/>
                <w:lang w:bidi="ar-SY"/>
              </w:rPr>
            </w:pPr>
            <w:proofErr w:type="spellStart"/>
            <w:r>
              <w:rPr>
                <w:rFonts w:ascii="Times New Roman" w:hAnsi="Times New Roman"/>
                <w:i/>
                <w:sz w:val="24"/>
                <w:szCs w:val="28"/>
                <w:lang w:bidi="ar-SY"/>
              </w:rPr>
              <w:t>dis</w:t>
            </w:r>
            <w:r w:rsidR="007F794C">
              <w:rPr>
                <w:rFonts w:ascii="Times New Roman" w:hAnsi="Times New Roman"/>
                <w:i/>
                <w:sz w:val="24"/>
                <w:szCs w:val="28"/>
                <w:lang w:bidi="ar-SY"/>
              </w:rPr>
              <w:t>ulfiram</w:t>
            </w:r>
            <w:proofErr w:type="spellEnd"/>
          </w:p>
        </w:tc>
        <w:tc>
          <w:tcPr>
            <w:tcW w:w="5395" w:type="dxa"/>
          </w:tcPr>
          <w:p w:rsidR="00C63709" w:rsidRDefault="00324A00" w:rsidP="00C63709">
            <w:pPr>
              <w:spacing w:line="360" w:lineRule="auto"/>
              <w:jc w:val="center"/>
              <w:rPr>
                <w:rFonts w:ascii="Times New Roman" w:hAnsi="Times New Roman"/>
                <w:i/>
                <w:sz w:val="24"/>
                <w:szCs w:val="28"/>
                <w:rtl/>
                <w:lang w:bidi="ar-SY"/>
              </w:rPr>
            </w:pPr>
            <w:r>
              <w:rPr>
                <w:rFonts w:ascii="Times New Roman" w:hAnsi="Times New Roman" w:hint="cs"/>
                <w:i/>
                <w:sz w:val="24"/>
                <w:szCs w:val="28"/>
                <w:rtl/>
                <w:lang w:bidi="ar-SY"/>
              </w:rPr>
              <w:t>مركب يعطى لمدمني الكحول</w:t>
            </w:r>
          </w:p>
        </w:tc>
      </w:tr>
    </w:tbl>
    <w:p w:rsidR="00C63709" w:rsidRPr="0031555A" w:rsidRDefault="00C63709">
      <w:pPr>
        <w:rPr>
          <w:rFonts w:ascii="Times New Roman" w:hAnsi="Times New Roman"/>
          <w:i/>
          <w:sz w:val="24"/>
          <w:szCs w:val="28"/>
          <w:lang w:bidi="ar-SY"/>
        </w:rPr>
      </w:pPr>
    </w:p>
    <w:p w:rsidR="00B86C83" w:rsidRPr="0031555A" w:rsidRDefault="002F19FC" w:rsidP="00BB2802">
      <w:pPr>
        <w:jc w:val="center"/>
        <w:rPr>
          <w:rFonts w:ascii="Times New Roman" w:eastAsia="Arial Unicode MS" w:hAnsi="Times New Roman" w:cs="PT Bold Arch"/>
          <w:bCs/>
          <w:i/>
          <w:color w:val="B3186D" w:themeColor="accent1" w:themeShade="BF"/>
          <w:sz w:val="24"/>
          <w:szCs w:val="36"/>
          <w:rtl/>
          <w:lang w:bidi="ar-SY"/>
        </w:rPr>
      </w:pPr>
      <w:r w:rsidRPr="0031555A">
        <w:rPr>
          <w:rFonts w:ascii="Times New Roman" w:eastAsia="Arial Unicode MS" w:hAnsi="Times New Roman" w:cs="PT Bold Arch" w:hint="cs"/>
          <w:bCs/>
          <w:i/>
          <w:color w:val="B3186D" w:themeColor="accent1" w:themeShade="BF"/>
          <w:sz w:val="24"/>
          <w:szCs w:val="36"/>
          <w:rtl/>
          <w:lang w:bidi="ar-SY"/>
        </w:rPr>
        <w:t>المراجع والمصادر</w:t>
      </w:r>
    </w:p>
    <w:p w:rsidR="0030780A" w:rsidRPr="0031555A" w:rsidRDefault="0030780A">
      <w:pPr>
        <w:rPr>
          <w:rFonts w:ascii="Times New Roman" w:eastAsia="Arial Unicode MS" w:hAnsi="Times New Roman"/>
          <w:bCs/>
          <w:i/>
          <w:color w:val="0D0D0D" w:themeColor="text1" w:themeTint="F2"/>
          <w:sz w:val="24"/>
          <w:szCs w:val="44"/>
          <w:rtl/>
          <w:lang w:bidi="ar-SY"/>
        </w:rPr>
      </w:pPr>
    </w:p>
    <w:p w:rsidR="00045075" w:rsidRPr="0031555A" w:rsidRDefault="00045075" w:rsidP="00045075">
      <w:pPr>
        <w:jc w:val="center"/>
        <w:rPr>
          <w:rFonts w:ascii="Times New Roman" w:eastAsia="Arial Unicode MS" w:hAnsi="Times New Roman" w:cs="Akhbar MT"/>
          <w:bCs/>
          <w:i/>
          <w:sz w:val="24"/>
          <w:szCs w:val="28"/>
          <w:rtl/>
          <w:lang w:bidi="ar-SY"/>
        </w:rPr>
      </w:pPr>
    </w:p>
    <w:p w:rsidR="00E26D9C" w:rsidRPr="00E26D9C" w:rsidRDefault="00045075" w:rsidP="00E26D9C">
      <w:pPr>
        <w:spacing w:line="240" w:lineRule="auto"/>
        <w:rPr>
          <w:rFonts w:ascii="Calibri" w:eastAsia="Arial Unicode MS" w:hAnsi="Calibri" w:cs="Akhbar MT"/>
          <w:bCs/>
          <w:i/>
          <w:noProof/>
          <w:szCs w:val="28"/>
          <w:lang w:bidi="ar-SY"/>
        </w:rPr>
      </w:pPr>
      <w:r w:rsidRPr="0031555A">
        <w:rPr>
          <w:rFonts w:ascii="Times New Roman" w:eastAsia="Arial Unicode MS" w:hAnsi="Times New Roman" w:cs="Akhbar MT"/>
          <w:bCs/>
          <w:i/>
          <w:sz w:val="24"/>
          <w:szCs w:val="28"/>
          <w:lang w:bidi="ar-SY"/>
        </w:rPr>
        <w:fldChar w:fldCharType="begin"/>
      </w:r>
      <w:r w:rsidRPr="0031555A">
        <w:rPr>
          <w:rFonts w:ascii="Times New Roman" w:eastAsia="Arial Unicode MS" w:hAnsi="Times New Roman" w:cs="Akhbar MT"/>
          <w:bCs/>
          <w:i/>
          <w:sz w:val="24"/>
          <w:szCs w:val="28"/>
          <w:lang w:bidi="ar-SY"/>
        </w:rPr>
        <w:instrText xml:space="preserve"> ADDIN EN.REFLIST </w:instrText>
      </w:r>
      <w:r w:rsidRPr="0031555A">
        <w:rPr>
          <w:rFonts w:ascii="Times New Roman" w:eastAsia="Arial Unicode MS" w:hAnsi="Times New Roman" w:cs="Akhbar MT"/>
          <w:bCs/>
          <w:i/>
          <w:sz w:val="24"/>
          <w:szCs w:val="28"/>
          <w:lang w:bidi="ar-SY"/>
        </w:rPr>
        <w:fldChar w:fldCharType="separate"/>
      </w:r>
      <w:bookmarkStart w:id="16" w:name="_ENREF_1"/>
      <w:r w:rsidR="00E26D9C">
        <w:rPr>
          <w:rFonts w:ascii="Calibri" w:eastAsia="Arial Unicode MS" w:hAnsi="Calibri" w:cs="Akhbar MT"/>
          <w:bCs/>
          <w:i/>
          <w:noProof/>
          <w:szCs w:val="28"/>
          <w:lang w:bidi="ar-SY"/>
        </w:rPr>
        <w:fldChar w:fldCharType="begin"/>
      </w:r>
      <w:r w:rsidR="00E26D9C">
        <w:rPr>
          <w:rFonts w:ascii="Calibri" w:eastAsia="Arial Unicode MS" w:hAnsi="Calibri" w:cs="Akhbar MT"/>
          <w:bCs/>
          <w:i/>
          <w:noProof/>
          <w:szCs w:val="28"/>
          <w:lang w:bidi="ar-SY"/>
        </w:rPr>
        <w:instrText xml:space="preserve"> HYPERLINK "http://www.health.ny.gov" </w:instrText>
      </w:r>
      <w:r w:rsidR="00E26D9C">
        <w:rPr>
          <w:rFonts w:ascii="Calibri" w:eastAsia="Arial Unicode MS" w:hAnsi="Calibri" w:cs="Akhbar MT"/>
          <w:bCs/>
          <w:i/>
          <w:noProof/>
          <w:szCs w:val="28"/>
          <w:lang w:bidi="ar-SY"/>
        </w:rPr>
        <w:fldChar w:fldCharType="separate"/>
      </w:r>
      <w:r w:rsidR="00E26D9C" w:rsidRPr="00E26D9C">
        <w:rPr>
          <w:rStyle w:val="Hyperlink"/>
          <w:rFonts w:ascii="Calibri" w:eastAsia="Arial Unicode MS" w:hAnsi="Calibri" w:cs="Akhbar MT"/>
          <w:bCs/>
          <w:i/>
          <w:noProof/>
          <w:szCs w:val="28"/>
          <w:lang w:bidi="ar-SY"/>
        </w:rPr>
        <w:t>http://www.health.ny.gov</w:t>
      </w:r>
      <w:r w:rsidR="00E26D9C">
        <w:rPr>
          <w:rFonts w:ascii="Calibri" w:eastAsia="Arial Unicode MS" w:hAnsi="Calibri" w:cs="Akhbar MT"/>
          <w:bCs/>
          <w:i/>
          <w:noProof/>
          <w:szCs w:val="28"/>
          <w:lang w:bidi="ar-SY"/>
        </w:rPr>
        <w:fldChar w:fldCharType="end"/>
      </w:r>
      <w:r w:rsidR="00E26D9C" w:rsidRPr="00E26D9C">
        <w:rPr>
          <w:rFonts w:ascii="Calibri" w:eastAsia="Arial Unicode MS" w:hAnsi="Calibri" w:cs="Akhbar MT"/>
          <w:bCs/>
          <w:i/>
          <w:noProof/>
          <w:szCs w:val="28"/>
          <w:lang w:bidi="ar-SY"/>
        </w:rPr>
        <w:t xml:space="preserve">.  </w:t>
      </w:r>
    </w:p>
    <w:p w:rsidR="00E26D9C" w:rsidRPr="00E26D9C" w:rsidRDefault="00E26D9C" w:rsidP="00E26D9C">
      <w:pPr>
        <w:spacing w:after="0"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16"/>
    </w:p>
    <w:bookmarkStart w:id="17" w:name="_ENREF_2"/>
    <w:p w:rsidR="00E26D9C" w:rsidRPr="00E26D9C" w:rsidRDefault="00E26D9C" w:rsidP="00E26D9C">
      <w:pPr>
        <w:spacing w:line="240" w:lineRule="auto"/>
        <w:rPr>
          <w:rFonts w:ascii="Calibri" w:eastAsia="Arial Unicode MS" w:hAnsi="Calibri" w:cs="Akhbar MT"/>
          <w:bCs/>
          <w:i/>
          <w:noProof/>
          <w:szCs w:val="28"/>
          <w:lang w:bidi="ar-SY"/>
        </w:rPr>
      </w:pPr>
      <w:r>
        <w:rPr>
          <w:rFonts w:ascii="Calibri" w:eastAsia="Arial Unicode MS" w:hAnsi="Calibri" w:cs="Akhbar MT"/>
          <w:bCs/>
          <w:i/>
          <w:noProof/>
          <w:szCs w:val="28"/>
          <w:lang w:bidi="ar-SY"/>
        </w:rPr>
        <w:fldChar w:fldCharType="begin"/>
      </w:r>
      <w:r>
        <w:rPr>
          <w:rFonts w:ascii="Calibri" w:eastAsia="Arial Unicode MS" w:hAnsi="Calibri" w:cs="Akhbar MT"/>
          <w:bCs/>
          <w:i/>
          <w:noProof/>
          <w:szCs w:val="28"/>
          <w:lang w:bidi="ar-SY"/>
        </w:rPr>
        <w:instrText xml:space="preserve"> HYPERLINK "http://www.osha.gov" </w:instrText>
      </w:r>
      <w:r>
        <w:rPr>
          <w:rFonts w:ascii="Calibri" w:eastAsia="Arial Unicode MS" w:hAnsi="Calibri" w:cs="Akhbar MT"/>
          <w:bCs/>
          <w:i/>
          <w:noProof/>
          <w:szCs w:val="28"/>
          <w:lang w:bidi="ar-SY"/>
        </w:rPr>
        <w:fldChar w:fldCharType="separate"/>
      </w:r>
      <w:r w:rsidRPr="00E26D9C">
        <w:rPr>
          <w:rStyle w:val="Hyperlink"/>
          <w:rFonts w:ascii="Calibri" w:eastAsia="Arial Unicode MS" w:hAnsi="Calibri" w:cs="Akhbar MT"/>
          <w:bCs/>
          <w:i/>
          <w:noProof/>
          <w:szCs w:val="28"/>
          <w:lang w:bidi="ar-SY"/>
        </w:rPr>
        <w:t>http://www.osha.gov</w:t>
      </w:r>
      <w:r>
        <w:rPr>
          <w:rFonts w:ascii="Calibri" w:eastAsia="Arial Unicode MS" w:hAnsi="Calibri" w:cs="Akhbar MT"/>
          <w:bCs/>
          <w:i/>
          <w:noProof/>
          <w:szCs w:val="28"/>
          <w:lang w:bidi="ar-SY"/>
        </w:rPr>
        <w:fldChar w:fldCharType="end"/>
      </w:r>
      <w:r w:rsidRPr="00E26D9C">
        <w:rPr>
          <w:rFonts w:ascii="Calibri" w:eastAsia="Arial Unicode MS" w:hAnsi="Calibri" w:cs="Akhbar MT"/>
          <w:bCs/>
          <w:i/>
          <w:noProof/>
          <w:szCs w:val="28"/>
          <w:lang w:bidi="ar-SY"/>
        </w:rPr>
        <w:t xml:space="preserve">.  </w:t>
      </w:r>
    </w:p>
    <w:p w:rsidR="00E26D9C" w:rsidRPr="00E26D9C" w:rsidRDefault="00E26D9C" w:rsidP="00E26D9C">
      <w:pPr>
        <w:spacing w:after="0"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17"/>
    </w:p>
    <w:bookmarkStart w:id="18" w:name="_ENREF_3"/>
    <w:p w:rsidR="00E26D9C" w:rsidRPr="00E26D9C" w:rsidRDefault="00E26D9C" w:rsidP="00E26D9C">
      <w:pPr>
        <w:spacing w:line="240" w:lineRule="auto"/>
        <w:rPr>
          <w:rFonts w:ascii="Calibri" w:eastAsia="Arial Unicode MS" w:hAnsi="Calibri" w:cs="Akhbar MT"/>
          <w:bCs/>
          <w:i/>
          <w:noProof/>
          <w:szCs w:val="28"/>
          <w:lang w:bidi="ar-SY"/>
        </w:rPr>
      </w:pPr>
      <w:r>
        <w:rPr>
          <w:rFonts w:ascii="Calibri" w:eastAsia="Arial Unicode MS" w:hAnsi="Calibri" w:cs="Akhbar MT"/>
          <w:bCs/>
          <w:i/>
          <w:noProof/>
          <w:szCs w:val="28"/>
          <w:lang w:bidi="ar-SY"/>
        </w:rPr>
        <w:fldChar w:fldCharType="begin"/>
      </w:r>
      <w:r>
        <w:rPr>
          <w:rFonts w:ascii="Calibri" w:eastAsia="Arial Unicode MS" w:hAnsi="Calibri" w:cs="Akhbar MT"/>
          <w:bCs/>
          <w:i/>
          <w:noProof/>
          <w:szCs w:val="28"/>
          <w:lang w:bidi="ar-SY"/>
        </w:rPr>
        <w:instrText xml:space="preserve"> HYPERLINK "http://www.beckinstitue.org/substancebuse" </w:instrText>
      </w:r>
      <w:r>
        <w:rPr>
          <w:rFonts w:ascii="Calibri" w:eastAsia="Arial Unicode MS" w:hAnsi="Calibri" w:cs="Akhbar MT"/>
          <w:bCs/>
          <w:i/>
          <w:noProof/>
          <w:szCs w:val="28"/>
          <w:lang w:bidi="ar-SY"/>
        </w:rPr>
        <w:fldChar w:fldCharType="separate"/>
      </w:r>
      <w:r w:rsidRPr="00E26D9C">
        <w:rPr>
          <w:rStyle w:val="Hyperlink"/>
          <w:rFonts w:ascii="Calibri" w:eastAsia="Arial Unicode MS" w:hAnsi="Calibri" w:cs="Akhbar MT"/>
          <w:bCs/>
          <w:i/>
          <w:noProof/>
          <w:szCs w:val="28"/>
          <w:lang w:bidi="ar-SY"/>
        </w:rPr>
        <w:t>www.beckinstitue.org/substancebuse</w:t>
      </w:r>
      <w:r>
        <w:rPr>
          <w:rFonts w:ascii="Calibri" w:eastAsia="Arial Unicode MS" w:hAnsi="Calibri" w:cs="Akhbar MT"/>
          <w:bCs/>
          <w:i/>
          <w:noProof/>
          <w:szCs w:val="28"/>
          <w:lang w:bidi="ar-SY"/>
        </w:rPr>
        <w:fldChar w:fldCharType="end"/>
      </w:r>
    </w:p>
    <w:p w:rsidR="00E26D9C" w:rsidRPr="00E26D9C" w:rsidRDefault="00E26D9C" w:rsidP="00E26D9C">
      <w:pPr>
        <w:spacing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 xml:space="preserve"> </w:t>
      </w:r>
    </w:p>
    <w:p w:rsidR="00E26D9C" w:rsidRPr="00E26D9C" w:rsidRDefault="00E26D9C" w:rsidP="00E26D9C">
      <w:pPr>
        <w:spacing w:after="0"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18"/>
    </w:p>
    <w:p w:rsidR="00E26D9C" w:rsidRPr="00E26D9C" w:rsidRDefault="00E26D9C" w:rsidP="00E26D9C">
      <w:pPr>
        <w:spacing w:line="240" w:lineRule="auto"/>
        <w:rPr>
          <w:rFonts w:ascii="Calibri" w:eastAsia="Arial Unicode MS" w:hAnsi="Calibri" w:cs="Akhbar MT"/>
          <w:bCs/>
          <w:i/>
          <w:noProof/>
          <w:szCs w:val="28"/>
          <w:lang w:bidi="ar-SY"/>
        </w:rPr>
      </w:pPr>
      <w:bookmarkStart w:id="19" w:name="_ENREF_4"/>
      <w:r w:rsidRPr="00E26D9C">
        <w:rPr>
          <w:rFonts w:ascii="Calibri" w:eastAsia="Arial Unicode MS" w:hAnsi="Calibri" w:cs="Akhbar MT"/>
          <w:bCs/>
          <w:i/>
          <w:noProof/>
          <w:szCs w:val="28"/>
          <w:lang w:bidi="ar-SY"/>
        </w:rPr>
        <w:t>"</w:t>
      </w:r>
      <w:hyperlink r:id="rId20" w:history="1">
        <w:r w:rsidRPr="00E26D9C">
          <w:rPr>
            <w:rStyle w:val="Hyperlink"/>
            <w:rFonts w:ascii="Calibri" w:eastAsia="Arial Unicode MS" w:hAnsi="Calibri" w:cs="Akhbar MT"/>
            <w:bCs/>
            <w:i/>
            <w:noProof/>
            <w:szCs w:val="28"/>
            <w:lang w:bidi="ar-SY"/>
          </w:rPr>
          <w:t>www.mayoclinic.org.</w:t>
        </w:r>
      </w:hyperlink>
      <w:r w:rsidRPr="00E26D9C">
        <w:rPr>
          <w:rFonts w:ascii="Calibri" w:eastAsia="Arial Unicode MS" w:hAnsi="Calibri" w:cs="Akhbar MT"/>
          <w:bCs/>
          <w:i/>
          <w:noProof/>
          <w:szCs w:val="28"/>
          <w:lang w:bidi="ar-SY"/>
        </w:rPr>
        <w:t>"</w:t>
      </w:r>
    </w:p>
    <w:p w:rsidR="00E26D9C" w:rsidRPr="00E26D9C" w:rsidRDefault="00E26D9C" w:rsidP="00E26D9C">
      <w:pPr>
        <w:spacing w:after="0"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19"/>
    </w:p>
    <w:p w:rsidR="00E26D9C" w:rsidRPr="00E26D9C" w:rsidRDefault="00E26D9C" w:rsidP="00E26D9C">
      <w:pPr>
        <w:spacing w:line="240" w:lineRule="auto"/>
        <w:rPr>
          <w:rFonts w:ascii="Calibri" w:eastAsia="Arial Unicode MS" w:hAnsi="Calibri" w:cs="Akhbar MT"/>
          <w:bCs/>
          <w:i/>
          <w:noProof/>
          <w:szCs w:val="28"/>
          <w:lang w:bidi="ar-SY"/>
        </w:rPr>
      </w:pPr>
      <w:bookmarkStart w:id="20" w:name="_ENREF_5"/>
      <w:r w:rsidRPr="00E26D9C">
        <w:rPr>
          <w:rFonts w:ascii="Calibri" w:eastAsia="Arial Unicode MS" w:hAnsi="Calibri" w:cs="Akhbar MT"/>
          <w:bCs/>
          <w:i/>
          <w:noProof/>
          <w:szCs w:val="28"/>
          <w:lang w:bidi="ar-SY"/>
        </w:rPr>
        <w:t>association, n. s. t. the dose makes the poison.</w:t>
      </w:r>
    </w:p>
    <w:p w:rsidR="00E26D9C" w:rsidRPr="00E26D9C" w:rsidRDefault="00E26D9C" w:rsidP="00E26D9C">
      <w:pPr>
        <w:spacing w:after="0"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20"/>
    </w:p>
    <w:p w:rsidR="00E26D9C" w:rsidRPr="00E26D9C" w:rsidRDefault="00E26D9C" w:rsidP="00E26D9C">
      <w:pPr>
        <w:spacing w:line="240" w:lineRule="auto"/>
        <w:rPr>
          <w:rFonts w:ascii="Calibri" w:eastAsia="Arial Unicode MS" w:hAnsi="Calibri" w:cs="Akhbar MT"/>
          <w:bCs/>
          <w:i/>
          <w:noProof/>
          <w:szCs w:val="28"/>
          <w:lang w:bidi="ar-SY"/>
        </w:rPr>
      </w:pPr>
      <w:bookmarkStart w:id="21" w:name="_ENREF_6"/>
      <w:r w:rsidRPr="00E26D9C">
        <w:rPr>
          <w:rFonts w:ascii="Calibri" w:eastAsia="Arial Unicode MS" w:hAnsi="Calibri" w:cs="Akhbar MT"/>
          <w:bCs/>
          <w:i/>
          <w:noProof/>
          <w:szCs w:val="28"/>
          <w:rtl/>
          <w:lang w:bidi="ar-SY"/>
        </w:rPr>
        <w:t xml:space="preserve">الخير, م. (2014). </w:t>
      </w:r>
      <w:r w:rsidRPr="00E26D9C">
        <w:rPr>
          <w:rFonts w:ascii="Calibri" w:eastAsia="Arial Unicode MS" w:hAnsi="Calibri" w:cs="Akhbar MT"/>
          <w:bCs/>
          <w:i/>
          <w:noProof/>
          <w:szCs w:val="28"/>
          <w:u w:val="single"/>
          <w:rtl/>
          <w:lang w:bidi="ar-SY"/>
        </w:rPr>
        <w:t>علم السموم</w:t>
      </w:r>
      <w:r w:rsidRPr="00E26D9C">
        <w:rPr>
          <w:rFonts w:ascii="Calibri" w:eastAsia="Arial Unicode MS" w:hAnsi="Calibri" w:cs="Akhbar MT"/>
          <w:bCs/>
          <w:i/>
          <w:noProof/>
          <w:szCs w:val="28"/>
          <w:rtl/>
          <w:lang w:bidi="ar-SY"/>
        </w:rPr>
        <w:t>. جامعة تشرين -كلية الصيدلة</w:t>
      </w:r>
      <w:r w:rsidRPr="00E26D9C">
        <w:rPr>
          <w:rFonts w:ascii="Calibri" w:eastAsia="Arial Unicode MS" w:hAnsi="Calibri" w:cs="Akhbar MT"/>
          <w:bCs/>
          <w:i/>
          <w:noProof/>
          <w:szCs w:val="28"/>
          <w:lang w:bidi="ar-SY"/>
        </w:rPr>
        <w:t>.</w:t>
      </w:r>
    </w:p>
    <w:p w:rsidR="00E26D9C" w:rsidRPr="00E26D9C" w:rsidRDefault="00E26D9C" w:rsidP="00E26D9C">
      <w:pPr>
        <w:spacing w:after="0"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21"/>
    </w:p>
    <w:p w:rsidR="00E26D9C" w:rsidRPr="00E26D9C" w:rsidRDefault="00E26D9C" w:rsidP="00E26D9C">
      <w:pPr>
        <w:spacing w:line="240" w:lineRule="auto"/>
        <w:rPr>
          <w:rFonts w:ascii="Calibri" w:eastAsia="Arial Unicode MS" w:hAnsi="Calibri" w:cs="Akhbar MT"/>
          <w:bCs/>
          <w:i/>
          <w:noProof/>
          <w:szCs w:val="28"/>
          <w:lang w:bidi="ar-SY"/>
        </w:rPr>
      </w:pPr>
      <w:bookmarkStart w:id="22" w:name="_ENREF_7"/>
      <w:r w:rsidRPr="00E26D9C">
        <w:rPr>
          <w:rFonts w:ascii="Calibri" w:eastAsia="Arial Unicode MS" w:hAnsi="Calibri" w:cs="Akhbar MT"/>
          <w:bCs/>
          <w:i/>
          <w:noProof/>
          <w:szCs w:val="28"/>
          <w:rtl/>
          <w:lang w:bidi="ar-SY"/>
        </w:rPr>
        <w:t xml:space="preserve">زيد, ر. ص. أ. (2007). "التسمم الدوائي." </w:t>
      </w:r>
      <w:r w:rsidRPr="00E26D9C">
        <w:rPr>
          <w:rFonts w:ascii="Calibri" w:eastAsia="Arial Unicode MS" w:hAnsi="Calibri" w:cs="Akhbar MT"/>
          <w:bCs/>
          <w:i/>
          <w:noProof/>
          <w:szCs w:val="28"/>
          <w:u w:val="single"/>
          <w:rtl/>
          <w:lang w:bidi="ar-SY"/>
        </w:rPr>
        <w:t>جريدة الرياض</w:t>
      </w:r>
      <w:r w:rsidRPr="00E26D9C">
        <w:rPr>
          <w:rFonts w:ascii="Calibri" w:eastAsia="Arial Unicode MS" w:hAnsi="Calibri" w:cs="Akhbar MT"/>
          <w:bCs/>
          <w:i/>
          <w:noProof/>
          <w:szCs w:val="28"/>
          <w:lang w:bidi="ar-SY"/>
        </w:rPr>
        <w:t>.</w:t>
      </w:r>
    </w:p>
    <w:p w:rsidR="00E26D9C" w:rsidRPr="00E26D9C" w:rsidRDefault="00E26D9C" w:rsidP="00E26D9C">
      <w:pPr>
        <w:spacing w:line="240" w:lineRule="auto"/>
        <w:ind w:left="720" w:hanging="720"/>
        <w:rPr>
          <w:rFonts w:ascii="Calibri" w:eastAsia="Arial Unicode MS" w:hAnsi="Calibri" w:cs="Akhbar MT"/>
          <w:bCs/>
          <w:i/>
          <w:noProof/>
          <w:szCs w:val="28"/>
          <w:lang w:bidi="ar-SY"/>
        </w:rPr>
      </w:pPr>
      <w:r w:rsidRPr="00E26D9C">
        <w:rPr>
          <w:rFonts w:ascii="Calibri" w:eastAsia="Arial Unicode MS" w:hAnsi="Calibri" w:cs="Akhbar MT"/>
          <w:bCs/>
          <w:i/>
          <w:noProof/>
          <w:szCs w:val="28"/>
          <w:lang w:bidi="ar-SY"/>
        </w:rPr>
        <w:tab/>
      </w:r>
      <w:bookmarkEnd w:id="22"/>
    </w:p>
    <w:p w:rsidR="00E26D9C" w:rsidRDefault="00E26D9C" w:rsidP="00E26D9C">
      <w:pPr>
        <w:spacing w:line="240" w:lineRule="auto"/>
        <w:rPr>
          <w:rFonts w:ascii="Times New Roman" w:eastAsia="Arial Unicode MS" w:hAnsi="Times New Roman" w:cs="Akhbar MT"/>
          <w:bCs/>
          <w:i/>
          <w:noProof/>
          <w:sz w:val="24"/>
          <w:szCs w:val="28"/>
          <w:lang w:bidi="ar-SY"/>
        </w:rPr>
      </w:pPr>
    </w:p>
    <w:p w:rsidR="001D36A0" w:rsidRDefault="00045075" w:rsidP="000563C2">
      <w:pPr>
        <w:rPr>
          <w:rFonts w:ascii="Times New Roman" w:eastAsia="Arial Unicode MS" w:hAnsi="Times New Roman"/>
          <w:bCs/>
          <w:i/>
          <w:color w:val="0D0D0D" w:themeColor="text1" w:themeTint="F2"/>
          <w:sz w:val="24"/>
          <w:szCs w:val="44"/>
          <w:rtl/>
          <w:lang w:bidi="ar-SY"/>
        </w:rPr>
      </w:pPr>
      <w:r w:rsidRPr="0031555A">
        <w:rPr>
          <w:rFonts w:ascii="Times New Roman" w:eastAsia="Arial Unicode MS" w:hAnsi="Times New Roman" w:cs="Akhbar MT"/>
          <w:bCs/>
          <w:i/>
          <w:sz w:val="24"/>
          <w:szCs w:val="28"/>
          <w:lang w:bidi="ar-SY"/>
        </w:rPr>
        <w:fldChar w:fldCharType="end"/>
      </w:r>
    </w:p>
    <w:p w:rsidR="000563C2" w:rsidRDefault="000563C2" w:rsidP="000563C2">
      <w:pPr>
        <w:rPr>
          <w:rFonts w:ascii="Times New Roman" w:eastAsia="Arial Unicode MS" w:hAnsi="Times New Roman"/>
          <w:bCs/>
          <w:i/>
          <w:color w:val="0D0D0D" w:themeColor="text1" w:themeTint="F2"/>
          <w:sz w:val="24"/>
          <w:szCs w:val="44"/>
          <w:rtl/>
          <w:lang w:bidi="ar-SY"/>
        </w:rPr>
      </w:pPr>
    </w:p>
    <w:p w:rsidR="000563C2" w:rsidRDefault="000563C2" w:rsidP="000563C2">
      <w:pPr>
        <w:rPr>
          <w:rFonts w:ascii="Times New Roman" w:eastAsia="Arial Unicode MS" w:hAnsi="Times New Roman"/>
          <w:bCs/>
          <w:i/>
          <w:color w:val="0D0D0D" w:themeColor="text1" w:themeTint="F2"/>
          <w:sz w:val="24"/>
          <w:szCs w:val="44"/>
          <w:rtl/>
          <w:lang w:bidi="ar-SY"/>
        </w:rPr>
      </w:pPr>
    </w:p>
    <w:p w:rsidR="000563C2" w:rsidRDefault="000563C2" w:rsidP="000563C2">
      <w:pPr>
        <w:rPr>
          <w:rFonts w:ascii="Times New Roman" w:eastAsia="Arial Unicode MS" w:hAnsi="Times New Roman"/>
          <w:bCs/>
          <w:i/>
          <w:color w:val="0D0D0D" w:themeColor="text1" w:themeTint="F2"/>
          <w:sz w:val="24"/>
          <w:szCs w:val="44"/>
          <w:rtl/>
          <w:lang w:bidi="ar-SY"/>
        </w:rPr>
      </w:pPr>
    </w:p>
    <w:p w:rsidR="000563C2" w:rsidRDefault="000563C2" w:rsidP="000563C2">
      <w:pPr>
        <w:rPr>
          <w:rFonts w:ascii="Times New Roman" w:eastAsia="Arial Unicode MS" w:hAnsi="Times New Roman"/>
          <w:bCs/>
          <w:i/>
          <w:color w:val="0D0D0D" w:themeColor="text1" w:themeTint="F2"/>
          <w:sz w:val="24"/>
          <w:szCs w:val="44"/>
          <w:rtl/>
          <w:lang w:bidi="ar-SY"/>
        </w:rPr>
      </w:pPr>
    </w:p>
    <w:p w:rsidR="000563C2" w:rsidRDefault="000563C2" w:rsidP="000563C2">
      <w:pPr>
        <w:rPr>
          <w:rFonts w:ascii="Times New Roman" w:eastAsia="Arial Unicode MS" w:hAnsi="Times New Roman"/>
          <w:bCs/>
          <w:i/>
          <w:color w:val="0D0D0D" w:themeColor="text1" w:themeTint="F2"/>
          <w:sz w:val="24"/>
          <w:szCs w:val="44"/>
          <w:rtl/>
          <w:lang w:bidi="ar-SY"/>
        </w:rPr>
      </w:pPr>
    </w:p>
    <w:p w:rsidR="000563C2" w:rsidRPr="000563C2" w:rsidRDefault="000563C2" w:rsidP="000563C2">
      <w:pPr>
        <w:rPr>
          <w:rFonts w:ascii="Times New Roman" w:eastAsia="Arial Unicode MS" w:hAnsi="Times New Roman"/>
          <w:bCs/>
          <w:i/>
          <w:color w:val="0D0D0D" w:themeColor="text1" w:themeTint="F2"/>
          <w:sz w:val="24"/>
          <w:szCs w:val="44"/>
          <w:lang w:bidi="ar-SY"/>
        </w:rPr>
      </w:pPr>
    </w:p>
    <w:p w:rsidR="000563C2" w:rsidRDefault="000563C2" w:rsidP="000563C2">
      <w:pPr>
        <w:pStyle w:val="af1"/>
        <w:tabs>
          <w:tab w:val="right" w:leader="dot" w:pos="10790"/>
        </w:tabs>
        <w:bidi/>
        <w:spacing w:line="360" w:lineRule="auto"/>
        <w:jc w:val="center"/>
        <w:rPr>
          <w:rFonts w:ascii="Times New Roman" w:eastAsia="Arial Unicode MS" w:hAnsi="Times New Roman"/>
          <w:bCs/>
          <w:i/>
          <w:color w:val="0D0D0D" w:themeColor="text1" w:themeTint="F2"/>
          <w:sz w:val="24"/>
          <w:szCs w:val="40"/>
          <w:lang w:bidi="ar-SY"/>
        </w:rPr>
      </w:pPr>
      <w:r w:rsidRPr="0031555A">
        <w:rPr>
          <w:rFonts w:ascii="Times New Roman" w:eastAsia="Arial Unicode MS" w:hAnsi="Times New Roman" w:cs="PT Bold Arch" w:hint="cs"/>
          <w:bCs/>
          <w:i/>
          <w:color w:val="B3186D" w:themeColor="accent1" w:themeShade="BF"/>
          <w:sz w:val="24"/>
          <w:szCs w:val="36"/>
          <w:rtl/>
          <w:lang w:bidi="ar-SY"/>
        </w:rPr>
        <w:t>فهرس الأشكال والصّور</w:t>
      </w:r>
    </w:p>
    <w:p w:rsidR="000563C2" w:rsidRDefault="000563C2" w:rsidP="00592DA9">
      <w:pPr>
        <w:pStyle w:val="af1"/>
        <w:tabs>
          <w:tab w:val="right" w:leader="dot" w:pos="10790"/>
        </w:tabs>
        <w:bidi/>
        <w:spacing w:line="600" w:lineRule="auto"/>
        <w:rPr>
          <w:rFonts w:eastAsiaTheme="minorEastAsia"/>
          <w:noProof/>
        </w:rPr>
      </w:pPr>
      <w:r>
        <w:rPr>
          <w:rFonts w:ascii="Times New Roman" w:eastAsia="Arial Unicode MS" w:hAnsi="Times New Roman"/>
          <w:bCs/>
          <w:i/>
          <w:color w:val="0D0D0D" w:themeColor="text1" w:themeTint="F2"/>
          <w:sz w:val="24"/>
          <w:szCs w:val="40"/>
          <w:lang w:bidi="ar-SY"/>
        </w:rPr>
        <w:fldChar w:fldCharType="begin"/>
      </w:r>
      <w:r>
        <w:rPr>
          <w:rFonts w:ascii="Times New Roman" w:eastAsia="Arial Unicode MS" w:hAnsi="Times New Roman"/>
          <w:bCs/>
          <w:i/>
          <w:color w:val="0D0D0D" w:themeColor="text1" w:themeTint="F2"/>
          <w:sz w:val="24"/>
          <w:szCs w:val="40"/>
          <w:lang w:bidi="ar-SY"/>
        </w:rPr>
        <w:instrText xml:space="preserve"> TOC \h \z \c "</w:instrText>
      </w:r>
      <w:r>
        <w:rPr>
          <w:rFonts w:ascii="Times New Roman" w:eastAsia="Arial Unicode MS" w:hAnsi="Times New Roman"/>
          <w:bCs/>
          <w:i/>
          <w:color w:val="0D0D0D" w:themeColor="text1" w:themeTint="F2"/>
          <w:sz w:val="24"/>
          <w:szCs w:val="40"/>
          <w:rtl/>
          <w:lang w:bidi="ar-SY"/>
        </w:rPr>
        <w:instrText>رسم توضيحي</w:instrText>
      </w:r>
      <w:r>
        <w:rPr>
          <w:rFonts w:ascii="Times New Roman" w:eastAsia="Arial Unicode MS" w:hAnsi="Times New Roman"/>
          <w:bCs/>
          <w:i/>
          <w:color w:val="0D0D0D" w:themeColor="text1" w:themeTint="F2"/>
          <w:sz w:val="24"/>
          <w:szCs w:val="40"/>
          <w:lang w:bidi="ar-SY"/>
        </w:rPr>
        <w:instrText xml:space="preserve">" </w:instrText>
      </w:r>
      <w:r>
        <w:rPr>
          <w:rFonts w:ascii="Times New Roman" w:eastAsia="Arial Unicode MS" w:hAnsi="Times New Roman"/>
          <w:bCs/>
          <w:i/>
          <w:color w:val="0D0D0D" w:themeColor="text1" w:themeTint="F2"/>
          <w:sz w:val="24"/>
          <w:szCs w:val="40"/>
          <w:lang w:bidi="ar-SY"/>
        </w:rPr>
        <w:fldChar w:fldCharType="separate"/>
      </w:r>
      <w:hyperlink r:id="rId21" w:anchor="_Toc434954459" w:history="1">
        <w:r w:rsidRPr="00C250C7">
          <w:rPr>
            <w:rStyle w:val="Hyperlink"/>
            <w:rFonts w:hint="eastAsia"/>
            <w:b/>
            <w:bCs/>
            <w:noProof/>
            <w:rtl/>
          </w:rPr>
          <w:t>رسم</w:t>
        </w:r>
        <w:r w:rsidRPr="00C250C7">
          <w:rPr>
            <w:rStyle w:val="Hyperlink"/>
            <w:b/>
            <w:bCs/>
            <w:noProof/>
            <w:rtl/>
          </w:rPr>
          <w:t xml:space="preserve"> </w:t>
        </w:r>
        <w:r w:rsidRPr="00C250C7">
          <w:rPr>
            <w:rStyle w:val="Hyperlink"/>
            <w:rFonts w:hint="eastAsia"/>
            <w:b/>
            <w:bCs/>
            <w:noProof/>
            <w:rtl/>
          </w:rPr>
          <w:t>توضيحي</w:t>
        </w:r>
        <w:r w:rsidRPr="00C250C7">
          <w:rPr>
            <w:rStyle w:val="Hyperlink"/>
            <w:b/>
            <w:bCs/>
            <w:noProof/>
            <w:rtl/>
          </w:rPr>
          <w:t xml:space="preserve"> 1</w:t>
        </w:r>
        <w:r w:rsidRPr="00C250C7">
          <w:rPr>
            <w:rStyle w:val="Hyperlink"/>
            <w:rFonts w:hint="eastAsia"/>
            <w:b/>
            <w:bCs/>
            <w:noProof/>
            <w:rtl/>
            <w:lang w:bidi="ar-SY"/>
          </w:rPr>
          <w:t>جرعة</w:t>
        </w:r>
        <w:r w:rsidRPr="00C250C7">
          <w:rPr>
            <w:rStyle w:val="Hyperlink"/>
            <w:b/>
            <w:bCs/>
            <w:noProof/>
            <w:rtl/>
            <w:lang w:bidi="ar-SY"/>
          </w:rPr>
          <w:t xml:space="preserve"> </w:t>
        </w:r>
        <w:r w:rsidRPr="00C250C7">
          <w:rPr>
            <w:rStyle w:val="Hyperlink"/>
            <w:rFonts w:hint="eastAsia"/>
            <w:b/>
            <w:bCs/>
            <w:noProof/>
            <w:rtl/>
            <w:lang w:bidi="ar-SY"/>
          </w:rPr>
          <w:t>دواء</w:t>
        </w:r>
        <w:r w:rsidRPr="00C250C7">
          <w:rPr>
            <w:rStyle w:val="Hyperlink"/>
            <w:b/>
            <w:bCs/>
            <w:noProof/>
            <w:rtl/>
            <w:lang w:bidi="ar-SY"/>
          </w:rPr>
          <w:t xml:space="preserve"> </w:t>
        </w:r>
        <w:r w:rsidRPr="00C250C7">
          <w:rPr>
            <w:rStyle w:val="Hyperlink"/>
            <w:rFonts w:hint="eastAsia"/>
            <w:b/>
            <w:bCs/>
            <w:noProof/>
            <w:rtl/>
            <w:lang w:bidi="ar-SY"/>
          </w:rPr>
          <w:t>يأخذها</w:t>
        </w:r>
        <w:r w:rsidRPr="00C250C7">
          <w:rPr>
            <w:rStyle w:val="Hyperlink"/>
            <w:b/>
            <w:bCs/>
            <w:noProof/>
            <w:rtl/>
            <w:lang w:bidi="ar-SY"/>
          </w:rPr>
          <w:t xml:space="preserve"> </w:t>
        </w:r>
        <w:r w:rsidRPr="00C250C7">
          <w:rPr>
            <w:rStyle w:val="Hyperlink"/>
            <w:rFonts w:hint="eastAsia"/>
            <w:b/>
            <w:bCs/>
            <w:noProof/>
            <w:rtl/>
            <w:lang w:bidi="ar-SY"/>
          </w:rPr>
          <w:t>طفل</w:t>
        </w:r>
        <w:r>
          <w:rPr>
            <w:noProof/>
            <w:webHidden/>
          </w:rPr>
          <w:tab/>
        </w:r>
        <w:r>
          <w:rPr>
            <w:noProof/>
            <w:webHidden/>
          </w:rPr>
          <w:fldChar w:fldCharType="begin"/>
        </w:r>
        <w:r>
          <w:rPr>
            <w:noProof/>
            <w:webHidden/>
          </w:rPr>
          <w:instrText xml:space="preserve"> PAGEREF _Toc434954459 \h </w:instrText>
        </w:r>
        <w:r>
          <w:rPr>
            <w:noProof/>
            <w:webHidden/>
          </w:rPr>
        </w:r>
        <w:r>
          <w:rPr>
            <w:noProof/>
            <w:webHidden/>
          </w:rPr>
          <w:fldChar w:fldCharType="separate"/>
        </w:r>
        <w:r w:rsidR="00C66282">
          <w:rPr>
            <w:noProof/>
            <w:webHidden/>
            <w:rtl/>
          </w:rPr>
          <w:t>1</w:t>
        </w:r>
        <w:r>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2" w:anchor="_Toc434954460"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2</w:t>
        </w:r>
        <w:r w:rsidR="000563C2" w:rsidRPr="00C250C7">
          <w:rPr>
            <w:rStyle w:val="Hyperlink"/>
            <w:rFonts w:hint="eastAsia"/>
            <w:b/>
            <w:bCs/>
            <w:noProof/>
            <w:rtl/>
            <w:lang w:bidi="ar-SY"/>
          </w:rPr>
          <w:t>الجرعة</w:t>
        </w:r>
        <w:r w:rsidR="000563C2" w:rsidRPr="00C250C7">
          <w:rPr>
            <w:rStyle w:val="Hyperlink"/>
            <w:b/>
            <w:bCs/>
            <w:noProof/>
            <w:rtl/>
            <w:lang w:bidi="ar-SY"/>
          </w:rPr>
          <w:t xml:space="preserve"> </w:t>
        </w:r>
        <w:r w:rsidR="000563C2" w:rsidRPr="00C250C7">
          <w:rPr>
            <w:rStyle w:val="Hyperlink"/>
            <w:rFonts w:hint="eastAsia"/>
            <w:b/>
            <w:bCs/>
            <w:noProof/>
            <w:rtl/>
            <w:lang w:bidi="ar-SY"/>
          </w:rPr>
          <w:t>هي</w:t>
        </w:r>
        <w:r w:rsidR="000563C2" w:rsidRPr="00C250C7">
          <w:rPr>
            <w:rStyle w:val="Hyperlink"/>
            <w:b/>
            <w:bCs/>
            <w:noProof/>
            <w:rtl/>
            <w:lang w:bidi="ar-SY"/>
          </w:rPr>
          <w:t xml:space="preserve"> </w:t>
        </w:r>
        <w:r w:rsidR="000563C2" w:rsidRPr="00C250C7">
          <w:rPr>
            <w:rStyle w:val="Hyperlink"/>
            <w:rFonts w:hint="eastAsia"/>
            <w:b/>
            <w:bCs/>
            <w:noProof/>
            <w:rtl/>
            <w:lang w:bidi="ar-SY"/>
          </w:rPr>
          <w:t>التي</w:t>
        </w:r>
        <w:r w:rsidR="000563C2" w:rsidRPr="00C250C7">
          <w:rPr>
            <w:rStyle w:val="Hyperlink"/>
            <w:b/>
            <w:bCs/>
            <w:noProof/>
            <w:rtl/>
            <w:lang w:bidi="ar-SY"/>
          </w:rPr>
          <w:t xml:space="preserve"> </w:t>
        </w:r>
        <w:r w:rsidR="000563C2" w:rsidRPr="00C250C7">
          <w:rPr>
            <w:rStyle w:val="Hyperlink"/>
            <w:rFonts w:hint="eastAsia"/>
            <w:b/>
            <w:bCs/>
            <w:noProof/>
            <w:rtl/>
            <w:lang w:bidi="ar-SY"/>
          </w:rPr>
          <w:t>تحدث</w:t>
        </w:r>
        <w:r w:rsidR="000563C2" w:rsidRPr="00C250C7">
          <w:rPr>
            <w:rStyle w:val="Hyperlink"/>
            <w:b/>
            <w:bCs/>
            <w:noProof/>
            <w:rtl/>
            <w:lang w:bidi="ar-SY"/>
          </w:rPr>
          <w:t xml:space="preserve"> </w:t>
        </w:r>
        <w:r w:rsidR="000563C2" w:rsidRPr="00C250C7">
          <w:rPr>
            <w:rStyle w:val="Hyperlink"/>
            <w:rFonts w:hint="eastAsia"/>
            <w:b/>
            <w:bCs/>
            <w:noProof/>
            <w:rtl/>
            <w:lang w:bidi="ar-SY"/>
          </w:rPr>
          <w:t>السّمية</w:t>
        </w:r>
        <w:r w:rsidR="000563C2">
          <w:rPr>
            <w:noProof/>
            <w:webHidden/>
          </w:rPr>
          <w:tab/>
        </w:r>
        <w:r w:rsidR="000563C2">
          <w:rPr>
            <w:noProof/>
            <w:webHidden/>
          </w:rPr>
          <w:fldChar w:fldCharType="begin"/>
        </w:r>
        <w:r w:rsidR="000563C2">
          <w:rPr>
            <w:noProof/>
            <w:webHidden/>
          </w:rPr>
          <w:instrText xml:space="preserve"> PAGEREF _Toc434954460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3" w:anchor="_Toc434954461"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3</w:t>
        </w:r>
        <w:r w:rsidR="000563C2" w:rsidRPr="00C250C7">
          <w:rPr>
            <w:rStyle w:val="Hyperlink"/>
            <w:rFonts w:hint="eastAsia"/>
            <w:b/>
            <w:bCs/>
            <w:noProof/>
            <w:rtl/>
            <w:lang w:bidi="ar-SY"/>
          </w:rPr>
          <w:t>جرعة</w:t>
        </w:r>
        <w:r w:rsidR="000563C2" w:rsidRPr="00C250C7">
          <w:rPr>
            <w:rStyle w:val="Hyperlink"/>
            <w:b/>
            <w:bCs/>
            <w:noProof/>
            <w:rtl/>
            <w:lang w:bidi="ar-SY"/>
          </w:rPr>
          <w:t xml:space="preserve"> </w:t>
        </w:r>
        <w:r w:rsidR="000563C2" w:rsidRPr="00C250C7">
          <w:rPr>
            <w:rStyle w:val="Hyperlink"/>
            <w:rFonts w:hint="eastAsia"/>
            <w:b/>
            <w:bCs/>
            <w:noProof/>
            <w:rtl/>
            <w:lang w:bidi="ar-SY"/>
          </w:rPr>
          <w:t>من</w:t>
        </w:r>
        <w:r w:rsidR="000563C2" w:rsidRPr="00C250C7">
          <w:rPr>
            <w:rStyle w:val="Hyperlink"/>
            <w:b/>
            <w:bCs/>
            <w:noProof/>
            <w:rtl/>
            <w:lang w:bidi="ar-SY"/>
          </w:rPr>
          <w:t xml:space="preserve"> </w:t>
        </w:r>
        <w:r w:rsidR="000563C2" w:rsidRPr="00C250C7">
          <w:rPr>
            <w:rStyle w:val="Hyperlink"/>
            <w:rFonts w:hint="eastAsia"/>
            <w:b/>
            <w:bCs/>
            <w:noProof/>
            <w:rtl/>
            <w:lang w:bidi="ar-SY"/>
          </w:rPr>
          <w:t>الدواء</w:t>
        </w:r>
        <w:r w:rsidR="000563C2">
          <w:rPr>
            <w:noProof/>
            <w:webHidden/>
          </w:rPr>
          <w:tab/>
        </w:r>
        <w:r w:rsidR="000563C2">
          <w:rPr>
            <w:noProof/>
            <w:webHidden/>
          </w:rPr>
          <w:fldChar w:fldCharType="begin"/>
        </w:r>
        <w:r w:rsidR="000563C2">
          <w:rPr>
            <w:noProof/>
            <w:webHidden/>
          </w:rPr>
          <w:instrText xml:space="preserve"> PAGEREF _Toc434954461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4" w:anchor="_Toc434954462"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4 </w:t>
        </w:r>
        <w:r w:rsidR="000563C2" w:rsidRPr="00C250C7">
          <w:rPr>
            <w:rStyle w:val="Hyperlink"/>
            <w:rFonts w:hint="eastAsia"/>
            <w:b/>
            <w:bCs/>
            <w:noProof/>
            <w:rtl/>
            <w:lang w:bidi="ar-SY"/>
          </w:rPr>
          <w:t>صورة</w:t>
        </w:r>
        <w:r w:rsidR="000563C2" w:rsidRPr="00C250C7">
          <w:rPr>
            <w:rStyle w:val="Hyperlink"/>
            <w:b/>
            <w:bCs/>
            <w:noProof/>
            <w:rtl/>
            <w:lang w:bidi="ar-SY"/>
          </w:rPr>
          <w:t xml:space="preserve"> </w:t>
        </w:r>
        <w:r w:rsidR="000563C2" w:rsidRPr="00C250C7">
          <w:rPr>
            <w:rStyle w:val="Hyperlink"/>
            <w:rFonts w:hint="eastAsia"/>
            <w:b/>
            <w:bCs/>
            <w:noProof/>
            <w:rtl/>
            <w:lang w:bidi="ar-SY"/>
          </w:rPr>
          <w:t>لجرذان</w:t>
        </w:r>
        <w:r w:rsidR="000563C2" w:rsidRPr="00C250C7">
          <w:rPr>
            <w:rStyle w:val="Hyperlink"/>
            <w:b/>
            <w:bCs/>
            <w:noProof/>
            <w:rtl/>
            <w:lang w:bidi="ar-SY"/>
          </w:rPr>
          <w:t xml:space="preserve"> </w:t>
        </w:r>
        <w:r w:rsidR="000563C2" w:rsidRPr="00C250C7">
          <w:rPr>
            <w:rStyle w:val="Hyperlink"/>
            <w:rFonts w:hint="eastAsia"/>
            <w:b/>
            <w:bCs/>
            <w:noProof/>
            <w:rtl/>
            <w:lang w:bidi="ar-SY"/>
          </w:rPr>
          <w:t>يمكن</w:t>
        </w:r>
        <w:r w:rsidR="000563C2" w:rsidRPr="00C250C7">
          <w:rPr>
            <w:rStyle w:val="Hyperlink"/>
            <w:b/>
            <w:bCs/>
            <w:noProof/>
            <w:rtl/>
            <w:lang w:bidi="ar-SY"/>
          </w:rPr>
          <w:t xml:space="preserve"> </w:t>
        </w:r>
        <w:r w:rsidR="000563C2" w:rsidRPr="00C250C7">
          <w:rPr>
            <w:rStyle w:val="Hyperlink"/>
            <w:rFonts w:hint="eastAsia"/>
            <w:b/>
            <w:bCs/>
            <w:noProof/>
            <w:rtl/>
            <w:lang w:bidi="ar-SY"/>
          </w:rPr>
          <w:t>تطبيق</w:t>
        </w:r>
        <w:r w:rsidR="000563C2" w:rsidRPr="00C250C7">
          <w:rPr>
            <w:rStyle w:val="Hyperlink"/>
            <w:b/>
            <w:bCs/>
            <w:noProof/>
            <w:rtl/>
            <w:lang w:bidi="ar-SY"/>
          </w:rPr>
          <w:t xml:space="preserve"> </w:t>
        </w:r>
        <w:r w:rsidR="000563C2" w:rsidRPr="00C250C7">
          <w:rPr>
            <w:rStyle w:val="Hyperlink"/>
            <w:rFonts w:hint="eastAsia"/>
            <w:b/>
            <w:bCs/>
            <w:noProof/>
            <w:rtl/>
            <w:lang w:bidi="ar-SY"/>
          </w:rPr>
          <w:t>تلك</w:t>
        </w:r>
        <w:r w:rsidR="000563C2" w:rsidRPr="00C250C7">
          <w:rPr>
            <w:rStyle w:val="Hyperlink"/>
            <w:b/>
            <w:bCs/>
            <w:noProof/>
            <w:rtl/>
            <w:lang w:bidi="ar-SY"/>
          </w:rPr>
          <w:t xml:space="preserve"> </w:t>
        </w:r>
        <w:r w:rsidR="000563C2" w:rsidRPr="00C250C7">
          <w:rPr>
            <w:rStyle w:val="Hyperlink"/>
            <w:rFonts w:hint="eastAsia"/>
            <w:b/>
            <w:bCs/>
            <w:noProof/>
            <w:rtl/>
            <w:lang w:bidi="ar-SY"/>
          </w:rPr>
          <w:t>التجارب</w:t>
        </w:r>
        <w:r w:rsidR="000563C2" w:rsidRPr="00C250C7">
          <w:rPr>
            <w:rStyle w:val="Hyperlink"/>
            <w:b/>
            <w:bCs/>
            <w:noProof/>
            <w:rtl/>
            <w:lang w:bidi="ar-SY"/>
          </w:rPr>
          <w:t xml:space="preserve"> </w:t>
        </w:r>
        <w:r w:rsidR="000563C2" w:rsidRPr="00C250C7">
          <w:rPr>
            <w:rStyle w:val="Hyperlink"/>
            <w:rFonts w:hint="eastAsia"/>
            <w:b/>
            <w:bCs/>
            <w:noProof/>
            <w:rtl/>
            <w:lang w:bidi="ar-SY"/>
          </w:rPr>
          <w:t>عليه</w:t>
        </w:r>
        <w:r w:rsidR="000563C2">
          <w:rPr>
            <w:noProof/>
            <w:webHidden/>
          </w:rPr>
          <w:tab/>
        </w:r>
        <w:r w:rsidR="000563C2">
          <w:rPr>
            <w:noProof/>
            <w:webHidden/>
          </w:rPr>
          <w:fldChar w:fldCharType="begin"/>
        </w:r>
        <w:r w:rsidR="000563C2">
          <w:rPr>
            <w:noProof/>
            <w:webHidden/>
          </w:rPr>
          <w:instrText xml:space="preserve"> PAGEREF _Toc434954462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5" w:anchor="_Toc434954463"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5</w:t>
        </w:r>
        <w:r w:rsidR="000563C2" w:rsidRPr="00C250C7">
          <w:rPr>
            <w:rStyle w:val="Hyperlink"/>
            <w:b/>
            <w:bCs/>
            <w:noProof/>
            <w:rtl/>
            <w:lang w:bidi="ar-SY"/>
          </w:rPr>
          <w:t xml:space="preserve"> </w:t>
        </w:r>
        <w:r w:rsidR="000563C2" w:rsidRPr="00C250C7">
          <w:rPr>
            <w:rStyle w:val="Hyperlink"/>
            <w:rFonts w:hint="eastAsia"/>
            <w:b/>
            <w:bCs/>
            <w:noProof/>
            <w:rtl/>
            <w:lang w:bidi="ar-SY"/>
          </w:rPr>
          <w:t>الشكل</w:t>
        </w:r>
        <w:r w:rsidR="000563C2" w:rsidRPr="00C250C7">
          <w:rPr>
            <w:rStyle w:val="Hyperlink"/>
            <w:b/>
            <w:bCs/>
            <w:noProof/>
            <w:rtl/>
            <w:lang w:bidi="ar-SY"/>
          </w:rPr>
          <w:t xml:space="preserve"> </w:t>
        </w:r>
        <w:r w:rsidR="000563C2" w:rsidRPr="00C250C7">
          <w:rPr>
            <w:rStyle w:val="Hyperlink"/>
            <w:rFonts w:hint="eastAsia"/>
            <w:b/>
            <w:bCs/>
            <w:noProof/>
            <w:rtl/>
            <w:lang w:bidi="ar-SY"/>
          </w:rPr>
          <w:t>الفراغي</w:t>
        </w:r>
        <w:r w:rsidR="000563C2" w:rsidRPr="00C250C7">
          <w:rPr>
            <w:rStyle w:val="Hyperlink"/>
            <w:b/>
            <w:bCs/>
            <w:noProof/>
            <w:rtl/>
            <w:lang w:bidi="ar-SY"/>
          </w:rPr>
          <w:t xml:space="preserve"> </w:t>
        </w:r>
        <w:r w:rsidR="000563C2" w:rsidRPr="00C250C7">
          <w:rPr>
            <w:rStyle w:val="Hyperlink"/>
            <w:rFonts w:hint="eastAsia"/>
            <w:b/>
            <w:bCs/>
            <w:noProof/>
            <w:rtl/>
            <w:lang w:bidi="ar-SY"/>
          </w:rPr>
          <w:t>لمركب</w:t>
        </w:r>
        <w:r w:rsidR="000563C2" w:rsidRPr="00C250C7">
          <w:rPr>
            <w:rStyle w:val="Hyperlink"/>
            <w:b/>
            <w:bCs/>
            <w:noProof/>
            <w:rtl/>
            <w:lang w:bidi="ar-SY"/>
          </w:rPr>
          <w:t xml:space="preserve"> </w:t>
        </w:r>
        <w:r w:rsidR="000563C2" w:rsidRPr="00C250C7">
          <w:rPr>
            <w:rStyle w:val="Hyperlink"/>
            <w:rFonts w:hint="eastAsia"/>
            <w:b/>
            <w:bCs/>
            <w:noProof/>
            <w:rtl/>
            <w:lang w:bidi="ar-SY"/>
          </w:rPr>
          <w:t>أول</w:t>
        </w:r>
        <w:r w:rsidR="000563C2" w:rsidRPr="00C250C7">
          <w:rPr>
            <w:rStyle w:val="Hyperlink"/>
            <w:b/>
            <w:bCs/>
            <w:noProof/>
            <w:rtl/>
            <w:lang w:bidi="ar-SY"/>
          </w:rPr>
          <w:t xml:space="preserve"> </w:t>
        </w:r>
        <w:r w:rsidR="000563C2" w:rsidRPr="00C250C7">
          <w:rPr>
            <w:rStyle w:val="Hyperlink"/>
            <w:rFonts w:hint="eastAsia"/>
            <w:b/>
            <w:bCs/>
            <w:noProof/>
            <w:rtl/>
            <w:lang w:bidi="ar-SY"/>
          </w:rPr>
          <w:t>أوكسيد</w:t>
        </w:r>
        <w:r w:rsidR="000563C2" w:rsidRPr="00C250C7">
          <w:rPr>
            <w:rStyle w:val="Hyperlink"/>
            <w:b/>
            <w:bCs/>
            <w:noProof/>
            <w:rtl/>
            <w:lang w:bidi="ar-SY"/>
          </w:rPr>
          <w:t xml:space="preserve"> </w:t>
        </w:r>
        <w:r w:rsidR="000563C2" w:rsidRPr="00C250C7">
          <w:rPr>
            <w:rStyle w:val="Hyperlink"/>
            <w:rFonts w:hint="eastAsia"/>
            <w:b/>
            <w:bCs/>
            <w:noProof/>
            <w:rtl/>
            <w:lang w:bidi="ar-SY"/>
          </w:rPr>
          <w:t>الكربون</w:t>
        </w:r>
        <w:r w:rsidR="000563C2">
          <w:rPr>
            <w:noProof/>
            <w:webHidden/>
          </w:rPr>
          <w:tab/>
        </w:r>
        <w:r w:rsidR="000563C2">
          <w:rPr>
            <w:noProof/>
            <w:webHidden/>
          </w:rPr>
          <w:fldChar w:fldCharType="begin"/>
        </w:r>
        <w:r w:rsidR="000563C2">
          <w:rPr>
            <w:noProof/>
            <w:webHidden/>
          </w:rPr>
          <w:instrText xml:space="preserve"> PAGEREF _Toc434954463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6" w:anchor="_Toc434954464"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6</w:t>
        </w:r>
        <w:r w:rsidR="000563C2" w:rsidRPr="00C250C7">
          <w:rPr>
            <w:rStyle w:val="Hyperlink"/>
            <w:b/>
            <w:bCs/>
            <w:noProof/>
            <w:rtl/>
            <w:lang w:bidi="ar-SY"/>
          </w:rPr>
          <w:t xml:space="preserve"> </w:t>
        </w:r>
        <w:r w:rsidR="000563C2" w:rsidRPr="00C250C7">
          <w:rPr>
            <w:rStyle w:val="Hyperlink"/>
            <w:rFonts w:hint="eastAsia"/>
            <w:b/>
            <w:bCs/>
            <w:noProof/>
            <w:rtl/>
            <w:lang w:bidi="ar-SY"/>
          </w:rPr>
          <w:t>صورة</w:t>
        </w:r>
        <w:r w:rsidR="000563C2" w:rsidRPr="00C250C7">
          <w:rPr>
            <w:rStyle w:val="Hyperlink"/>
            <w:b/>
            <w:bCs/>
            <w:noProof/>
            <w:rtl/>
            <w:lang w:bidi="ar-SY"/>
          </w:rPr>
          <w:t xml:space="preserve"> </w:t>
        </w:r>
        <w:r w:rsidR="000563C2" w:rsidRPr="00C250C7">
          <w:rPr>
            <w:rStyle w:val="Hyperlink"/>
            <w:rFonts w:hint="eastAsia"/>
            <w:b/>
            <w:bCs/>
            <w:noProof/>
            <w:rtl/>
            <w:lang w:bidi="ar-SY"/>
          </w:rPr>
          <w:t>توضح</w:t>
        </w:r>
        <w:r w:rsidR="000563C2" w:rsidRPr="00C250C7">
          <w:rPr>
            <w:rStyle w:val="Hyperlink"/>
            <w:b/>
            <w:bCs/>
            <w:noProof/>
            <w:rtl/>
            <w:lang w:bidi="ar-SY"/>
          </w:rPr>
          <w:t xml:space="preserve"> </w:t>
        </w:r>
        <w:r w:rsidR="000563C2" w:rsidRPr="00C250C7">
          <w:rPr>
            <w:rStyle w:val="Hyperlink"/>
            <w:rFonts w:hint="eastAsia"/>
            <w:b/>
            <w:bCs/>
            <w:noProof/>
            <w:rtl/>
            <w:lang w:bidi="ar-SY"/>
          </w:rPr>
          <w:t>كريات</w:t>
        </w:r>
        <w:r w:rsidR="000563C2" w:rsidRPr="00C250C7">
          <w:rPr>
            <w:rStyle w:val="Hyperlink"/>
            <w:b/>
            <w:bCs/>
            <w:noProof/>
            <w:rtl/>
            <w:lang w:bidi="ar-SY"/>
          </w:rPr>
          <w:t xml:space="preserve"> </w:t>
        </w:r>
        <w:r w:rsidR="000563C2" w:rsidRPr="00C250C7">
          <w:rPr>
            <w:rStyle w:val="Hyperlink"/>
            <w:rFonts w:hint="eastAsia"/>
            <w:b/>
            <w:bCs/>
            <w:noProof/>
            <w:rtl/>
            <w:lang w:bidi="ar-SY"/>
          </w:rPr>
          <w:t>الدمّ</w:t>
        </w:r>
        <w:r w:rsidR="000563C2" w:rsidRPr="00C250C7">
          <w:rPr>
            <w:rStyle w:val="Hyperlink"/>
            <w:b/>
            <w:bCs/>
            <w:noProof/>
            <w:rtl/>
            <w:lang w:bidi="ar-SY"/>
          </w:rPr>
          <w:t xml:space="preserve"> </w:t>
        </w:r>
        <w:r w:rsidR="000563C2" w:rsidRPr="00C250C7">
          <w:rPr>
            <w:rStyle w:val="Hyperlink"/>
            <w:rFonts w:hint="eastAsia"/>
            <w:b/>
            <w:bCs/>
            <w:noProof/>
            <w:rtl/>
            <w:lang w:bidi="ar-SY"/>
          </w:rPr>
          <w:t>الحمراء</w:t>
        </w:r>
        <w:r w:rsidR="000563C2" w:rsidRPr="00C250C7">
          <w:rPr>
            <w:rStyle w:val="Hyperlink"/>
            <w:b/>
            <w:bCs/>
            <w:noProof/>
            <w:rtl/>
            <w:lang w:bidi="ar-SY"/>
          </w:rPr>
          <w:t xml:space="preserve"> </w:t>
        </w:r>
        <w:r w:rsidR="000563C2" w:rsidRPr="00C250C7">
          <w:rPr>
            <w:rStyle w:val="Hyperlink"/>
            <w:rFonts w:hint="eastAsia"/>
            <w:b/>
            <w:bCs/>
            <w:noProof/>
            <w:rtl/>
            <w:lang w:bidi="ar-SY"/>
          </w:rPr>
          <w:t>والهيموغلوبين</w:t>
        </w:r>
        <w:r w:rsidR="000563C2">
          <w:rPr>
            <w:noProof/>
            <w:webHidden/>
          </w:rPr>
          <w:tab/>
        </w:r>
        <w:r w:rsidR="000563C2">
          <w:rPr>
            <w:noProof/>
            <w:webHidden/>
          </w:rPr>
          <w:fldChar w:fldCharType="begin"/>
        </w:r>
        <w:r w:rsidR="000563C2">
          <w:rPr>
            <w:noProof/>
            <w:webHidden/>
          </w:rPr>
          <w:instrText xml:space="preserve"> PAGEREF _Toc434954464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7" w:anchor="_Toc434954465"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7</w:t>
        </w:r>
        <w:r w:rsidR="000563C2" w:rsidRPr="00C250C7">
          <w:rPr>
            <w:rStyle w:val="Hyperlink"/>
            <w:b/>
            <w:bCs/>
            <w:noProof/>
            <w:rtl/>
            <w:lang w:bidi="ar-SY"/>
          </w:rPr>
          <w:t xml:space="preserve"> </w:t>
        </w:r>
        <w:r w:rsidR="000563C2" w:rsidRPr="00C250C7">
          <w:rPr>
            <w:rStyle w:val="Hyperlink"/>
            <w:rFonts w:hint="eastAsia"/>
            <w:b/>
            <w:bCs/>
            <w:noProof/>
            <w:rtl/>
            <w:lang w:bidi="ar-SY"/>
          </w:rPr>
          <w:t>يوضّح</w:t>
        </w:r>
        <w:r w:rsidR="000563C2" w:rsidRPr="00C250C7">
          <w:rPr>
            <w:rStyle w:val="Hyperlink"/>
            <w:b/>
            <w:bCs/>
            <w:noProof/>
            <w:rtl/>
            <w:lang w:bidi="ar-SY"/>
          </w:rPr>
          <w:t xml:space="preserve"> </w:t>
        </w:r>
        <w:r w:rsidR="000563C2" w:rsidRPr="00C250C7">
          <w:rPr>
            <w:rStyle w:val="Hyperlink"/>
            <w:rFonts w:hint="eastAsia"/>
            <w:b/>
            <w:bCs/>
            <w:noProof/>
            <w:rtl/>
            <w:lang w:bidi="ar-SY"/>
          </w:rPr>
          <w:t>ضرورة</w:t>
        </w:r>
        <w:r w:rsidR="000563C2" w:rsidRPr="00C250C7">
          <w:rPr>
            <w:rStyle w:val="Hyperlink"/>
            <w:b/>
            <w:bCs/>
            <w:noProof/>
            <w:rtl/>
            <w:lang w:bidi="ar-SY"/>
          </w:rPr>
          <w:t xml:space="preserve"> </w:t>
        </w:r>
        <w:r w:rsidR="000563C2" w:rsidRPr="00C250C7">
          <w:rPr>
            <w:rStyle w:val="Hyperlink"/>
            <w:rFonts w:hint="eastAsia"/>
            <w:b/>
            <w:bCs/>
            <w:noProof/>
            <w:rtl/>
            <w:lang w:bidi="ar-SY"/>
          </w:rPr>
          <w:t>التنبه</w:t>
        </w:r>
        <w:r w:rsidR="000563C2" w:rsidRPr="00C250C7">
          <w:rPr>
            <w:rStyle w:val="Hyperlink"/>
            <w:b/>
            <w:bCs/>
            <w:noProof/>
            <w:rtl/>
            <w:lang w:bidi="ar-SY"/>
          </w:rPr>
          <w:t xml:space="preserve"> </w:t>
        </w:r>
        <w:r w:rsidR="000563C2" w:rsidRPr="00C250C7">
          <w:rPr>
            <w:rStyle w:val="Hyperlink"/>
            <w:rFonts w:hint="eastAsia"/>
            <w:b/>
            <w:bCs/>
            <w:noProof/>
            <w:rtl/>
            <w:lang w:bidi="ar-SY"/>
          </w:rPr>
          <w:t>لسميّة</w:t>
        </w:r>
        <w:r w:rsidR="000563C2" w:rsidRPr="00C250C7">
          <w:rPr>
            <w:rStyle w:val="Hyperlink"/>
            <w:b/>
            <w:bCs/>
            <w:noProof/>
            <w:rtl/>
            <w:lang w:bidi="ar-SY"/>
          </w:rPr>
          <w:t xml:space="preserve"> </w:t>
        </w:r>
        <w:r w:rsidR="000563C2" w:rsidRPr="00C250C7">
          <w:rPr>
            <w:rStyle w:val="Hyperlink"/>
            <w:rFonts w:hint="eastAsia"/>
            <w:b/>
            <w:bCs/>
            <w:noProof/>
            <w:rtl/>
            <w:lang w:bidi="ar-SY"/>
          </w:rPr>
          <w:t>غاز</w:t>
        </w:r>
        <w:r w:rsidR="000563C2" w:rsidRPr="00C250C7">
          <w:rPr>
            <w:rStyle w:val="Hyperlink"/>
            <w:b/>
            <w:bCs/>
            <w:noProof/>
            <w:rtl/>
            <w:lang w:bidi="ar-SY"/>
          </w:rPr>
          <w:t xml:space="preserve"> </w:t>
        </w:r>
        <w:r w:rsidR="000563C2" w:rsidRPr="00C250C7">
          <w:rPr>
            <w:rStyle w:val="Hyperlink"/>
            <w:b/>
            <w:bCs/>
            <w:noProof/>
            <w:lang w:bidi="ar-SY"/>
          </w:rPr>
          <w:t>co</w:t>
        </w:r>
        <w:r w:rsidR="000563C2">
          <w:rPr>
            <w:noProof/>
            <w:webHidden/>
          </w:rPr>
          <w:tab/>
        </w:r>
        <w:r w:rsidR="000563C2">
          <w:rPr>
            <w:noProof/>
            <w:webHidden/>
          </w:rPr>
          <w:fldChar w:fldCharType="begin"/>
        </w:r>
        <w:r w:rsidR="000563C2">
          <w:rPr>
            <w:noProof/>
            <w:webHidden/>
          </w:rPr>
          <w:instrText xml:space="preserve"> PAGEREF _Toc434954465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8" w:anchor="_Toc434954466"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8</w:t>
        </w:r>
        <w:r w:rsidR="000563C2" w:rsidRPr="00C250C7">
          <w:rPr>
            <w:rStyle w:val="Hyperlink"/>
            <w:b/>
            <w:bCs/>
            <w:noProof/>
            <w:rtl/>
            <w:lang w:bidi="ar-SY"/>
          </w:rPr>
          <w:t xml:space="preserve"> </w:t>
        </w:r>
        <w:r w:rsidR="000563C2" w:rsidRPr="00C250C7">
          <w:rPr>
            <w:rStyle w:val="Hyperlink"/>
            <w:rFonts w:hint="eastAsia"/>
            <w:b/>
            <w:bCs/>
            <w:noProof/>
            <w:rtl/>
            <w:lang w:bidi="ar-SY"/>
          </w:rPr>
          <w:t>صورة</w:t>
        </w:r>
        <w:r w:rsidR="000563C2" w:rsidRPr="00C250C7">
          <w:rPr>
            <w:rStyle w:val="Hyperlink"/>
            <w:b/>
            <w:bCs/>
            <w:noProof/>
            <w:rtl/>
            <w:lang w:bidi="ar-SY"/>
          </w:rPr>
          <w:t xml:space="preserve"> </w:t>
        </w:r>
        <w:r w:rsidR="000563C2" w:rsidRPr="00C250C7">
          <w:rPr>
            <w:rStyle w:val="Hyperlink"/>
            <w:rFonts w:hint="eastAsia"/>
            <w:b/>
            <w:bCs/>
            <w:noProof/>
            <w:rtl/>
            <w:lang w:bidi="ar-SY"/>
          </w:rPr>
          <w:t>توضح</w:t>
        </w:r>
        <w:r w:rsidR="000563C2" w:rsidRPr="00C250C7">
          <w:rPr>
            <w:rStyle w:val="Hyperlink"/>
            <w:b/>
            <w:bCs/>
            <w:noProof/>
            <w:rtl/>
            <w:lang w:bidi="ar-SY"/>
          </w:rPr>
          <w:t xml:space="preserve"> </w:t>
        </w:r>
        <w:r w:rsidR="000563C2" w:rsidRPr="00C250C7">
          <w:rPr>
            <w:rStyle w:val="Hyperlink"/>
            <w:rFonts w:hint="eastAsia"/>
            <w:b/>
            <w:bCs/>
            <w:noProof/>
            <w:rtl/>
            <w:lang w:bidi="ar-SY"/>
          </w:rPr>
          <w:t>الصيغة</w:t>
        </w:r>
        <w:r w:rsidR="000563C2" w:rsidRPr="00C250C7">
          <w:rPr>
            <w:rStyle w:val="Hyperlink"/>
            <w:b/>
            <w:bCs/>
            <w:noProof/>
            <w:rtl/>
            <w:lang w:bidi="ar-SY"/>
          </w:rPr>
          <w:t xml:space="preserve"> </w:t>
        </w:r>
        <w:r w:rsidR="000563C2" w:rsidRPr="00C250C7">
          <w:rPr>
            <w:rStyle w:val="Hyperlink"/>
            <w:rFonts w:hint="eastAsia"/>
            <w:b/>
            <w:bCs/>
            <w:noProof/>
            <w:rtl/>
            <w:lang w:bidi="ar-SY"/>
          </w:rPr>
          <w:t>الجزيئية</w:t>
        </w:r>
        <w:r w:rsidR="000563C2" w:rsidRPr="00C250C7">
          <w:rPr>
            <w:rStyle w:val="Hyperlink"/>
            <w:b/>
            <w:bCs/>
            <w:noProof/>
            <w:rtl/>
            <w:lang w:bidi="ar-SY"/>
          </w:rPr>
          <w:t xml:space="preserve"> </w:t>
        </w:r>
        <w:r w:rsidR="000563C2" w:rsidRPr="00C250C7">
          <w:rPr>
            <w:rStyle w:val="Hyperlink"/>
            <w:rFonts w:hint="eastAsia"/>
            <w:b/>
            <w:bCs/>
            <w:noProof/>
            <w:rtl/>
            <w:lang w:bidi="ar-SY"/>
          </w:rPr>
          <w:t>لمركب</w:t>
        </w:r>
        <w:r w:rsidR="000563C2" w:rsidRPr="00C250C7">
          <w:rPr>
            <w:rStyle w:val="Hyperlink"/>
            <w:b/>
            <w:bCs/>
            <w:noProof/>
            <w:rtl/>
            <w:lang w:bidi="ar-SY"/>
          </w:rPr>
          <w:t xml:space="preserve"> </w:t>
        </w:r>
        <w:r w:rsidR="000563C2" w:rsidRPr="00C250C7">
          <w:rPr>
            <w:rStyle w:val="Hyperlink"/>
            <w:rFonts w:hint="eastAsia"/>
            <w:b/>
            <w:bCs/>
            <w:noProof/>
            <w:rtl/>
            <w:lang w:bidi="ar-SY"/>
          </w:rPr>
          <w:t>الايتانول</w:t>
        </w:r>
        <w:r w:rsidR="000563C2">
          <w:rPr>
            <w:noProof/>
            <w:webHidden/>
          </w:rPr>
          <w:tab/>
        </w:r>
        <w:r w:rsidR="000563C2">
          <w:rPr>
            <w:noProof/>
            <w:webHidden/>
          </w:rPr>
          <w:fldChar w:fldCharType="begin"/>
        </w:r>
        <w:r w:rsidR="000563C2">
          <w:rPr>
            <w:noProof/>
            <w:webHidden/>
          </w:rPr>
          <w:instrText xml:space="preserve"> PAGEREF _Toc434954466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0563C2" w:rsidRDefault="006C1159" w:rsidP="00592DA9">
      <w:pPr>
        <w:pStyle w:val="af1"/>
        <w:tabs>
          <w:tab w:val="right" w:leader="dot" w:pos="10790"/>
        </w:tabs>
        <w:bidi/>
        <w:spacing w:line="600" w:lineRule="auto"/>
        <w:rPr>
          <w:rFonts w:eastAsiaTheme="minorEastAsia"/>
          <w:noProof/>
        </w:rPr>
      </w:pPr>
      <w:hyperlink r:id="rId29" w:anchor="_Toc434954467" w:history="1">
        <w:r w:rsidR="000563C2" w:rsidRPr="00C250C7">
          <w:rPr>
            <w:rStyle w:val="Hyperlink"/>
            <w:rFonts w:hint="eastAsia"/>
            <w:b/>
            <w:bCs/>
            <w:noProof/>
            <w:rtl/>
          </w:rPr>
          <w:t>رسم</w:t>
        </w:r>
        <w:r w:rsidR="000563C2" w:rsidRPr="00C250C7">
          <w:rPr>
            <w:rStyle w:val="Hyperlink"/>
            <w:b/>
            <w:bCs/>
            <w:noProof/>
            <w:rtl/>
          </w:rPr>
          <w:t xml:space="preserve"> </w:t>
        </w:r>
        <w:r w:rsidR="000563C2" w:rsidRPr="00C250C7">
          <w:rPr>
            <w:rStyle w:val="Hyperlink"/>
            <w:rFonts w:hint="eastAsia"/>
            <w:b/>
            <w:bCs/>
            <w:noProof/>
            <w:rtl/>
          </w:rPr>
          <w:t>توضيحي</w:t>
        </w:r>
        <w:r w:rsidR="000563C2" w:rsidRPr="00C250C7">
          <w:rPr>
            <w:rStyle w:val="Hyperlink"/>
            <w:b/>
            <w:bCs/>
            <w:noProof/>
            <w:rtl/>
          </w:rPr>
          <w:t xml:space="preserve"> 9</w:t>
        </w:r>
        <w:r w:rsidR="000563C2" w:rsidRPr="00C250C7">
          <w:rPr>
            <w:rStyle w:val="Hyperlink"/>
            <w:b/>
            <w:bCs/>
            <w:noProof/>
            <w:rtl/>
            <w:lang w:bidi="ar-SY"/>
          </w:rPr>
          <w:t xml:space="preserve"> </w:t>
        </w:r>
        <w:r w:rsidR="000563C2" w:rsidRPr="00C250C7">
          <w:rPr>
            <w:rStyle w:val="Hyperlink"/>
            <w:rFonts w:hint="eastAsia"/>
            <w:b/>
            <w:bCs/>
            <w:noProof/>
            <w:rtl/>
            <w:lang w:bidi="ar-SY"/>
          </w:rPr>
          <w:t>صورة</w:t>
        </w:r>
        <w:r w:rsidR="000563C2" w:rsidRPr="00C250C7">
          <w:rPr>
            <w:rStyle w:val="Hyperlink"/>
            <w:b/>
            <w:bCs/>
            <w:noProof/>
            <w:rtl/>
            <w:lang w:bidi="ar-SY"/>
          </w:rPr>
          <w:t xml:space="preserve"> </w:t>
        </w:r>
        <w:r w:rsidR="000563C2" w:rsidRPr="00C250C7">
          <w:rPr>
            <w:rStyle w:val="Hyperlink"/>
            <w:rFonts w:hint="eastAsia"/>
            <w:b/>
            <w:bCs/>
            <w:noProof/>
            <w:rtl/>
            <w:lang w:bidi="ar-SY"/>
          </w:rPr>
          <w:t>توضح</w:t>
        </w:r>
        <w:r w:rsidR="000563C2" w:rsidRPr="00C250C7">
          <w:rPr>
            <w:rStyle w:val="Hyperlink"/>
            <w:b/>
            <w:bCs/>
            <w:noProof/>
            <w:rtl/>
            <w:lang w:bidi="ar-SY"/>
          </w:rPr>
          <w:t xml:space="preserve"> </w:t>
        </w:r>
        <w:r w:rsidR="000563C2" w:rsidRPr="00C250C7">
          <w:rPr>
            <w:rStyle w:val="Hyperlink"/>
            <w:rFonts w:hint="eastAsia"/>
            <w:b/>
            <w:bCs/>
            <w:noProof/>
            <w:rtl/>
            <w:lang w:bidi="ar-SY"/>
          </w:rPr>
          <w:t>الإدمان</w:t>
        </w:r>
        <w:r w:rsidR="000563C2" w:rsidRPr="00C250C7">
          <w:rPr>
            <w:rStyle w:val="Hyperlink"/>
            <w:b/>
            <w:bCs/>
            <w:noProof/>
            <w:rtl/>
            <w:lang w:bidi="ar-SY"/>
          </w:rPr>
          <w:t xml:space="preserve"> </w:t>
        </w:r>
        <w:r w:rsidR="000563C2" w:rsidRPr="00C250C7">
          <w:rPr>
            <w:rStyle w:val="Hyperlink"/>
            <w:rFonts w:hint="eastAsia"/>
            <w:b/>
            <w:bCs/>
            <w:noProof/>
            <w:rtl/>
            <w:lang w:bidi="ar-SY"/>
          </w:rPr>
          <w:t>على</w:t>
        </w:r>
        <w:r w:rsidR="000563C2" w:rsidRPr="00C250C7">
          <w:rPr>
            <w:rStyle w:val="Hyperlink"/>
            <w:b/>
            <w:bCs/>
            <w:noProof/>
            <w:rtl/>
            <w:lang w:bidi="ar-SY"/>
          </w:rPr>
          <w:t xml:space="preserve"> </w:t>
        </w:r>
        <w:r w:rsidR="000563C2" w:rsidRPr="00C250C7">
          <w:rPr>
            <w:rStyle w:val="Hyperlink"/>
            <w:rFonts w:hint="eastAsia"/>
            <w:b/>
            <w:bCs/>
            <w:noProof/>
            <w:rtl/>
            <w:lang w:bidi="ar-SY"/>
          </w:rPr>
          <w:t>الكحول</w:t>
        </w:r>
        <w:r w:rsidR="000563C2">
          <w:rPr>
            <w:noProof/>
            <w:webHidden/>
          </w:rPr>
          <w:tab/>
        </w:r>
        <w:r w:rsidR="000563C2">
          <w:rPr>
            <w:noProof/>
            <w:webHidden/>
          </w:rPr>
          <w:fldChar w:fldCharType="begin"/>
        </w:r>
        <w:r w:rsidR="000563C2">
          <w:rPr>
            <w:noProof/>
            <w:webHidden/>
          </w:rPr>
          <w:instrText xml:space="preserve"> PAGEREF _Toc434954467 \h </w:instrText>
        </w:r>
        <w:r w:rsidR="000563C2">
          <w:rPr>
            <w:noProof/>
            <w:webHidden/>
          </w:rPr>
        </w:r>
        <w:r w:rsidR="000563C2">
          <w:rPr>
            <w:noProof/>
            <w:webHidden/>
          </w:rPr>
          <w:fldChar w:fldCharType="separate"/>
        </w:r>
        <w:r w:rsidR="00C66282">
          <w:rPr>
            <w:noProof/>
            <w:webHidden/>
            <w:rtl/>
          </w:rPr>
          <w:t>1</w:t>
        </w:r>
        <w:r w:rsidR="000563C2">
          <w:rPr>
            <w:noProof/>
            <w:webHidden/>
          </w:rPr>
          <w:fldChar w:fldCharType="end"/>
        </w:r>
      </w:hyperlink>
    </w:p>
    <w:p w:rsidR="00CE349C" w:rsidRDefault="000563C2" w:rsidP="00592DA9">
      <w:pPr>
        <w:spacing w:line="600" w:lineRule="auto"/>
        <w:rPr>
          <w:rFonts w:ascii="Times New Roman" w:eastAsia="Arial Unicode MS" w:hAnsi="Times New Roman"/>
          <w:bCs/>
          <w:i/>
          <w:color w:val="0D0D0D" w:themeColor="text1" w:themeTint="F2"/>
          <w:sz w:val="24"/>
          <w:szCs w:val="40"/>
          <w:rtl/>
          <w:lang w:bidi="ar-SY"/>
        </w:rPr>
      </w:pPr>
      <w:r>
        <w:rPr>
          <w:rFonts w:ascii="Times New Roman" w:eastAsia="Arial Unicode MS" w:hAnsi="Times New Roman"/>
          <w:bCs/>
          <w:i/>
          <w:color w:val="0D0D0D" w:themeColor="text1" w:themeTint="F2"/>
          <w:sz w:val="24"/>
          <w:szCs w:val="40"/>
          <w:lang w:bidi="ar-SY"/>
        </w:rPr>
        <w:fldChar w:fldCharType="end"/>
      </w:r>
    </w:p>
    <w:p w:rsidR="000563C2" w:rsidRDefault="000563C2" w:rsidP="000563C2">
      <w:pPr>
        <w:rPr>
          <w:rFonts w:ascii="Times New Roman" w:eastAsia="Arial Unicode MS" w:hAnsi="Times New Roman"/>
          <w:bCs/>
          <w:i/>
          <w:color w:val="0D0D0D" w:themeColor="text1" w:themeTint="F2"/>
          <w:sz w:val="24"/>
          <w:szCs w:val="40"/>
          <w:rtl/>
          <w:lang w:bidi="ar-SY"/>
        </w:rPr>
      </w:pPr>
    </w:p>
    <w:p w:rsidR="000563C2" w:rsidRDefault="000563C2" w:rsidP="000563C2">
      <w:pPr>
        <w:rPr>
          <w:rFonts w:ascii="Times New Roman" w:eastAsia="Arial Unicode MS" w:hAnsi="Times New Roman"/>
          <w:bCs/>
          <w:i/>
          <w:color w:val="0D0D0D" w:themeColor="text1" w:themeTint="F2"/>
          <w:sz w:val="24"/>
          <w:szCs w:val="40"/>
          <w:rtl/>
          <w:lang w:bidi="ar-SY"/>
        </w:rPr>
      </w:pPr>
    </w:p>
    <w:p w:rsidR="000563C2" w:rsidRDefault="000563C2" w:rsidP="000563C2">
      <w:pPr>
        <w:rPr>
          <w:rFonts w:ascii="Times New Roman" w:eastAsia="Arial Unicode MS" w:hAnsi="Times New Roman"/>
          <w:bCs/>
          <w:i/>
          <w:color w:val="0D0D0D" w:themeColor="text1" w:themeTint="F2"/>
          <w:sz w:val="24"/>
          <w:szCs w:val="40"/>
          <w:rtl/>
          <w:lang w:bidi="ar-SY"/>
        </w:rPr>
      </w:pPr>
    </w:p>
    <w:p w:rsidR="000563C2" w:rsidRDefault="000563C2" w:rsidP="000563C2">
      <w:pPr>
        <w:rPr>
          <w:rFonts w:ascii="Times New Roman" w:eastAsia="Arial Unicode MS" w:hAnsi="Times New Roman"/>
          <w:bCs/>
          <w:i/>
          <w:color w:val="0D0D0D" w:themeColor="text1" w:themeTint="F2"/>
          <w:sz w:val="24"/>
          <w:szCs w:val="40"/>
          <w:rtl/>
          <w:lang w:bidi="ar-SY"/>
        </w:rPr>
      </w:pPr>
    </w:p>
    <w:p w:rsidR="000563C2" w:rsidRDefault="000563C2" w:rsidP="000563C2">
      <w:pPr>
        <w:rPr>
          <w:rFonts w:ascii="Times New Roman" w:eastAsia="Arial Unicode MS" w:hAnsi="Times New Roman"/>
          <w:bCs/>
          <w:i/>
          <w:color w:val="0D0D0D" w:themeColor="text1" w:themeTint="F2"/>
          <w:sz w:val="24"/>
          <w:szCs w:val="40"/>
          <w:rtl/>
          <w:lang w:bidi="ar-SY"/>
        </w:rPr>
      </w:pPr>
    </w:p>
    <w:p w:rsidR="000563C2" w:rsidRDefault="000563C2" w:rsidP="000563C2">
      <w:pPr>
        <w:rPr>
          <w:rFonts w:ascii="Times New Roman" w:eastAsia="Arial Unicode MS" w:hAnsi="Times New Roman"/>
          <w:bCs/>
          <w:i/>
          <w:color w:val="0D0D0D" w:themeColor="text1" w:themeTint="F2"/>
          <w:sz w:val="24"/>
          <w:szCs w:val="40"/>
          <w:rtl/>
          <w:lang w:bidi="ar-SY"/>
        </w:rPr>
      </w:pPr>
    </w:p>
    <w:p w:rsidR="00592DA9" w:rsidRPr="000563C2" w:rsidRDefault="00592DA9" w:rsidP="000563C2">
      <w:pPr>
        <w:rPr>
          <w:rFonts w:ascii="Times New Roman" w:eastAsia="Arial Unicode MS" w:hAnsi="Times New Roman"/>
          <w:bCs/>
          <w:i/>
          <w:color w:val="0D0D0D" w:themeColor="text1" w:themeTint="F2"/>
          <w:sz w:val="24"/>
          <w:szCs w:val="40"/>
          <w:rtl/>
          <w:lang w:bidi="ar-SY"/>
        </w:rPr>
      </w:pPr>
    </w:p>
    <w:p w:rsidR="009A6BDC" w:rsidRPr="0031555A" w:rsidRDefault="00CE349C" w:rsidP="00940E16">
      <w:pPr>
        <w:jc w:val="center"/>
        <w:rPr>
          <w:rFonts w:ascii="Times New Roman" w:eastAsia="Arial Unicode MS" w:hAnsi="Times New Roman" w:cs="PT Bold Arch"/>
          <w:bCs/>
          <w:i/>
          <w:color w:val="B3186D" w:themeColor="accent1" w:themeShade="BF"/>
          <w:sz w:val="24"/>
          <w:szCs w:val="36"/>
          <w:rtl/>
          <w:lang w:bidi="ar-SY"/>
        </w:rPr>
      </w:pPr>
      <w:r w:rsidRPr="0031555A">
        <w:rPr>
          <w:rFonts w:ascii="Times New Roman" w:eastAsia="Arial Unicode MS" w:hAnsi="Times New Roman" w:cs="PT Bold Arch" w:hint="cs"/>
          <w:bCs/>
          <w:i/>
          <w:color w:val="B3186D" w:themeColor="accent1" w:themeShade="BF"/>
          <w:sz w:val="24"/>
          <w:szCs w:val="36"/>
          <w:rtl/>
          <w:lang w:bidi="ar-SY"/>
        </w:rPr>
        <w:lastRenderedPageBreak/>
        <w:t>الفهرس</w:t>
      </w:r>
    </w:p>
    <w:p w:rsidR="00FA0EE7" w:rsidRPr="0031555A" w:rsidRDefault="009F692A"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مقدّمة ..............................................................................................</w:t>
      </w:r>
      <w:r w:rsidR="00592DA9">
        <w:rPr>
          <w:rFonts w:ascii="Times New Roman" w:eastAsia="Arial Unicode MS" w:hAnsi="Times New Roman" w:cs="Akhbar MT" w:hint="cs"/>
          <w:bCs/>
          <w:i/>
          <w:color w:val="0D0D0D" w:themeColor="text1" w:themeTint="F2"/>
          <w:sz w:val="24"/>
          <w:szCs w:val="28"/>
          <w:rtl/>
          <w:lang w:bidi="ar-SY"/>
        </w:rPr>
        <w:t>3</w:t>
      </w:r>
    </w:p>
    <w:p w:rsidR="009F692A" w:rsidRPr="0031555A" w:rsidRDefault="009F692A" w:rsidP="00940E16">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 xml:space="preserve">الباب الأوّل........................................................................................ </w:t>
      </w:r>
      <w:r w:rsidR="00592DA9">
        <w:rPr>
          <w:rFonts w:ascii="Times New Roman" w:eastAsia="Arial Unicode MS" w:hAnsi="Times New Roman" w:cs="Akhbar MT" w:hint="cs"/>
          <w:bCs/>
          <w:i/>
          <w:color w:val="0D0D0D" w:themeColor="text1" w:themeTint="F2"/>
          <w:sz w:val="24"/>
          <w:szCs w:val="28"/>
          <w:rtl/>
          <w:lang w:bidi="ar-SY"/>
        </w:rPr>
        <w:t>5</w:t>
      </w:r>
    </w:p>
    <w:p w:rsidR="009F692A" w:rsidRPr="0031555A" w:rsidRDefault="009F692A" w:rsidP="00940E16">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 xml:space="preserve">الفصل الأول........................................................................................ </w:t>
      </w:r>
      <w:r w:rsidR="00592DA9">
        <w:rPr>
          <w:rFonts w:ascii="Times New Roman" w:eastAsia="Arial Unicode MS" w:hAnsi="Times New Roman" w:cs="Akhbar MT" w:hint="cs"/>
          <w:bCs/>
          <w:i/>
          <w:color w:val="0D0D0D" w:themeColor="text1" w:themeTint="F2"/>
          <w:sz w:val="24"/>
          <w:szCs w:val="28"/>
          <w:rtl/>
          <w:lang w:bidi="ar-SY"/>
        </w:rPr>
        <w:t>5</w:t>
      </w:r>
    </w:p>
    <w:p w:rsidR="009F692A" w:rsidRPr="0031555A" w:rsidRDefault="009F692A" w:rsidP="00940E16">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تعاريف في علم السموم...............................................</w:t>
      </w:r>
      <w:r w:rsidR="00592DA9">
        <w:rPr>
          <w:rFonts w:ascii="Times New Roman" w:eastAsia="Arial Unicode MS" w:hAnsi="Times New Roman" w:cs="Akhbar MT" w:hint="cs"/>
          <w:bCs/>
          <w:i/>
          <w:color w:val="0D0D0D" w:themeColor="text1" w:themeTint="F2"/>
          <w:sz w:val="24"/>
          <w:szCs w:val="28"/>
          <w:rtl/>
          <w:lang w:bidi="ar-SY"/>
        </w:rPr>
        <w:t>.............................. 5</w:t>
      </w:r>
    </w:p>
    <w:p w:rsidR="009F692A" w:rsidRPr="0031555A" w:rsidRDefault="009F692A"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أنماط واختصاصات علم السموم..................................................</w:t>
      </w:r>
      <w:r w:rsidR="00AB5E0E" w:rsidRPr="0031555A">
        <w:rPr>
          <w:rFonts w:ascii="Times New Roman" w:eastAsia="Arial Unicode MS" w:hAnsi="Times New Roman" w:cs="Akhbar MT" w:hint="cs"/>
          <w:bCs/>
          <w:i/>
          <w:color w:val="0D0D0D" w:themeColor="text1" w:themeTint="F2"/>
          <w:sz w:val="24"/>
          <w:szCs w:val="28"/>
          <w:rtl/>
          <w:lang w:bidi="ar-SY"/>
        </w:rPr>
        <w:t>.</w:t>
      </w:r>
      <w:r w:rsidRPr="0031555A">
        <w:rPr>
          <w:rFonts w:ascii="Times New Roman" w:eastAsia="Arial Unicode MS" w:hAnsi="Times New Roman" w:cs="Akhbar MT" w:hint="cs"/>
          <w:bCs/>
          <w:i/>
          <w:color w:val="0D0D0D" w:themeColor="text1" w:themeTint="F2"/>
          <w:sz w:val="24"/>
          <w:szCs w:val="28"/>
          <w:rtl/>
          <w:lang w:bidi="ar-SY"/>
        </w:rPr>
        <w:t xml:space="preserve">................... </w:t>
      </w:r>
      <w:r w:rsidR="00592DA9">
        <w:rPr>
          <w:rFonts w:ascii="Times New Roman" w:eastAsia="Arial Unicode MS" w:hAnsi="Times New Roman" w:cs="Akhbar MT" w:hint="cs"/>
          <w:bCs/>
          <w:i/>
          <w:color w:val="0D0D0D" w:themeColor="text1" w:themeTint="F2"/>
          <w:sz w:val="24"/>
          <w:szCs w:val="28"/>
          <w:rtl/>
          <w:lang w:bidi="ar-SY"/>
        </w:rPr>
        <w:t>5</w:t>
      </w:r>
    </w:p>
    <w:p w:rsidR="009F692A" w:rsidRPr="0031555A" w:rsidRDefault="00AB5E0E"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 xml:space="preserve">الفصل الثاني....................................................................................... </w:t>
      </w:r>
      <w:r w:rsidR="00592DA9">
        <w:rPr>
          <w:rFonts w:ascii="Times New Roman" w:eastAsia="Arial Unicode MS" w:hAnsi="Times New Roman" w:cs="Akhbar MT" w:hint="cs"/>
          <w:bCs/>
          <w:i/>
          <w:color w:val="0D0D0D" w:themeColor="text1" w:themeTint="F2"/>
          <w:sz w:val="24"/>
          <w:szCs w:val="28"/>
          <w:rtl/>
          <w:lang w:bidi="ar-SY"/>
        </w:rPr>
        <w:t>6</w:t>
      </w:r>
    </w:p>
    <w:p w:rsidR="00AB5E0E" w:rsidRPr="0031555A" w:rsidRDefault="00AB5E0E"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 xml:space="preserve">أشكال سميّة مادّة................................................................................... </w:t>
      </w:r>
      <w:r w:rsidR="00592DA9">
        <w:rPr>
          <w:rFonts w:ascii="Times New Roman" w:eastAsia="Arial Unicode MS" w:hAnsi="Times New Roman" w:cs="Akhbar MT" w:hint="cs"/>
          <w:bCs/>
          <w:i/>
          <w:color w:val="0D0D0D" w:themeColor="text1" w:themeTint="F2"/>
          <w:sz w:val="24"/>
          <w:szCs w:val="28"/>
          <w:rtl/>
          <w:lang w:bidi="ar-SY"/>
        </w:rPr>
        <w:t>6</w:t>
      </w:r>
    </w:p>
    <w:p w:rsidR="00AB5E0E" w:rsidRPr="0031555A" w:rsidRDefault="00AB5E0E"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 xml:space="preserve">بعض التأثيرات المتناقضة في سميّة مادّة............................................................. </w:t>
      </w:r>
      <w:r w:rsidR="00592DA9">
        <w:rPr>
          <w:rFonts w:ascii="Times New Roman" w:eastAsia="Arial Unicode MS" w:hAnsi="Times New Roman" w:cs="Akhbar MT" w:hint="cs"/>
          <w:bCs/>
          <w:i/>
          <w:color w:val="0D0D0D" w:themeColor="text1" w:themeTint="F2"/>
          <w:sz w:val="24"/>
          <w:szCs w:val="28"/>
          <w:rtl/>
          <w:lang w:bidi="ar-SY"/>
        </w:rPr>
        <w:t>8</w:t>
      </w:r>
    </w:p>
    <w:p w:rsidR="00AB5E0E" w:rsidRPr="0031555A" w:rsidRDefault="00AB5E0E"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 xml:space="preserve">الأذيات السميّة وآلية التأثير....................................................................... </w:t>
      </w:r>
      <w:r w:rsidR="00592DA9">
        <w:rPr>
          <w:rFonts w:ascii="Times New Roman" w:eastAsia="Arial Unicode MS" w:hAnsi="Times New Roman" w:cs="Akhbar MT" w:hint="cs"/>
          <w:bCs/>
          <w:i/>
          <w:color w:val="0D0D0D" w:themeColor="text1" w:themeTint="F2"/>
          <w:sz w:val="24"/>
          <w:szCs w:val="28"/>
          <w:rtl/>
          <w:lang w:bidi="ar-SY"/>
        </w:rPr>
        <w:t>9</w:t>
      </w:r>
    </w:p>
    <w:p w:rsidR="00AB5E0E" w:rsidRPr="0031555A" w:rsidRDefault="00AB5E0E" w:rsidP="00592DA9">
      <w:pPr>
        <w:jc w:val="center"/>
        <w:rPr>
          <w:rFonts w:ascii="Times New Roman" w:eastAsia="Arial Unicode MS" w:hAnsi="Times New Roman" w:cs="Akhbar MT"/>
          <w:bCs/>
          <w:i/>
          <w:color w:val="0D0D0D" w:themeColor="text1" w:themeTint="F2"/>
          <w:sz w:val="24"/>
          <w:szCs w:val="28"/>
          <w:rtl/>
          <w:lang w:bidi="ar-SY"/>
        </w:rPr>
      </w:pPr>
      <w:r w:rsidRPr="0031555A">
        <w:rPr>
          <w:rFonts w:ascii="Times New Roman" w:eastAsia="Arial Unicode MS" w:hAnsi="Times New Roman" w:cs="Akhbar MT" w:hint="cs"/>
          <w:bCs/>
          <w:i/>
          <w:color w:val="0D0D0D" w:themeColor="text1" w:themeTint="F2"/>
          <w:sz w:val="24"/>
          <w:szCs w:val="28"/>
          <w:rtl/>
          <w:lang w:bidi="ar-SY"/>
        </w:rPr>
        <w:t>الفصل الثالث........................................................</w:t>
      </w:r>
      <w:r w:rsidR="00592DA9">
        <w:rPr>
          <w:rFonts w:ascii="Times New Roman" w:eastAsia="Arial Unicode MS" w:hAnsi="Times New Roman" w:cs="Akhbar MT" w:hint="cs"/>
          <w:bCs/>
          <w:i/>
          <w:color w:val="0D0D0D" w:themeColor="text1" w:themeTint="F2"/>
          <w:sz w:val="24"/>
          <w:szCs w:val="28"/>
          <w:rtl/>
          <w:lang w:bidi="ar-SY"/>
        </w:rPr>
        <w:t>.............................. 10</w:t>
      </w:r>
    </w:p>
    <w:p w:rsidR="00AB5E0E" w:rsidRPr="0031555A" w:rsidRDefault="00AB5E0E" w:rsidP="00592DA9">
      <w:pPr>
        <w:jc w:val="center"/>
        <w:rPr>
          <w:rFonts w:ascii="Times New Roman" w:eastAsia="Arial Unicode MS" w:hAnsi="Times New Roman" w:cs="Akhbar MT"/>
          <w:bCs/>
          <w:i/>
          <w:color w:val="0D0D0D" w:themeColor="text1" w:themeTint="F2"/>
          <w:sz w:val="24"/>
          <w:szCs w:val="28"/>
          <w:lang w:bidi="ar-SY"/>
        </w:rPr>
      </w:pPr>
      <w:r w:rsidRPr="0031555A">
        <w:rPr>
          <w:rFonts w:ascii="Times New Roman" w:eastAsia="Arial Unicode MS" w:hAnsi="Times New Roman" w:cs="Akhbar MT" w:hint="cs"/>
          <w:bCs/>
          <w:i/>
          <w:color w:val="0D0D0D" w:themeColor="text1" w:themeTint="F2"/>
          <w:sz w:val="24"/>
          <w:szCs w:val="28"/>
          <w:rtl/>
          <w:lang w:bidi="ar-SY"/>
        </w:rPr>
        <w:t>....................................................</w:t>
      </w:r>
      <w:r w:rsidR="00592DA9">
        <w:rPr>
          <w:rFonts w:ascii="Times New Roman" w:eastAsia="Arial Unicode MS" w:hAnsi="Times New Roman" w:cs="Akhbar MT" w:hint="cs"/>
          <w:bCs/>
          <w:i/>
          <w:color w:val="0D0D0D" w:themeColor="text1" w:themeTint="F2"/>
          <w:sz w:val="24"/>
          <w:szCs w:val="28"/>
          <w:rtl/>
          <w:lang w:bidi="ar-SY"/>
        </w:rPr>
        <w:t>10</w:t>
      </w:r>
      <w:r w:rsidRPr="0031555A">
        <w:rPr>
          <w:rFonts w:ascii="Times New Roman" w:eastAsia="Arial Unicode MS" w:hAnsi="Times New Roman" w:cs="Akhbar MT"/>
          <w:i/>
          <w:color w:val="0D0D0D" w:themeColor="text1" w:themeTint="F2"/>
          <w:sz w:val="24"/>
          <w:szCs w:val="24"/>
          <w:lang w:bidi="ar-SY"/>
        </w:rPr>
        <w:t xml:space="preserve"> </w:t>
      </w:r>
      <w:r w:rsidRPr="0031555A">
        <w:rPr>
          <w:rFonts w:ascii="Times New Roman" w:eastAsia="Arial Unicode MS" w:hAnsi="Times New Roman" w:cs="Akhbar MT" w:hint="cs"/>
          <w:bCs/>
          <w:i/>
          <w:color w:val="0D0D0D" w:themeColor="text1" w:themeTint="F2"/>
          <w:sz w:val="24"/>
          <w:szCs w:val="28"/>
          <w:rtl/>
          <w:lang w:bidi="ar-SY"/>
        </w:rPr>
        <w:t>ودور الجرعة في</w:t>
      </w:r>
      <w:r w:rsidRPr="0031555A">
        <w:rPr>
          <w:rFonts w:ascii="Times New Roman" w:eastAsia="Arial Unicode MS" w:hAnsi="Times New Roman" w:cs="Akhbar MT" w:hint="cs"/>
          <w:bCs/>
          <w:i/>
          <w:color w:val="0D0D0D" w:themeColor="text1" w:themeTint="F2"/>
          <w:sz w:val="24"/>
          <w:szCs w:val="24"/>
          <w:rtl/>
          <w:lang w:bidi="ar-SY"/>
        </w:rPr>
        <w:t xml:space="preserve"> </w:t>
      </w:r>
      <w:r w:rsidRPr="0031555A">
        <w:rPr>
          <w:rFonts w:ascii="Times New Roman" w:eastAsia="Arial Unicode MS" w:hAnsi="Times New Roman" w:cs="Akhbar MT" w:hint="cs"/>
          <w:bCs/>
          <w:i/>
          <w:color w:val="0D0D0D" w:themeColor="text1" w:themeTint="F2"/>
          <w:sz w:val="24"/>
          <w:szCs w:val="28"/>
          <w:rtl/>
          <w:lang w:bidi="ar-SY"/>
        </w:rPr>
        <w:t xml:space="preserve">درجة </w:t>
      </w:r>
      <w:proofErr w:type="gramStart"/>
      <w:r w:rsidRPr="0031555A">
        <w:rPr>
          <w:rFonts w:ascii="Times New Roman" w:eastAsia="Arial Unicode MS" w:hAnsi="Times New Roman" w:cs="Akhbar MT" w:hint="cs"/>
          <w:bCs/>
          <w:i/>
          <w:color w:val="0D0D0D" w:themeColor="text1" w:themeTint="F2"/>
          <w:sz w:val="24"/>
          <w:szCs w:val="28"/>
          <w:rtl/>
          <w:lang w:bidi="ar-SY"/>
        </w:rPr>
        <w:t>السميّة</w:t>
      </w:r>
      <w:r w:rsidRPr="0031555A">
        <w:rPr>
          <w:rFonts w:ascii="Times New Roman" w:eastAsia="Arial Unicode MS" w:hAnsi="Times New Roman" w:cs="Akhbar MT"/>
          <w:i/>
          <w:color w:val="0D0D0D" w:themeColor="text1" w:themeTint="F2"/>
          <w:sz w:val="24"/>
          <w:lang w:bidi="ar-SY"/>
        </w:rPr>
        <w:t>LD50</w:t>
      </w:r>
      <w:proofErr w:type="gramEnd"/>
      <w:r w:rsidRPr="0031555A">
        <w:rPr>
          <w:rFonts w:ascii="Times New Roman" w:eastAsia="Arial Unicode MS" w:hAnsi="Times New Roman" w:cs="Akhbar MT"/>
          <w:i/>
          <w:color w:val="0D0D0D" w:themeColor="text1" w:themeTint="F2"/>
          <w:sz w:val="24"/>
          <w:szCs w:val="24"/>
          <w:lang w:bidi="ar-SY"/>
        </w:rPr>
        <w:t>%</w:t>
      </w:r>
      <w:r w:rsidRPr="0031555A">
        <w:rPr>
          <w:rFonts w:ascii="Times New Roman" w:eastAsia="Arial Unicode MS" w:hAnsi="Times New Roman" w:cs="Akhbar MT" w:hint="cs"/>
          <w:bCs/>
          <w:i/>
          <w:color w:val="0D0D0D" w:themeColor="text1" w:themeTint="F2"/>
          <w:sz w:val="24"/>
          <w:szCs w:val="28"/>
          <w:rtl/>
          <w:lang w:bidi="ar-SY"/>
        </w:rPr>
        <w:t>مفهوم</w:t>
      </w:r>
    </w:p>
    <w:p w:rsidR="00AB5E0E" w:rsidRPr="0031555A" w:rsidRDefault="00AB5E0E" w:rsidP="00592DA9">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طرائق لتقويم سميّة مادّة ما........................................................................ 1</w:t>
      </w:r>
      <w:r w:rsidR="00592DA9">
        <w:rPr>
          <w:rFonts w:ascii="Times New Roman" w:eastAsia="Arial Unicode MS" w:hAnsi="Times New Roman" w:cs="Akhbar MT" w:hint="cs"/>
          <w:bCs/>
          <w:i/>
          <w:sz w:val="24"/>
          <w:szCs w:val="28"/>
          <w:rtl/>
          <w:lang w:bidi="ar-SY"/>
        </w:rPr>
        <w:t>1</w:t>
      </w:r>
    </w:p>
    <w:p w:rsidR="00AB5E0E" w:rsidRPr="0031555A" w:rsidRDefault="00AB5E0E" w:rsidP="00592DA9">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الباب الثاني.......................................................................................</w:t>
      </w:r>
      <w:r w:rsidR="00592DA9" w:rsidRPr="0031555A">
        <w:rPr>
          <w:rFonts w:ascii="Times New Roman" w:eastAsia="Arial Unicode MS" w:hAnsi="Times New Roman" w:cs="Akhbar MT" w:hint="cs"/>
          <w:bCs/>
          <w:i/>
          <w:sz w:val="24"/>
          <w:szCs w:val="28"/>
          <w:rtl/>
          <w:lang w:bidi="ar-SY"/>
        </w:rPr>
        <w:t xml:space="preserve"> </w:t>
      </w:r>
      <w:r w:rsidR="00592DA9">
        <w:rPr>
          <w:rFonts w:ascii="Times New Roman" w:eastAsia="Arial Unicode MS" w:hAnsi="Times New Roman" w:cs="Akhbar MT" w:hint="cs"/>
          <w:bCs/>
          <w:i/>
          <w:sz w:val="24"/>
          <w:szCs w:val="28"/>
          <w:rtl/>
          <w:lang w:bidi="ar-SY"/>
        </w:rPr>
        <w:t>15</w:t>
      </w:r>
    </w:p>
    <w:p w:rsidR="00AB5E0E" w:rsidRPr="0031555A" w:rsidRDefault="00AB5E0E" w:rsidP="00592DA9">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الفصل الأول....................................................................................... 1</w:t>
      </w:r>
      <w:r w:rsidR="00592DA9">
        <w:rPr>
          <w:rFonts w:ascii="Times New Roman" w:eastAsia="Arial Unicode MS" w:hAnsi="Times New Roman" w:cs="Akhbar MT" w:hint="cs"/>
          <w:bCs/>
          <w:i/>
          <w:sz w:val="24"/>
          <w:szCs w:val="28"/>
          <w:rtl/>
          <w:lang w:bidi="ar-SY"/>
        </w:rPr>
        <w:t>5</w:t>
      </w:r>
    </w:p>
    <w:p w:rsidR="00AB5E0E" w:rsidRPr="0031555A" w:rsidRDefault="00AB5E0E" w:rsidP="00592DA9">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خواص أول أوكسيد الكربون وطرق تشكّله.......................................................... 1</w:t>
      </w:r>
      <w:r w:rsidR="00592DA9">
        <w:rPr>
          <w:rFonts w:ascii="Times New Roman" w:eastAsia="Arial Unicode MS" w:hAnsi="Times New Roman" w:cs="Akhbar MT" w:hint="cs"/>
          <w:bCs/>
          <w:i/>
          <w:sz w:val="24"/>
          <w:szCs w:val="28"/>
          <w:rtl/>
          <w:lang w:bidi="ar-SY"/>
        </w:rPr>
        <w:t>5</w:t>
      </w:r>
    </w:p>
    <w:p w:rsidR="00AB5E0E" w:rsidRPr="0031555A" w:rsidRDefault="00AB5E0E" w:rsidP="00592DA9">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آليّة التسمم وأعراضه وطرق المعالجة...........................................</w:t>
      </w:r>
      <w:r w:rsidR="00592DA9">
        <w:rPr>
          <w:rFonts w:ascii="Times New Roman" w:eastAsia="Arial Unicode MS" w:hAnsi="Times New Roman" w:cs="Akhbar MT" w:hint="cs"/>
          <w:bCs/>
          <w:i/>
          <w:sz w:val="24"/>
          <w:szCs w:val="28"/>
          <w:rtl/>
          <w:lang w:bidi="ar-SY"/>
        </w:rPr>
        <w:t>..</w:t>
      </w:r>
      <w:r w:rsidRPr="0031555A">
        <w:rPr>
          <w:rFonts w:ascii="Times New Roman" w:eastAsia="Arial Unicode MS" w:hAnsi="Times New Roman" w:cs="Akhbar MT" w:hint="cs"/>
          <w:bCs/>
          <w:i/>
          <w:sz w:val="24"/>
          <w:szCs w:val="28"/>
          <w:rtl/>
          <w:lang w:bidi="ar-SY"/>
        </w:rPr>
        <w:t>....................</w:t>
      </w:r>
      <w:r w:rsidR="00592DA9">
        <w:rPr>
          <w:rFonts w:ascii="Times New Roman" w:eastAsia="Arial Unicode MS" w:hAnsi="Times New Roman" w:cs="Akhbar MT" w:hint="cs"/>
          <w:bCs/>
          <w:i/>
          <w:sz w:val="24"/>
          <w:szCs w:val="28"/>
          <w:rtl/>
          <w:lang w:bidi="ar-SY"/>
        </w:rPr>
        <w:t>16</w:t>
      </w:r>
    </w:p>
    <w:p w:rsidR="00AB5E0E" w:rsidRPr="0031555A" w:rsidRDefault="00AB5E0E" w:rsidP="00592DA9">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الفصل الثاني...................................................................................... 2</w:t>
      </w:r>
      <w:r w:rsidR="00592DA9">
        <w:rPr>
          <w:rFonts w:ascii="Times New Roman" w:eastAsia="Arial Unicode MS" w:hAnsi="Times New Roman" w:cs="Akhbar MT" w:hint="cs"/>
          <w:bCs/>
          <w:i/>
          <w:sz w:val="24"/>
          <w:szCs w:val="28"/>
          <w:rtl/>
          <w:lang w:bidi="ar-SY"/>
        </w:rPr>
        <w:t>0</w:t>
      </w:r>
    </w:p>
    <w:p w:rsidR="00AB5E0E" w:rsidRPr="0031555A" w:rsidRDefault="00AB5E0E" w:rsidP="00592DA9">
      <w:pPr>
        <w:jc w:val="center"/>
        <w:rPr>
          <w:rFonts w:ascii="Times New Roman" w:eastAsia="Arial Unicode MS" w:hAnsi="Times New Roman" w:cs="Akhbar MT"/>
          <w:bCs/>
          <w:i/>
          <w:sz w:val="24"/>
          <w:szCs w:val="28"/>
          <w:lang w:bidi="ar-SY"/>
        </w:rPr>
      </w:pPr>
      <w:r w:rsidRPr="0031555A">
        <w:rPr>
          <w:rFonts w:ascii="Times New Roman" w:eastAsia="Arial Unicode MS" w:hAnsi="Times New Roman" w:cs="Akhbar MT" w:hint="cs"/>
          <w:bCs/>
          <w:i/>
          <w:sz w:val="24"/>
          <w:szCs w:val="28"/>
          <w:rtl/>
          <w:lang w:bidi="ar-SY"/>
        </w:rPr>
        <w:t>خواص الايتانول وحركته السميّة داخل الجسم.............</w:t>
      </w:r>
      <w:r w:rsidR="00944981" w:rsidRPr="0031555A">
        <w:rPr>
          <w:rFonts w:ascii="Times New Roman" w:eastAsia="Arial Unicode MS" w:hAnsi="Times New Roman" w:cs="Akhbar MT" w:hint="cs"/>
          <w:bCs/>
          <w:i/>
          <w:sz w:val="24"/>
          <w:szCs w:val="28"/>
          <w:rtl/>
          <w:lang w:bidi="ar-SY"/>
        </w:rPr>
        <w:t>..</w:t>
      </w:r>
      <w:r w:rsidRPr="0031555A">
        <w:rPr>
          <w:rFonts w:ascii="Times New Roman" w:eastAsia="Arial Unicode MS" w:hAnsi="Times New Roman" w:cs="Akhbar MT" w:hint="cs"/>
          <w:bCs/>
          <w:i/>
          <w:sz w:val="24"/>
          <w:szCs w:val="28"/>
          <w:rtl/>
          <w:lang w:bidi="ar-SY"/>
        </w:rPr>
        <w:t>......................................2</w:t>
      </w:r>
      <w:r w:rsidR="00592DA9">
        <w:rPr>
          <w:rFonts w:ascii="Times New Roman" w:eastAsia="Arial Unicode MS" w:hAnsi="Times New Roman" w:cs="Akhbar MT" w:hint="cs"/>
          <w:bCs/>
          <w:i/>
          <w:sz w:val="24"/>
          <w:szCs w:val="28"/>
          <w:rtl/>
          <w:lang w:bidi="ar-SY"/>
        </w:rPr>
        <w:t>0</w:t>
      </w:r>
    </w:p>
    <w:p w:rsidR="00AB5E0E" w:rsidRPr="0031555A" w:rsidRDefault="00AB5E0E" w:rsidP="00B41BBF">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مصادر وأعراض التسمّم وطرق المعالجة منها....................................................... 2</w:t>
      </w:r>
      <w:r w:rsidR="00B41BBF">
        <w:rPr>
          <w:rFonts w:ascii="Times New Roman" w:eastAsia="Arial Unicode MS" w:hAnsi="Times New Roman" w:cs="Akhbar MT" w:hint="cs"/>
          <w:bCs/>
          <w:i/>
          <w:sz w:val="24"/>
          <w:szCs w:val="28"/>
          <w:rtl/>
          <w:lang w:bidi="ar-SY"/>
        </w:rPr>
        <w:t>2</w:t>
      </w:r>
    </w:p>
    <w:p w:rsidR="00AB5E0E" w:rsidRDefault="00AB5E0E" w:rsidP="00B41BBF">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lastRenderedPageBreak/>
        <w:t>الخاتمة.......................................................................................... 2</w:t>
      </w:r>
      <w:r w:rsidR="00B41BBF">
        <w:rPr>
          <w:rFonts w:ascii="Times New Roman" w:eastAsia="Arial Unicode MS" w:hAnsi="Times New Roman" w:cs="Akhbar MT" w:hint="cs"/>
          <w:bCs/>
          <w:i/>
          <w:sz w:val="24"/>
          <w:szCs w:val="28"/>
          <w:rtl/>
          <w:lang w:bidi="ar-SY"/>
        </w:rPr>
        <w:t>4</w:t>
      </w:r>
    </w:p>
    <w:p w:rsidR="00B41BBF" w:rsidRPr="0031555A" w:rsidRDefault="00B41BBF" w:rsidP="00B41BBF">
      <w:pPr>
        <w:jc w:val="center"/>
        <w:rPr>
          <w:rFonts w:ascii="Times New Roman" w:eastAsia="Arial Unicode MS" w:hAnsi="Times New Roman" w:cs="Akhbar MT"/>
          <w:bCs/>
          <w:i/>
          <w:sz w:val="24"/>
          <w:szCs w:val="28"/>
          <w:rtl/>
          <w:lang w:bidi="ar-SY"/>
        </w:rPr>
      </w:pPr>
      <w:r>
        <w:rPr>
          <w:rFonts w:ascii="Times New Roman" w:eastAsia="Arial Unicode MS" w:hAnsi="Times New Roman" w:cs="Akhbar MT" w:hint="cs"/>
          <w:bCs/>
          <w:i/>
          <w:sz w:val="24"/>
          <w:szCs w:val="28"/>
          <w:rtl/>
          <w:lang w:bidi="ar-SY"/>
        </w:rPr>
        <w:t>جدول المصطلحات...................................................................................25</w:t>
      </w:r>
    </w:p>
    <w:p w:rsidR="00AB5E0E" w:rsidRPr="0031555A" w:rsidRDefault="00AB5E0E" w:rsidP="00B41BBF">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المراجع والمصادر..................................................................................</w:t>
      </w:r>
      <w:r w:rsidR="00B41BBF">
        <w:rPr>
          <w:rFonts w:ascii="Times New Roman" w:eastAsia="Arial Unicode MS" w:hAnsi="Times New Roman" w:cs="Akhbar MT" w:hint="cs"/>
          <w:bCs/>
          <w:i/>
          <w:sz w:val="24"/>
          <w:szCs w:val="28"/>
          <w:rtl/>
          <w:lang w:bidi="ar-SY"/>
        </w:rPr>
        <w:t>.26</w:t>
      </w:r>
    </w:p>
    <w:p w:rsidR="00B41BBF" w:rsidRPr="0031555A" w:rsidRDefault="00AB5E0E" w:rsidP="00B41BBF">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 xml:space="preserve">فهرس الأشكال والصور........................................................................... </w:t>
      </w:r>
      <w:r w:rsidR="00FF0ED2" w:rsidRPr="0031555A">
        <w:rPr>
          <w:rFonts w:ascii="Times New Roman" w:eastAsia="Arial Unicode MS" w:hAnsi="Times New Roman" w:cs="Akhbar MT" w:hint="cs"/>
          <w:bCs/>
          <w:i/>
          <w:sz w:val="24"/>
          <w:szCs w:val="28"/>
          <w:rtl/>
          <w:lang w:bidi="ar-SY"/>
        </w:rPr>
        <w:t>27</w:t>
      </w:r>
    </w:p>
    <w:p w:rsidR="006D56A3" w:rsidRPr="0031555A" w:rsidRDefault="003B79A6" w:rsidP="00FF0ED2">
      <w:pPr>
        <w:jc w:val="center"/>
        <w:rPr>
          <w:rFonts w:ascii="Times New Roman" w:eastAsia="Arial Unicode MS" w:hAnsi="Times New Roman" w:cs="Akhbar MT"/>
          <w:bCs/>
          <w:i/>
          <w:sz w:val="24"/>
          <w:szCs w:val="28"/>
          <w:rtl/>
          <w:lang w:bidi="ar-SY"/>
        </w:rPr>
      </w:pPr>
      <w:r w:rsidRPr="0031555A">
        <w:rPr>
          <w:rFonts w:ascii="Times New Roman" w:eastAsia="Arial Unicode MS" w:hAnsi="Times New Roman" w:cs="Akhbar MT" w:hint="cs"/>
          <w:bCs/>
          <w:i/>
          <w:sz w:val="24"/>
          <w:szCs w:val="28"/>
          <w:rtl/>
          <w:lang w:bidi="ar-SY"/>
        </w:rPr>
        <w:t xml:space="preserve">الفهرس........................................................................................... </w:t>
      </w:r>
      <w:r w:rsidR="00FF0ED2" w:rsidRPr="0031555A">
        <w:rPr>
          <w:rFonts w:ascii="Times New Roman" w:eastAsia="Arial Unicode MS" w:hAnsi="Times New Roman" w:cs="Akhbar MT" w:hint="cs"/>
          <w:bCs/>
          <w:i/>
          <w:sz w:val="24"/>
          <w:szCs w:val="28"/>
          <w:rtl/>
          <w:lang w:bidi="ar-SY"/>
        </w:rPr>
        <w:t>28</w:t>
      </w:r>
    </w:p>
    <w:p w:rsidR="00AB5E0E" w:rsidRPr="0031555A" w:rsidRDefault="00AB5E0E" w:rsidP="00FF0ED2">
      <w:pPr>
        <w:jc w:val="center"/>
        <w:rPr>
          <w:rFonts w:ascii="Times New Roman" w:eastAsia="Arial Unicode MS" w:hAnsi="Times New Roman" w:cs="Akhbar MT"/>
          <w:bCs/>
          <w:i/>
          <w:sz w:val="24"/>
          <w:szCs w:val="28"/>
          <w:lang w:bidi="ar-SY"/>
        </w:rPr>
      </w:pPr>
    </w:p>
    <w:sectPr w:rsidR="00AB5E0E" w:rsidRPr="0031555A" w:rsidSect="00F846CB">
      <w:headerReference w:type="default" r:id="rId30"/>
      <w:footerReference w:type="default" r:id="rId31"/>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59" w:rsidRDefault="006C1159" w:rsidP="00D613A0">
      <w:pPr>
        <w:spacing w:after="0" w:line="240" w:lineRule="auto"/>
      </w:pPr>
      <w:r>
        <w:separator/>
      </w:r>
    </w:p>
  </w:endnote>
  <w:endnote w:type="continuationSeparator" w:id="0">
    <w:p w:rsidR="006C1159" w:rsidRDefault="006C1159" w:rsidP="00D61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Mudir MT">
    <w:panose1 w:val="00000000000000000000"/>
    <w:charset w:val="B2"/>
    <w:family w:val="auto"/>
    <w:pitch w:val="variable"/>
    <w:sig w:usb0="00002001" w:usb1="00000000" w:usb2="00000000" w:usb3="00000000" w:csb0="00000040" w:csb1="00000000"/>
  </w:font>
  <w:font w:name="PT Bold Arch">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018056"/>
      <w:docPartObj>
        <w:docPartGallery w:val="Page Numbers (Bottom of Page)"/>
        <w:docPartUnique/>
      </w:docPartObj>
    </w:sdtPr>
    <w:sdtEndPr>
      <w:rPr>
        <w:noProof/>
      </w:rPr>
    </w:sdtEndPr>
    <w:sdtContent>
      <w:p w:rsidR="00C63709" w:rsidRDefault="00C63709">
        <w:pPr>
          <w:pStyle w:val="aa"/>
          <w:jc w:val="center"/>
        </w:pPr>
        <w:r>
          <w:rPr>
            <w:noProof/>
          </w:rPr>
          <mc:AlternateContent>
            <mc:Choice Requires="wps">
              <w:drawing>
                <wp:inline distT="0" distB="0" distL="0" distR="0">
                  <wp:extent cx="5467350" cy="45085"/>
                  <wp:effectExtent l="0" t="9525" r="0" b="2540"/>
                  <wp:docPr id="28" name="مخطط انسيابي: قرار 2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2402A5A" id="_x0000_t110" coordsize="21600,21600" o:spt="110" path="m10800,l,10800,10800,21600,21600,10800xe">
                  <v:stroke joinstyle="miter"/>
                  <v:path gradientshapeok="t" o:connecttype="rect" textboxrect="5400,5400,16200,16200"/>
                </v:shapetype>
                <v:shape id="مخطط انسيابي: قرار 2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" fillcolor="black" stroked="f">
                  <v:fill r:id="rId1" o:title="" type="pattern"/>
                  <w10:anchorlock/>
                </v:shape>
              </w:pict>
            </mc:Fallback>
          </mc:AlternateContent>
        </w:r>
      </w:p>
      <w:p w:rsidR="00C63709" w:rsidRDefault="00C63709">
        <w:pPr>
          <w:pStyle w:val="aa"/>
          <w:jc w:val="center"/>
        </w:pPr>
        <w:r>
          <w:fldChar w:fldCharType="begin"/>
        </w:r>
        <w:r>
          <w:instrText xml:space="preserve"> PAGE    \* MERGEFORMAT </w:instrText>
        </w:r>
        <w:r>
          <w:fldChar w:fldCharType="separate"/>
        </w:r>
        <w:r w:rsidR="00C93DDC">
          <w:rPr>
            <w:noProof/>
          </w:rPr>
          <w:t>20</w:t>
        </w:r>
        <w:r>
          <w:rPr>
            <w:noProof/>
          </w:rPr>
          <w:fldChar w:fldCharType="end"/>
        </w:r>
      </w:p>
    </w:sdtContent>
  </w:sdt>
  <w:p w:rsidR="00C63709" w:rsidRDefault="00C637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59" w:rsidRDefault="006C1159" w:rsidP="00D613A0">
      <w:pPr>
        <w:spacing w:after="0" w:line="240" w:lineRule="auto"/>
      </w:pPr>
      <w:r>
        <w:separator/>
      </w:r>
    </w:p>
  </w:footnote>
  <w:footnote w:type="continuationSeparator" w:id="0">
    <w:p w:rsidR="006C1159" w:rsidRDefault="006C1159" w:rsidP="00D613A0">
      <w:pPr>
        <w:spacing w:after="0" w:line="240" w:lineRule="auto"/>
      </w:pPr>
      <w:r>
        <w:continuationSeparator/>
      </w:r>
    </w:p>
  </w:footnote>
  <w:footnote w:id="1">
    <w:p w:rsidR="00C63709" w:rsidRDefault="00C63709" w:rsidP="006D56A3">
      <w:pPr>
        <w:pStyle w:val="ac"/>
        <w:rPr>
          <w:noProof/>
        </w:rPr>
      </w:pPr>
      <w:r>
        <w:rPr>
          <w:rStyle w:val="ad"/>
        </w:rPr>
        <w:footnoteRef/>
      </w:r>
      <w:r>
        <w:t xml:space="preserve"> </w:t>
      </w:r>
      <w:r>
        <w:fldChar w:fldCharType="begin"/>
      </w:r>
      <w:r>
        <w:instrText xml:space="preserve"> ADDIN EN.CITE &lt;EndNote&gt;&lt;Cite&gt;&lt;RecNum&gt;13&lt;/RecNum&gt;&lt;DisplayText&gt;www.beckinstitue.org/substancebuse&amp;#xD; &amp;#xD;&amp;#x9;&lt;/DisplayText&gt;&lt;record&gt;&lt;rec-number&gt;13&lt;/rec-number&gt;&lt;foreign-keys&gt;&lt;key app="EN" db-id="dzs9w9wpi0drd5epxpex02a6daxvawsw0zed"&gt;13&lt;/key&gt;&lt;/foreign-keys&gt;&lt;ref-type name="Electronic Article"&gt;43&lt;/ref-type&gt;&lt;contributors&gt;&lt;/contributors&gt;&lt;titles&gt;&lt;title&gt;www.beckinstitue.org/substancebuse&amp;#xD;&lt;/title&gt;&lt;/titles&gt;&lt;dates&gt;&lt;/dates&gt;&lt;urls&gt;&lt;/urls&gt;&lt;/record&gt;&lt;/Cite&gt;&lt;/EndNote&gt;</w:instrText>
      </w:r>
      <w:r>
        <w:fldChar w:fldCharType="separate"/>
      </w:r>
      <w:r>
        <w:rPr>
          <w:noProof/>
        </w:rPr>
        <w:t>www.beckinstitue.org/substancebuse</w:t>
      </w:r>
    </w:p>
    <w:p w:rsidR="00C63709" w:rsidRDefault="00C63709" w:rsidP="006D56A3">
      <w:pPr>
        <w:pStyle w:val="ac"/>
        <w:rPr>
          <w:noProof/>
        </w:rPr>
      </w:pPr>
      <w:r>
        <w:rPr>
          <w:noProof/>
        </w:rPr>
        <w:t xml:space="preserve"> </w:t>
      </w:r>
    </w:p>
    <w:p w:rsidR="00C63709" w:rsidRDefault="00C63709" w:rsidP="006D56A3">
      <w:pPr>
        <w:pStyle w:val="ac"/>
      </w:pPr>
      <w:r>
        <w:rPr>
          <w:noProof/>
        </w:rPr>
        <w:tab/>
      </w:r>
      <w:r>
        <w:fldChar w:fldCharType="end"/>
      </w:r>
    </w:p>
  </w:footnote>
  <w:footnote w:id="2">
    <w:p w:rsidR="00C63709" w:rsidRDefault="00C63709" w:rsidP="006D56A3">
      <w:pPr>
        <w:pStyle w:val="ac"/>
        <w:rPr>
          <w:noProof/>
        </w:rPr>
      </w:pPr>
      <w:r>
        <w:rPr>
          <w:rStyle w:val="ad"/>
        </w:rPr>
        <w:footnoteRef/>
      </w:r>
      <w:r>
        <w:t xml:space="preserve"> </w:t>
      </w:r>
      <w:r>
        <w:fldChar w:fldCharType="begin"/>
      </w:r>
      <w:r>
        <w:instrText xml:space="preserve"> ADDIN EN.CITE &lt;EndNote&gt;&lt;Cite&gt;&lt;RecNum&gt;19&lt;/RecNum&gt;&lt;DisplayText&gt;http://www.osha.gov.  &amp;#xD;&amp;#x9;&lt;/DisplayText&gt;&lt;record&gt;&lt;rec-number&gt;19&lt;/rec-number&gt;&lt;foreign-keys&gt;&lt;key app="EN" db-id="dzs9w9wpi0drd5epxpex02a6daxvawsw0zed"&gt;19&lt;/key&gt;&lt;/foreign-keys&gt;&lt;ref-type name="Electronic Article"&gt;43&lt;/ref-type&gt;&lt;contributors&gt;&lt;/contributors&gt;&lt;titles&gt;&lt;title&gt;http://www.osha.gov&lt;/title&gt;&lt;/titles&gt;&lt;dates&gt;&lt;/dates&gt;&lt;urls&gt;&lt;/urls&gt;&lt;/record&gt;&lt;/Cite&gt;&lt;/EndNote&gt;</w:instrText>
      </w:r>
      <w:r>
        <w:fldChar w:fldCharType="separate"/>
      </w:r>
      <w:r>
        <w:rPr>
          <w:noProof/>
        </w:rPr>
        <w:t xml:space="preserve">http://www.osha.gov.  </w:t>
      </w:r>
    </w:p>
    <w:p w:rsidR="00C63709" w:rsidRDefault="00C63709" w:rsidP="006D56A3">
      <w:pPr>
        <w:pStyle w:val="ac"/>
      </w:pPr>
      <w:r>
        <w:rPr>
          <w:noProof/>
        </w:rPr>
        <w:tab/>
      </w:r>
      <w:r>
        <w:fldChar w:fldCharType="end"/>
      </w:r>
    </w:p>
  </w:footnote>
  <w:footnote w:id="3">
    <w:p w:rsidR="00C63709" w:rsidRDefault="00C63709" w:rsidP="006D56A3">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50175A">
        <w:rPr>
          <w:rFonts w:hint="cs"/>
          <w:noProof/>
          <w:u w:val="single"/>
          <w:rtl/>
        </w:rPr>
        <w:t>علم</w:t>
      </w:r>
      <w:r w:rsidRPr="0050175A">
        <w:rPr>
          <w:noProof/>
          <w:u w:val="single"/>
          <w:rtl/>
        </w:rPr>
        <w:t xml:space="preserve"> </w:t>
      </w:r>
      <w:r w:rsidRPr="0050175A">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6D56A3">
      <w:pPr>
        <w:pStyle w:val="ac"/>
        <w:rPr>
          <w:rtl/>
          <w:lang w:bidi="ar-SY"/>
        </w:rPr>
      </w:pPr>
      <w:r>
        <w:rPr>
          <w:noProof/>
        </w:rPr>
        <w:tab/>
      </w:r>
      <w:r>
        <w:fldChar w:fldCharType="end"/>
      </w:r>
    </w:p>
  </w:footnote>
  <w:footnote w:id="4">
    <w:p w:rsidR="00C63709" w:rsidRDefault="00C63709" w:rsidP="006D56A3">
      <w:pPr>
        <w:pStyle w:val="ac"/>
        <w:rPr>
          <w:noProof/>
        </w:rPr>
      </w:pPr>
      <w:r>
        <w:rPr>
          <w:rStyle w:val="ad"/>
        </w:rPr>
        <w:footnoteRef/>
      </w:r>
      <w:r>
        <w:t xml:space="preserve"> </w:t>
      </w:r>
      <w:r>
        <w:fldChar w:fldCharType="begin"/>
      </w:r>
      <w:r>
        <w:instrText xml:space="preserve"> ADDIN EN.CITE &lt;EndNote&gt;&lt;Cite&gt;&lt;RecNum&gt;16&lt;/RecNum&gt;&lt;DisplayText&gt;http://www.health.ny.gov.  &amp;#xD;&amp;#x9;&lt;/DisplayText&gt;&lt;record&gt;&lt;rec-number&gt;16&lt;/rec-number&gt;&lt;foreign-keys&gt;&lt;key app="EN" db-id="dzs9w9wpi0drd5epxpex02a6daxvawsw0zed"&gt;16&lt;/key&gt;&lt;/foreign-keys&gt;&lt;ref-type name="Electronic Article"&gt;43&lt;/ref-type&gt;&lt;contributors&gt;&lt;/contributors&gt;&lt;titles&gt;&lt;title&gt;http://www.health.ny.gov&lt;/title&gt;&lt;/titles&gt;&lt;dates&gt;&lt;/dates&gt;&lt;urls&gt;&lt;/urls&gt;&lt;/record&gt;&lt;/Cite&gt;&lt;/EndNote&gt;</w:instrText>
      </w:r>
      <w:r>
        <w:fldChar w:fldCharType="separate"/>
      </w:r>
      <w:r>
        <w:rPr>
          <w:noProof/>
        </w:rPr>
        <w:t xml:space="preserve">http://www.health.ny.gov.  </w:t>
      </w:r>
    </w:p>
    <w:p w:rsidR="00C63709" w:rsidRPr="006D56A3" w:rsidRDefault="00C63709" w:rsidP="006D56A3">
      <w:pPr>
        <w:pStyle w:val="ac"/>
        <w:rPr>
          <w:rtl/>
          <w:lang w:bidi="ar-SY"/>
        </w:rPr>
      </w:pPr>
      <w:r>
        <w:rPr>
          <w:noProof/>
        </w:rPr>
        <w:tab/>
      </w:r>
      <w:r>
        <w:fldChar w:fldCharType="end"/>
      </w:r>
    </w:p>
  </w:footnote>
  <w:footnote w:id="5">
    <w:p w:rsidR="00C63709" w:rsidRDefault="00C63709" w:rsidP="006D56A3">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50175A">
        <w:rPr>
          <w:rFonts w:hint="cs"/>
          <w:noProof/>
          <w:u w:val="single"/>
          <w:rtl/>
        </w:rPr>
        <w:t>علم</w:t>
      </w:r>
      <w:r w:rsidRPr="0050175A">
        <w:rPr>
          <w:noProof/>
          <w:u w:val="single"/>
          <w:rtl/>
        </w:rPr>
        <w:t xml:space="preserve"> </w:t>
      </w:r>
      <w:r w:rsidRPr="0050175A">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6D56A3">
      <w:pPr>
        <w:pStyle w:val="ac"/>
        <w:rPr>
          <w:rtl/>
          <w:lang w:bidi="ar-SY"/>
        </w:rPr>
      </w:pPr>
      <w:r>
        <w:rPr>
          <w:noProof/>
        </w:rPr>
        <w:tab/>
      </w:r>
      <w:r>
        <w:fldChar w:fldCharType="end"/>
      </w:r>
    </w:p>
  </w:footnote>
  <w:footnote w:id="6">
    <w:p w:rsidR="00C63709" w:rsidRDefault="00C63709" w:rsidP="006D56A3">
      <w:pPr>
        <w:pStyle w:val="ac"/>
        <w:rPr>
          <w:noProof/>
        </w:rPr>
      </w:pPr>
      <w:r>
        <w:rPr>
          <w:rStyle w:val="ad"/>
        </w:rPr>
        <w:footnoteRef/>
      </w:r>
      <w:r>
        <w:t xml:space="preserve"> </w:t>
      </w:r>
      <w:r>
        <w:fldChar w:fldCharType="begin"/>
      </w:r>
      <w:r>
        <w:instrText xml:space="preserve"> ADDIN EN.CITE &lt;EndNote&gt;&lt;Cite&gt;&lt;RecNum&gt;16&lt;/RecNum&gt;&lt;DisplayText&gt;http://www.health.ny.gov.  &amp;#xD;&amp;#x9;&lt;/DisplayText&gt;&lt;record&gt;&lt;rec-number&gt;16&lt;/rec-number&gt;&lt;foreign-keys&gt;&lt;key app="EN" db-id="dzs9w9wpi0drd5epxpex02a6daxvawsw0zed"&gt;16&lt;/key&gt;&lt;/foreign-keys&gt;&lt;ref-type name="Electronic Article"&gt;43&lt;/ref-type&gt;&lt;contributors&gt;&lt;/contributors&gt;&lt;titles&gt;&lt;title&gt;http://www.health.ny.gov&lt;/title&gt;&lt;/titles&gt;&lt;dates&gt;&lt;/dates&gt;&lt;urls&gt;&lt;/urls&gt;&lt;/record&gt;&lt;/Cite&gt;&lt;/EndNote&gt;</w:instrText>
      </w:r>
      <w:r>
        <w:fldChar w:fldCharType="separate"/>
      </w:r>
      <w:r>
        <w:rPr>
          <w:noProof/>
        </w:rPr>
        <w:t xml:space="preserve">http://www.health.ny.gov.  </w:t>
      </w:r>
    </w:p>
    <w:p w:rsidR="00C63709" w:rsidRDefault="00C63709" w:rsidP="006D56A3">
      <w:pPr>
        <w:pStyle w:val="ac"/>
        <w:rPr>
          <w:rtl/>
          <w:lang w:bidi="ar-SY"/>
        </w:rPr>
      </w:pPr>
      <w:r>
        <w:rPr>
          <w:noProof/>
        </w:rPr>
        <w:tab/>
      </w:r>
      <w:r>
        <w:fldChar w:fldCharType="end"/>
      </w:r>
    </w:p>
  </w:footnote>
  <w:footnote w:id="7">
    <w:p w:rsidR="00C63709" w:rsidRDefault="00C63709" w:rsidP="00A4056C">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A4056C">
        <w:rPr>
          <w:rFonts w:hint="cs"/>
          <w:noProof/>
          <w:u w:val="single"/>
          <w:rtl/>
        </w:rPr>
        <w:t>علم</w:t>
      </w:r>
      <w:r w:rsidRPr="00A4056C">
        <w:rPr>
          <w:noProof/>
          <w:u w:val="single"/>
          <w:rtl/>
        </w:rPr>
        <w:t xml:space="preserve"> </w:t>
      </w:r>
      <w:r w:rsidRPr="00A4056C">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Pr="00A4056C" w:rsidRDefault="00C63709" w:rsidP="00A4056C">
      <w:pPr>
        <w:pStyle w:val="ac"/>
        <w:rPr>
          <w:rtl/>
          <w:lang w:bidi="ar-SY"/>
        </w:rPr>
      </w:pPr>
      <w:r>
        <w:rPr>
          <w:noProof/>
        </w:rPr>
        <w:tab/>
      </w:r>
      <w:r>
        <w:fldChar w:fldCharType="end"/>
      </w:r>
    </w:p>
  </w:footnote>
  <w:footnote w:id="8">
    <w:p w:rsidR="00C63709" w:rsidRDefault="00C63709" w:rsidP="001B4057">
      <w:pPr>
        <w:pStyle w:val="ac"/>
        <w:rPr>
          <w:noProof/>
        </w:rPr>
      </w:pPr>
      <w:r>
        <w:rPr>
          <w:rStyle w:val="ad"/>
        </w:rPr>
        <w:footnoteRef/>
      </w:r>
      <w:r>
        <w:t xml:space="preserve"> </w:t>
      </w:r>
      <w:r>
        <w:fldChar w:fldCharType="begin"/>
      </w:r>
      <w:r>
        <w:instrText xml:space="preserve"> ADDIN EN.CITE &lt;EndNote&gt;&lt;Cite&gt;&lt;Author&gt;association&lt;/Author&gt;&lt;RecNum&gt;21&lt;/RecNum&gt;&lt;DisplayText&gt;association, n. s. t. the dose makes the poison.&amp;#xD;&amp;#x9;&lt;/DisplayText&gt;&lt;record&gt;&lt;rec-number&gt;21&lt;/rec-number&gt;&lt;foreign-keys&gt;&lt;key app="EN" db-id="dzs9w9wpi0drd5epxpex02a6daxvawsw0zed"&gt;21&lt;/key&gt;&lt;/foreign-keys&gt;&lt;ref-type name="Book Section"&gt;5&lt;/ref-type&gt;&lt;contributors&gt;&lt;authors&gt;&lt;author&gt;national science teachers association &lt;/author&gt;&lt;/authors&gt;&lt;/contributors&gt;&lt;titles&gt;&lt;title&gt;the dose makes the poison&lt;/title&gt;&lt;/titles&gt;&lt;dates&gt;&lt;/dates&gt;&lt;urls&gt;&lt;/urls&gt;&lt;/record&gt;&lt;/Cite&gt;&lt;/EndNote&gt;</w:instrText>
      </w:r>
      <w:r>
        <w:fldChar w:fldCharType="separate"/>
      </w:r>
      <w:r>
        <w:rPr>
          <w:noProof/>
        </w:rPr>
        <w:t>association, n. s. t. the dose makes the poison.</w:t>
      </w:r>
    </w:p>
    <w:p w:rsidR="00C63709" w:rsidRDefault="00C63709" w:rsidP="001B4057">
      <w:pPr>
        <w:pStyle w:val="ac"/>
      </w:pPr>
      <w:r>
        <w:rPr>
          <w:noProof/>
        </w:rPr>
        <w:tab/>
      </w:r>
      <w:r>
        <w:fldChar w:fldCharType="end"/>
      </w:r>
    </w:p>
  </w:footnote>
  <w:footnote w:id="9">
    <w:p w:rsidR="00C63709" w:rsidRDefault="00C63709" w:rsidP="00267034">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267034">
        <w:rPr>
          <w:rFonts w:hint="cs"/>
          <w:noProof/>
          <w:u w:val="single"/>
          <w:rtl/>
        </w:rPr>
        <w:t>علم</w:t>
      </w:r>
      <w:r w:rsidRPr="00267034">
        <w:rPr>
          <w:noProof/>
          <w:u w:val="single"/>
          <w:rtl/>
        </w:rPr>
        <w:t xml:space="preserve"> </w:t>
      </w:r>
      <w:r w:rsidRPr="00267034">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267034">
      <w:pPr>
        <w:pStyle w:val="ac"/>
      </w:pPr>
      <w:r>
        <w:rPr>
          <w:noProof/>
        </w:rPr>
        <w:tab/>
      </w:r>
      <w:r>
        <w:fldChar w:fldCharType="end"/>
      </w:r>
    </w:p>
  </w:footnote>
  <w:footnote w:id="10">
    <w:p w:rsidR="00C63709" w:rsidRDefault="00C63709" w:rsidP="00267034">
      <w:pPr>
        <w:pStyle w:val="ac"/>
        <w:rPr>
          <w:noProof/>
        </w:rPr>
      </w:pPr>
      <w:r>
        <w:rPr>
          <w:rStyle w:val="ad"/>
        </w:rPr>
        <w:footnoteRef/>
      </w:r>
      <w:r>
        <w:t xml:space="preserve"> </w:t>
      </w:r>
      <w:r>
        <w:fldChar w:fldCharType="begin"/>
      </w:r>
      <w:r>
        <w:instrText xml:space="preserve"> ADDIN EN.CITE &lt;EndNote&gt;&lt;Cite&gt;&lt;RecNum&gt;24&lt;/RecNum&gt;&lt;DisplayText&gt;&amp;quot;www.mayoclinic.org.&amp;quot;&amp;#xD;&amp;#x9;&lt;/DisplayText&gt;&lt;record&gt;&lt;rec-number&gt;24&lt;/rec-number&gt;&lt;foreign-keys&gt;&lt;key app="EN" db-id="dzs9w9wpi0drd5epxpex02a6daxvawsw0zed"&gt;24&lt;/key&gt;&lt;/foreign-keys&gt;&lt;ref-type name="Journal Article"&gt;17&lt;/ref-type&gt;&lt;contributors&gt;&lt;/contributors&gt;&lt;titles&gt;&lt;title&gt;www.mayoclinic.org&lt;/title&gt;&lt;/titles&gt;&lt;dates&gt;&lt;/dates&gt;&lt;urls&gt;&lt;/urls&gt;&lt;/record&gt;&lt;/Cite&gt;&lt;/EndNote&gt;</w:instrText>
      </w:r>
      <w:r>
        <w:fldChar w:fldCharType="separate"/>
      </w:r>
      <w:r>
        <w:rPr>
          <w:noProof/>
        </w:rPr>
        <w:t>"www.mayoclinic.org."</w:t>
      </w:r>
    </w:p>
    <w:p w:rsidR="00C63709" w:rsidRDefault="00C63709" w:rsidP="00267034">
      <w:pPr>
        <w:pStyle w:val="ac"/>
      </w:pPr>
      <w:r>
        <w:rPr>
          <w:noProof/>
        </w:rPr>
        <w:tab/>
      </w:r>
      <w:r>
        <w:fldChar w:fldCharType="end"/>
      </w:r>
    </w:p>
  </w:footnote>
  <w:footnote w:id="11">
    <w:p w:rsidR="00C63709" w:rsidRDefault="00C63709" w:rsidP="00267034">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267034">
        <w:rPr>
          <w:rFonts w:hint="cs"/>
          <w:noProof/>
          <w:u w:val="single"/>
          <w:rtl/>
        </w:rPr>
        <w:t>علم</w:t>
      </w:r>
      <w:r w:rsidRPr="00267034">
        <w:rPr>
          <w:noProof/>
          <w:u w:val="single"/>
          <w:rtl/>
        </w:rPr>
        <w:t xml:space="preserve"> </w:t>
      </w:r>
      <w:r w:rsidRPr="00267034">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267034">
      <w:pPr>
        <w:pStyle w:val="ac"/>
      </w:pPr>
      <w:r>
        <w:rPr>
          <w:noProof/>
        </w:rPr>
        <w:tab/>
      </w:r>
      <w:r>
        <w:fldChar w:fldCharType="end"/>
      </w:r>
    </w:p>
  </w:footnote>
  <w:footnote w:id="12">
    <w:p w:rsidR="00C63709" w:rsidRDefault="00C63709" w:rsidP="009B0914">
      <w:pPr>
        <w:pStyle w:val="ac"/>
        <w:rPr>
          <w:noProof/>
        </w:rPr>
      </w:pPr>
      <w:r>
        <w:rPr>
          <w:rStyle w:val="ad"/>
        </w:rPr>
        <w:footnoteRef/>
      </w:r>
      <w:r>
        <w:t xml:space="preserve"> </w:t>
      </w:r>
      <w:r>
        <w:fldChar w:fldCharType="begin"/>
      </w:r>
      <w:r>
        <w:instrText xml:space="preserve"> ADDIN EN.CITE &lt;EndNote&gt;&lt;Cite&gt;&lt;RecNum&gt;24&lt;/RecNum&gt;&lt;DisplayText&gt;&amp;quot;www.mayoclinic.org.&amp;quot;&amp;#xD;&amp;#x9;&lt;/DisplayText&gt;&lt;record&gt;&lt;rec-number&gt;24&lt;/rec-number&gt;&lt;foreign-keys&gt;&lt;key app="EN" db-id="dzs9w9wpi0drd5epxpex02a6daxvawsw0zed"&gt;24&lt;/key&gt;&lt;/foreign-keys&gt;&lt;ref-type name="Journal Article"&gt;17&lt;/ref-type&gt;&lt;contributors&gt;&lt;/contributors&gt;&lt;titles&gt;&lt;title&gt;www.mayoclinic.org&lt;/title&gt;&lt;/titles&gt;&lt;dates&gt;&lt;/dates&gt;&lt;urls&gt;&lt;/urls&gt;&lt;/record&gt;&lt;/Cite&gt;&lt;/EndNote&gt;</w:instrText>
      </w:r>
      <w:r>
        <w:fldChar w:fldCharType="separate"/>
      </w:r>
      <w:r>
        <w:rPr>
          <w:noProof/>
        </w:rPr>
        <w:t>"www.mayoclinic.org."</w:t>
      </w:r>
    </w:p>
    <w:p w:rsidR="00C63709" w:rsidRDefault="00C63709" w:rsidP="009B0914">
      <w:pPr>
        <w:pStyle w:val="ac"/>
      </w:pPr>
      <w:r>
        <w:rPr>
          <w:noProof/>
        </w:rPr>
        <w:tab/>
      </w:r>
      <w:r>
        <w:fldChar w:fldCharType="end"/>
      </w:r>
    </w:p>
  </w:footnote>
  <w:footnote w:id="13">
    <w:p w:rsidR="00C63709" w:rsidRDefault="00C63709" w:rsidP="006A7D17">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6A7D17">
        <w:rPr>
          <w:rFonts w:hint="cs"/>
          <w:noProof/>
          <w:u w:val="single"/>
          <w:rtl/>
        </w:rPr>
        <w:t>علم</w:t>
      </w:r>
      <w:r w:rsidRPr="006A7D17">
        <w:rPr>
          <w:noProof/>
          <w:u w:val="single"/>
          <w:rtl/>
        </w:rPr>
        <w:t xml:space="preserve"> </w:t>
      </w:r>
      <w:r w:rsidRPr="006A7D17">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6A7D17">
      <w:pPr>
        <w:pStyle w:val="ac"/>
      </w:pPr>
      <w:r>
        <w:rPr>
          <w:noProof/>
        </w:rPr>
        <w:tab/>
      </w:r>
      <w:r>
        <w:fldChar w:fldCharType="end"/>
      </w:r>
    </w:p>
  </w:footnote>
  <w:footnote w:id="14">
    <w:p w:rsidR="00C63709" w:rsidRDefault="00C63709" w:rsidP="006A7D17">
      <w:pPr>
        <w:pStyle w:val="ac"/>
        <w:rPr>
          <w:noProof/>
        </w:rPr>
      </w:pPr>
      <w:r>
        <w:rPr>
          <w:rStyle w:val="ad"/>
        </w:rPr>
        <w:footnoteRef/>
      </w:r>
      <w:r>
        <w:t xml:space="preserve"> </w:t>
      </w:r>
      <w:r>
        <w:fldChar w:fldCharType="begin"/>
      </w:r>
      <w:r>
        <w:instrText xml:space="preserve"> ADDIN EN.CITE &lt;EndNote&gt;&lt;Cite&gt;&lt;Author&gt;association&lt;/Author&gt;&lt;RecNum&gt;21&lt;/RecNum&gt;&lt;DisplayText&gt;association, n. s. t. the dose makes the poison.&amp;#xD;&amp;#x9;&lt;/DisplayText&gt;&lt;record&gt;&lt;rec-number&gt;21&lt;/rec-number&gt;&lt;foreign-keys&gt;&lt;key app="EN" db-id="dzs9w9wpi0drd5epxpex02a6daxvawsw0zed"&gt;21&lt;/key&gt;&lt;/foreign-keys&gt;&lt;ref-type name="Book Section"&gt;5&lt;/ref-type&gt;&lt;contributors&gt;&lt;authors&gt;&lt;author&gt;national science teachers association &lt;/author&gt;&lt;/authors&gt;&lt;/contributors&gt;&lt;titles&gt;&lt;title&gt;the dose makes the poison&lt;/title&gt;&lt;/titles&gt;&lt;dates&gt;&lt;/dates&gt;&lt;urls&gt;&lt;/urls&gt;&lt;/record&gt;&lt;/Cite&gt;&lt;/EndNote&gt;</w:instrText>
      </w:r>
      <w:r>
        <w:fldChar w:fldCharType="separate"/>
      </w:r>
      <w:r>
        <w:rPr>
          <w:noProof/>
        </w:rPr>
        <w:t>association, n. s. t. the dose makes the poison.</w:t>
      </w:r>
    </w:p>
    <w:p w:rsidR="00C63709" w:rsidRDefault="00C63709" w:rsidP="006A7D17">
      <w:pPr>
        <w:pStyle w:val="ac"/>
      </w:pPr>
      <w:r>
        <w:rPr>
          <w:noProof/>
        </w:rPr>
        <w:tab/>
      </w:r>
      <w:r>
        <w:fldChar w:fldCharType="end"/>
      </w:r>
    </w:p>
  </w:footnote>
  <w:footnote w:id="15">
    <w:p w:rsidR="00C63709" w:rsidRDefault="00C63709" w:rsidP="006A7D17">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6A7D17">
        <w:rPr>
          <w:rFonts w:hint="cs"/>
          <w:noProof/>
          <w:u w:val="single"/>
          <w:rtl/>
        </w:rPr>
        <w:t>علم</w:t>
      </w:r>
      <w:r w:rsidRPr="006A7D17">
        <w:rPr>
          <w:noProof/>
          <w:u w:val="single"/>
          <w:rtl/>
        </w:rPr>
        <w:t xml:space="preserve"> </w:t>
      </w:r>
      <w:r w:rsidRPr="006A7D17">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6A7D17">
      <w:pPr>
        <w:pStyle w:val="ac"/>
      </w:pPr>
      <w:r>
        <w:rPr>
          <w:noProof/>
        </w:rPr>
        <w:tab/>
      </w:r>
      <w:r>
        <w:fldChar w:fldCharType="end"/>
      </w:r>
    </w:p>
  </w:footnote>
  <w:footnote w:id="16">
    <w:p w:rsidR="00C63709" w:rsidRDefault="00C63709" w:rsidP="006A7D17">
      <w:pPr>
        <w:pStyle w:val="ac"/>
        <w:rPr>
          <w:noProof/>
        </w:rPr>
      </w:pPr>
      <w:r>
        <w:rPr>
          <w:rStyle w:val="ad"/>
        </w:rPr>
        <w:footnoteRef/>
      </w:r>
      <w:r>
        <w:t xml:space="preserve"> </w:t>
      </w:r>
      <w:r>
        <w:fldChar w:fldCharType="begin"/>
      </w:r>
      <w:r>
        <w:instrText xml:space="preserve"> ADDIN EN.CITE &lt;EndNote&gt;&lt;Cite&gt;&lt;RecNum&gt;16&lt;/RecNum&gt;&lt;DisplayText&gt;http://www.health.ny.gov.  &amp;#xD;&amp;#x9;&lt;/DisplayText&gt;&lt;record&gt;&lt;rec-number&gt;16&lt;/rec-number&gt;&lt;foreign-keys&gt;&lt;key app="EN" db-id="dzs9w9wpi0drd5epxpex02a6daxvawsw0zed"&gt;16&lt;/key&gt;&lt;/foreign-keys&gt;&lt;ref-type name="Electronic Article"&gt;43&lt;/ref-type&gt;&lt;contributors&gt;&lt;/contributors&gt;&lt;titles&gt;&lt;title&gt;http://www.health.ny.gov&lt;/title&gt;&lt;/titles&gt;&lt;dates&gt;&lt;/dates&gt;&lt;urls&gt;&lt;/urls&gt;&lt;/record&gt;&lt;/Cite&gt;&lt;/EndNote&gt;</w:instrText>
      </w:r>
      <w:r>
        <w:fldChar w:fldCharType="separate"/>
      </w:r>
      <w:r>
        <w:rPr>
          <w:noProof/>
        </w:rPr>
        <w:t xml:space="preserve">http://www.health.ny.gov.  </w:t>
      </w:r>
    </w:p>
    <w:p w:rsidR="00C63709" w:rsidRDefault="00C63709" w:rsidP="006A7D17">
      <w:pPr>
        <w:pStyle w:val="ac"/>
      </w:pPr>
      <w:r>
        <w:rPr>
          <w:noProof/>
        </w:rPr>
        <w:tab/>
      </w:r>
      <w:r>
        <w:fldChar w:fldCharType="end"/>
      </w:r>
    </w:p>
  </w:footnote>
  <w:footnote w:id="17">
    <w:p w:rsidR="00C63709" w:rsidRDefault="00C63709" w:rsidP="00A4056C">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زيد</w:instrText>
      </w:r>
      <w:r>
        <w:instrText>&lt;/Author&gt;&lt;Year&gt;2007&lt;/Year&gt;&lt;RecNum&gt;25&lt;/RecNum&gt;&lt;DisplayText&gt;</w:instrText>
      </w:r>
      <w:r>
        <w:rPr>
          <w:rFonts w:hint="cs"/>
          <w:rtl/>
        </w:rPr>
        <w:instrText>زيد</w:instrText>
      </w:r>
      <w:r>
        <w:rPr>
          <w:rtl/>
        </w:rPr>
        <w:instrText xml:space="preserve">, </w:instrText>
      </w:r>
      <w:r>
        <w:rPr>
          <w:rFonts w:hint="cs"/>
          <w:rtl/>
        </w:rPr>
        <w:instrText>ر</w:instrText>
      </w:r>
      <w:r>
        <w:rPr>
          <w:rtl/>
        </w:rPr>
        <w:instrText xml:space="preserve">. </w:instrText>
      </w:r>
      <w:r>
        <w:rPr>
          <w:rFonts w:hint="cs"/>
          <w:rtl/>
        </w:rPr>
        <w:instrText>ص</w:instrText>
      </w:r>
      <w:r>
        <w:rPr>
          <w:rtl/>
        </w:rPr>
        <w:instrText xml:space="preserve">. </w:instrText>
      </w:r>
      <w:r>
        <w:rPr>
          <w:rFonts w:hint="cs"/>
          <w:rtl/>
        </w:rPr>
        <w:instrText>أ</w:instrText>
      </w:r>
      <w:r>
        <w:instrText>. (</w:instrText>
      </w:r>
      <w:r>
        <w:rPr>
          <w:rtl/>
        </w:rPr>
        <w:instrText>2007</w:instrText>
      </w:r>
      <w:r>
        <w:instrText>). &amp;quot;</w:instrText>
      </w:r>
      <w:r>
        <w:rPr>
          <w:rFonts w:hint="cs"/>
          <w:rtl/>
        </w:rPr>
        <w:instrText>التسمم</w:instrText>
      </w:r>
      <w:r>
        <w:rPr>
          <w:rtl/>
        </w:rPr>
        <w:instrText xml:space="preserve"> </w:instrText>
      </w:r>
      <w:r>
        <w:rPr>
          <w:rFonts w:hint="cs"/>
          <w:rtl/>
        </w:rPr>
        <w:instrText>الدوائي</w:instrText>
      </w:r>
      <w:r>
        <w:instrText>.&amp;quot; &lt;style face="underline"&gt;</w:instrText>
      </w:r>
      <w:r>
        <w:rPr>
          <w:rFonts w:hint="cs"/>
          <w:rtl/>
        </w:rPr>
        <w:instrText>جريدة</w:instrText>
      </w:r>
      <w:r>
        <w:rPr>
          <w:rtl/>
        </w:rPr>
        <w:instrText xml:space="preserve"> </w:instrText>
      </w:r>
      <w:r>
        <w:rPr>
          <w:rFonts w:hint="cs"/>
          <w:rtl/>
        </w:rPr>
        <w:instrText>الرياض</w:instrText>
      </w:r>
      <w:r>
        <w:instrText>&lt;/style&gt;.&amp;#xD;&amp;#x9;&lt;/DisplayText&gt;&lt;record&gt;&lt;rec-number&gt;25&lt;/rec-number&gt;&lt;foreign-keys&gt;&lt;key app="EN" db-id="dzs9w9wpi0drd5epxpex02a6daxvawsw0zed"&gt;25&lt;/key&gt;&lt;/foreign-keys&gt;&lt;ref-type name="Journal Article"&gt;17&lt;/ref-type&gt;&lt;contributors&gt;&lt;authors&gt;&lt;author&gt;&lt;style face="normal" font="default" charset="178" size="100%"&gt;</w:instrText>
      </w:r>
      <w:r>
        <w:rPr>
          <w:rFonts w:hint="cs"/>
          <w:rtl/>
        </w:rPr>
        <w:instrText>رندة</w:instrText>
      </w:r>
      <w:r>
        <w:rPr>
          <w:rtl/>
        </w:rPr>
        <w:instrText xml:space="preserve"> </w:instrText>
      </w:r>
      <w:r>
        <w:rPr>
          <w:rFonts w:hint="cs"/>
          <w:rtl/>
        </w:rPr>
        <w:instrText>صالح</w:instrText>
      </w:r>
      <w:r>
        <w:rPr>
          <w:rtl/>
        </w:rPr>
        <w:instrText xml:space="preserve"> </w:instrText>
      </w:r>
      <w:r>
        <w:rPr>
          <w:rFonts w:hint="cs"/>
          <w:rtl/>
        </w:rPr>
        <w:instrText>أبو</w:instrText>
      </w:r>
      <w:r>
        <w:rPr>
          <w:rtl/>
        </w:rPr>
        <w:instrText xml:space="preserve"> </w:instrText>
      </w:r>
      <w:r>
        <w:rPr>
          <w:rFonts w:hint="cs"/>
          <w:rtl/>
        </w:rPr>
        <w:instrText>زيد</w:instrText>
      </w:r>
      <w:r>
        <w:instrText>&lt;/style&gt;&lt;/author&gt;&lt;/authors&gt;&lt;/contributors&gt;&lt;titles&gt;&lt;title&gt;&lt;style face="normal" font="default" charset="178" size="100%"&gt;</w:instrText>
      </w:r>
      <w:r>
        <w:rPr>
          <w:rFonts w:hint="cs"/>
          <w:rtl/>
        </w:rPr>
        <w:instrText>التسمم</w:instrText>
      </w:r>
      <w:r>
        <w:rPr>
          <w:rtl/>
        </w:rPr>
        <w:instrText xml:space="preserve"> </w:instrText>
      </w:r>
      <w:r>
        <w:rPr>
          <w:rFonts w:hint="cs"/>
          <w:rtl/>
        </w:rPr>
        <w:instrText>الدوائي</w:instrText>
      </w:r>
      <w:r>
        <w:instrText>&lt;/style&gt;&lt;/title&gt;&lt;secondary-title&gt;&lt;style face="normal" font="default" charset="178" size="100%"&gt;</w:instrText>
      </w:r>
      <w:r>
        <w:rPr>
          <w:rFonts w:hint="cs"/>
          <w:rtl/>
        </w:rPr>
        <w:instrText>جريدة</w:instrText>
      </w:r>
      <w:r>
        <w:rPr>
          <w:rtl/>
        </w:rPr>
        <w:instrText xml:space="preserve"> </w:instrText>
      </w:r>
      <w:r>
        <w:rPr>
          <w:rFonts w:hint="cs"/>
          <w:rtl/>
        </w:rPr>
        <w:instrText>الرياض</w:instrText>
      </w:r>
      <w:r>
        <w:instrText>&lt;/style&gt;&lt;/secondary-title&gt;&lt;/titles&gt;&lt;periodical&gt;&lt;full-title&gt;</w:instrText>
      </w:r>
      <w:r>
        <w:rPr>
          <w:rFonts w:hint="cs"/>
          <w:rtl/>
        </w:rPr>
        <w:instrText>جريدة</w:instrText>
      </w:r>
      <w:r>
        <w:rPr>
          <w:rtl/>
        </w:rPr>
        <w:instrText xml:space="preserve"> </w:instrText>
      </w:r>
      <w:r>
        <w:rPr>
          <w:rFonts w:hint="cs"/>
          <w:rtl/>
        </w:rPr>
        <w:instrText>الرياض</w:instrText>
      </w:r>
      <w:r>
        <w:instrText>&lt;/full-title&gt;&lt;/periodical&gt;&lt;dates&gt;&lt;year&gt;&lt;style face="normal" font="default" charset="178" size="100%"&gt;2007&lt;/style&gt;&lt;/year&gt;&lt;/dates&gt;&lt;urls&gt;&lt;/urls&gt;&lt;/record&gt;&lt;/Cite&gt;&lt;/EndNote&gt;</w:instrText>
      </w:r>
      <w:r>
        <w:fldChar w:fldCharType="separate"/>
      </w:r>
      <w:r>
        <w:rPr>
          <w:rFonts w:hint="cs"/>
          <w:noProof/>
          <w:rtl/>
        </w:rPr>
        <w:t>زيد</w:t>
      </w:r>
      <w:r>
        <w:rPr>
          <w:noProof/>
          <w:rtl/>
        </w:rPr>
        <w:t xml:space="preserve">, </w:t>
      </w:r>
      <w:r>
        <w:rPr>
          <w:rFonts w:hint="cs"/>
          <w:noProof/>
          <w:rtl/>
        </w:rPr>
        <w:t>ر</w:t>
      </w:r>
      <w:r>
        <w:rPr>
          <w:noProof/>
          <w:rtl/>
        </w:rPr>
        <w:t xml:space="preserve">. </w:t>
      </w:r>
      <w:r>
        <w:rPr>
          <w:rFonts w:hint="cs"/>
          <w:noProof/>
          <w:rtl/>
        </w:rPr>
        <w:t>ص</w:t>
      </w:r>
      <w:r>
        <w:rPr>
          <w:noProof/>
          <w:rtl/>
        </w:rPr>
        <w:t xml:space="preserve">. </w:t>
      </w:r>
      <w:r>
        <w:rPr>
          <w:rFonts w:hint="cs"/>
          <w:noProof/>
          <w:rtl/>
        </w:rPr>
        <w:t>أ</w:t>
      </w:r>
      <w:r>
        <w:rPr>
          <w:noProof/>
          <w:rtl/>
        </w:rPr>
        <w:t>. (2007). "</w:t>
      </w:r>
      <w:r>
        <w:rPr>
          <w:rFonts w:hint="cs"/>
          <w:noProof/>
          <w:rtl/>
        </w:rPr>
        <w:t>التسمم</w:t>
      </w:r>
      <w:r>
        <w:rPr>
          <w:noProof/>
          <w:rtl/>
        </w:rPr>
        <w:t xml:space="preserve"> </w:t>
      </w:r>
      <w:r>
        <w:rPr>
          <w:rFonts w:hint="cs"/>
          <w:noProof/>
          <w:rtl/>
        </w:rPr>
        <w:t>الدوائي</w:t>
      </w:r>
      <w:r>
        <w:rPr>
          <w:noProof/>
          <w:rtl/>
        </w:rPr>
        <w:t xml:space="preserve">." </w:t>
      </w:r>
      <w:r w:rsidRPr="00A4056C">
        <w:rPr>
          <w:rFonts w:hint="cs"/>
          <w:noProof/>
          <w:u w:val="single"/>
          <w:rtl/>
        </w:rPr>
        <w:t>جريدة</w:t>
      </w:r>
      <w:r w:rsidRPr="00A4056C">
        <w:rPr>
          <w:noProof/>
          <w:u w:val="single"/>
          <w:rtl/>
        </w:rPr>
        <w:t xml:space="preserve"> </w:t>
      </w:r>
      <w:r w:rsidRPr="00A4056C">
        <w:rPr>
          <w:rFonts w:hint="cs"/>
          <w:noProof/>
          <w:u w:val="single"/>
          <w:rtl/>
        </w:rPr>
        <w:t>الرياض</w:t>
      </w:r>
      <w:r>
        <w:rPr>
          <w:noProof/>
        </w:rPr>
        <w:t>.</w:t>
      </w:r>
    </w:p>
    <w:p w:rsidR="00C63709" w:rsidRDefault="00C63709" w:rsidP="00A4056C">
      <w:pPr>
        <w:pStyle w:val="ac"/>
        <w:rPr>
          <w:rtl/>
          <w:lang w:bidi="ar-SY"/>
        </w:rPr>
      </w:pPr>
      <w:r>
        <w:rPr>
          <w:noProof/>
        </w:rPr>
        <w:tab/>
      </w:r>
      <w:r>
        <w:fldChar w:fldCharType="end"/>
      </w:r>
    </w:p>
  </w:footnote>
  <w:footnote w:id="18">
    <w:p w:rsidR="00C63709" w:rsidRDefault="00C63709" w:rsidP="001036D9">
      <w:pPr>
        <w:pStyle w:val="ac"/>
        <w:rPr>
          <w:noProof/>
        </w:rPr>
      </w:pPr>
      <w:r>
        <w:rPr>
          <w:rStyle w:val="ad"/>
        </w:rPr>
        <w:footnoteRef/>
      </w:r>
      <w:r>
        <w:t xml:space="preserve"> </w:t>
      </w:r>
      <w:r>
        <w:fldChar w:fldCharType="begin"/>
      </w:r>
      <w:r>
        <w:instrText xml:space="preserve"> ADDIN EN.CITE &lt;EndNote&gt;&lt;Cite&gt;&lt;Author&gt;</w:instrText>
      </w:r>
      <w:r>
        <w:rPr>
          <w:rFonts w:hint="cs"/>
          <w:rtl/>
        </w:rPr>
        <w:instrText>الخير</w:instrText>
      </w:r>
      <w:r>
        <w:instrText>&lt;/Author&gt;&lt;Year&gt;2014&lt;/Year&gt;&lt;RecNum&gt;23&lt;/RecNum&gt;&lt;DisplayText&gt;</w:instrText>
      </w:r>
      <w:r>
        <w:rPr>
          <w:rFonts w:hint="cs"/>
          <w:rtl/>
        </w:rPr>
        <w:instrText>الخير</w:instrText>
      </w:r>
      <w:r>
        <w:rPr>
          <w:rtl/>
        </w:rPr>
        <w:instrText xml:space="preserve">, </w:instrText>
      </w:r>
      <w:r>
        <w:rPr>
          <w:rFonts w:hint="cs"/>
          <w:rtl/>
        </w:rPr>
        <w:instrText>م</w:instrText>
      </w:r>
      <w:r>
        <w:instrText>. (</w:instrText>
      </w:r>
      <w:r>
        <w:rPr>
          <w:rtl/>
        </w:rPr>
        <w:instrText>2014</w:instrText>
      </w:r>
      <w:r>
        <w:instrText>). &lt;style face="underline"&gt;</w:instrText>
      </w:r>
      <w:r>
        <w:rPr>
          <w:rFonts w:hint="cs"/>
          <w:rtl/>
        </w:rPr>
        <w:instrText>علم</w:instrText>
      </w:r>
      <w:r>
        <w:rPr>
          <w:rtl/>
        </w:rPr>
        <w:instrText xml:space="preserve"> </w:instrText>
      </w:r>
      <w:r>
        <w:rPr>
          <w:rFonts w:hint="cs"/>
          <w:rtl/>
        </w:rPr>
        <w:instrText>السموم</w:instrText>
      </w:r>
      <w:r>
        <w:instrText xml:space="preserve">&lt;/style&gt;. </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.&amp;#xD;&amp;#x9;&lt;/DisplayText&gt;&lt;record&gt;&lt;rec-number&gt;23&lt;/rec-number&gt;&lt;foreign-keys&gt;&lt;key app="EN" db-id="dzs9w9wpi0drd5epxpex02a6daxvawsw0zed"&gt;23&lt;/key&gt;&lt;/foreign-keys&gt;&lt;ref-type name="Book"&gt;6&lt;/ref-type&gt;&lt;contributors&gt;&lt;authors&gt;&lt;author&gt;&lt;style face="normal" font="default" charset="178" size="100%"&gt;</w:instrText>
      </w:r>
      <w:r>
        <w:rPr>
          <w:rFonts w:hint="cs"/>
          <w:rtl/>
        </w:rPr>
        <w:instrText>معروف</w:instrText>
      </w:r>
      <w:r>
        <w:rPr>
          <w:rtl/>
        </w:rPr>
        <w:instrText xml:space="preserve"> </w:instrText>
      </w:r>
      <w:r>
        <w:rPr>
          <w:rFonts w:hint="cs"/>
          <w:rtl/>
        </w:rPr>
        <w:instrText>الخير</w:instrText>
      </w:r>
      <w:r>
        <w:instrText>&lt;/style&gt;&lt;/author&gt;&lt;/authors&gt;&lt;/contributors&gt;&lt;titles&gt;&lt;title&gt;&lt;style face="normal" font="default" charset="178" size="100%"&gt;</w:instrText>
      </w:r>
      <w:r>
        <w:rPr>
          <w:rFonts w:hint="cs"/>
          <w:rtl/>
        </w:rPr>
        <w:instrText>علم</w:instrText>
      </w:r>
      <w:r>
        <w:rPr>
          <w:rtl/>
        </w:rPr>
        <w:instrText xml:space="preserve"> </w:instrText>
      </w:r>
      <w:r>
        <w:rPr>
          <w:rFonts w:hint="cs"/>
          <w:rtl/>
        </w:rPr>
        <w:instrText>السموم</w:instrText>
      </w:r>
      <w:r>
        <w:instrText>&lt;/style&gt;&lt;/title&gt;&lt;/titles&gt;&lt;dates&gt;&lt;year&gt;&lt;style face="normal" font="default" charset="178" size="100%"&gt;2014&lt;/style&gt;&lt;/year&gt;&lt;/dates&gt;&lt;pub-location&gt;&lt;style face="normal" font="default" charset="178" size="100%"&gt;</w:instrText>
      </w:r>
      <w:r>
        <w:rPr>
          <w:rFonts w:hint="cs"/>
          <w:rtl/>
        </w:rPr>
        <w:instrText>جامعة</w:instrText>
      </w:r>
      <w:r>
        <w:rPr>
          <w:rtl/>
        </w:rPr>
        <w:instrText xml:space="preserve"> </w:instrText>
      </w:r>
      <w:r>
        <w:rPr>
          <w:rFonts w:hint="cs"/>
          <w:rtl/>
        </w:rPr>
        <w:instrText>تشرين</w:instrText>
      </w:r>
      <w:r>
        <w:rPr>
          <w:rtl/>
        </w:rPr>
        <w:instrText xml:space="preserve"> -</w:instrText>
      </w:r>
      <w:r>
        <w:rPr>
          <w:rFonts w:hint="cs"/>
          <w:rtl/>
        </w:rPr>
        <w:instrText>كلية</w:instrText>
      </w:r>
      <w:r>
        <w:rPr>
          <w:rtl/>
        </w:rPr>
        <w:instrText xml:space="preserve"> </w:instrText>
      </w:r>
      <w:r>
        <w:rPr>
          <w:rFonts w:hint="cs"/>
          <w:rtl/>
        </w:rPr>
        <w:instrText>الصيدلة</w:instrText>
      </w:r>
      <w:r>
        <w:instrText>&lt;/style&gt;&lt;/pub-location&gt;&lt;urls&gt;&lt;/urls&gt;&lt;/record&gt;&lt;/Cite&gt;&lt;/EndNote&gt;</w:instrText>
      </w:r>
      <w:r>
        <w:fldChar w:fldCharType="separate"/>
      </w:r>
      <w:r>
        <w:rPr>
          <w:rFonts w:hint="cs"/>
          <w:noProof/>
          <w:rtl/>
        </w:rPr>
        <w:t>الخير</w:t>
      </w:r>
      <w:r>
        <w:rPr>
          <w:noProof/>
          <w:rtl/>
        </w:rPr>
        <w:t xml:space="preserve">, </w:t>
      </w:r>
      <w:r>
        <w:rPr>
          <w:rFonts w:hint="cs"/>
          <w:noProof/>
          <w:rtl/>
        </w:rPr>
        <w:t>م</w:t>
      </w:r>
      <w:r>
        <w:rPr>
          <w:noProof/>
          <w:rtl/>
        </w:rPr>
        <w:t xml:space="preserve">. (2014). </w:t>
      </w:r>
      <w:r w:rsidRPr="001036D9">
        <w:rPr>
          <w:rFonts w:hint="cs"/>
          <w:noProof/>
          <w:u w:val="single"/>
          <w:rtl/>
        </w:rPr>
        <w:t>علم</w:t>
      </w:r>
      <w:r w:rsidRPr="001036D9">
        <w:rPr>
          <w:noProof/>
          <w:u w:val="single"/>
          <w:rtl/>
        </w:rPr>
        <w:t xml:space="preserve"> </w:t>
      </w:r>
      <w:r w:rsidRPr="001036D9">
        <w:rPr>
          <w:rFonts w:hint="cs"/>
          <w:noProof/>
          <w:u w:val="single"/>
          <w:rtl/>
        </w:rPr>
        <w:t>السموم</w:t>
      </w:r>
      <w:r>
        <w:rPr>
          <w:noProof/>
          <w:rtl/>
        </w:rPr>
        <w:t xml:space="preserve">. </w:t>
      </w:r>
      <w:r>
        <w:rPr>
          <w:rFonts w:hint="cs"/>
          <w:noProof/>
          <w:rtl/>
        </w:rPr>
        <w:t>جامعة</w:t>
      </w:r>
      <w:r>
        <w:rPr>
          <w:noProof/>
          <w:rtl/>
        </w:rPr>
        <w:t xml:space="preserve"> </w:t>
      </w:r>
      <w:r>
        <w:rPr>
          <w:rFonts w:hint="cs"/>
          <w:noProof/>
          <w:rtl/>
        </w:rPr>
        <w:t>تشرين</w:t>
      </w:r>
      <w:r>
        <w:rPr>
          <w:noProof/>
          <w:rtl/>
        </w:rPr>
        <w:t xml:space="preserve"> -</w:t>
      </w:r>
      <w:r>
        <w:rPr>
          <w:rFonts w:hint="cs"/>
          <w:noProof/>
          <w:rtl/>
        </w:rPr>
        <w:t>كلية</w:t>
      </w:r>
      <w:r>
        <w:rPr>
          <w:noProof/>
          <w:rtl/>
        </w:rPr>
        <w:t xml:space="preserve"> </w:t>
      </w:r>
      <w:r>
        <w:rPr>
          <w:rFonts w:hint="cs"/>
          <w:noProof/>
          <w:rtl/>
        </w:rPr>
        <w:t>الصيدلة</w:t>
      </w:r>
      <w:r>
        <w:rPr>
          <w:noProof/>
        </w:rPr>
        <w:t>.</w:t>
      </w:r>
    </w:p>
    <w:p w:rsidR="00C63709" w:rsidRDefault="00C63709" w:rsidP="001036D9">
      <w:pPr>
        <w:pStyle w:val="ac"/>
        <w:rPr>
          <w:rtl/>
          <w:lang w:bidi="ar-SY"/>
        </w:rPr>
      </w:pPr>
      <w:r>
        <w:rPr>
          <w:noProof/>
        </w:rPr>
        <w:tab/>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709" w:rsidRDefault="006C1159">
    <w:pPr>
      <w:pStyle w:val="a9"/>
    </w:pPr>
    <w:sdt>
      <w:sdtPr>
        <w:id w:val="1077251163"/>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234095" o:spid="_x0000_s2050" type="#_x0000_t136" style="position:absolute;margin-left:0;margin-top:0;width:425.25pt;height:159.75pt;rotation:315;z-index:-251658752;mso-position-horizontal:center;mso-position-horizontal-relative:margin;mso-position-vertical:center;mso-position-vertical-relative:margin" o:allowincell="f" fillcolor="#c0c1c7 [2894]" stroked="f">
              <v:fill opacity=".5"/>
              <v:textpath style="font-family:&quot;Arial&quot;;font-size:2in" string="poison"/>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0D828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26F"/>
      </v:shape>
    </w:pict>
  </w:numPicBullet>
  <w:abstractNum w:abstractNumId="0">
    <w:nsid w:val="024000A7"/>
    <w:multiLevelType w:val="hybridMultilevel"/>
    <w:tmpl w:val="E3409208"/>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9">
      <w:start w:val="1"/>
      <w:numFmt w:val="bullet"/>
      <w:lvlText w:val=""/>
      <w:lvlJc w:val="left"/>
      <w:pPr>
        <w:ind w:left="6546" w:hanging="360"/>
      </w:pPr>
      <w:rPr>
        <w:rFonts w:ascii="Wingdings" w:hAnsi="Wingdings" w:hint="default"/>
      </w:rPr>
    </w:lvl>
  </w:abstractNum>
  <w:abstractNum w:abstractNumId="1">
    <w:nsid w:val="031A20D6"/>
    <w:multiLevelType w:val="hybridMultilevel"/>
    <w:tmpl w:val="F0A696EA"/>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4340" w:hanging="360"/>
      </w:pPr>
      <w:rPr>
        <w:rFonts w:ascii="Courier New" w:hAnsi="Courier New" w:cs="Courier New" w:hint="default"/>
      </w:rPr>
    </w:lvl>
    <w:lvl w:ilvl="2" w:tplc="04090005" w:tentative="1">
      <w:start w:val="1"/>
      <w:numFmt w:val="bullet"/>
      <w:lvlText w:val=""/>
      <w:lvlJc w:val="left"/>
      <w:pPr>
        <w:ind w:left="5060" w:hanging="360"/>
      </w:pPr>
      <w:rPr>
        <w:rFonts w:ascii="Wingdings" w:hAnsi="Wingdings" w:hint="default"/>
      </w:rPr>
    </w:lvl>
    <w:lvl w:ilvl="3" w:tplc="04090001" w:tentative="1">
      <w:start w:val="1"/>
      <w:numFmt w:val="bullet"/>
      <w:lvlText w:val=""/>
      <w:lvlJc w:val="left"/>
      <w:pPr>
        <w:ind w:left="5780" w:hanging="360"/>
      </w:pPr>
      <w:rPr>
        <w:rFonts w:ascii="Symbol" w:hAnsi="Symbol" w:hint="default"/>
      </w:rPr>
    </w:lvl>
    <w:lvl w:ilvl="4" w:tplc="04090003" w:tentative="1">
      <w:start w:val="1"/>
      <w:numFmt w:val="bullet"/>
      <w:lvlText w:val="o"/>
      <w:lvlJc w:val="left"/>
      <w:pPr>
        <w:ind w:left="6500" w:hanging="360"/>
      </w:pPr>
      <w:rPr>
        <w:rFonts w:ascii="Courier New" w:hAnsi="Courier New" w:cs="Courier New" w:hint="default"/>
      </w:rPr>
    </w:lvl>
    <w:lvl w:ilvl="5" w:tplc="04090005" w:tentative="1">
      <w:start w:val="1"/>
      <w:numFmt w:val="bullet"/>
      <w:lvlText w:val=""/>
      <w:lvlJc w:val="left"/>
      <w:pPr>
        <w:ind w:left="7220" w:hanging="360"/>
      </w:pPr>
      <w:rPr>
        <w:rFonts w:ascii="Wingdings" w:hAnsi="Wingdings" w:hint="default"/>
      </w:rPr>
    </w:lvl>
    <w:lvl w:ilvl="6" w:tplc="04090001" w:tentative="1">
      <w:start w:val="1"/>
      <w:numFmt w:val="bullet"/>
      <w:lvlText w:val=""/>
      <w:lvlJc w:val="left"/>
      <w:pPr>
        <w:ind w:left="7940" w:hanging="360"/>
      </w:pPr>
      <w:rPr>
        <w:rFonts w:ascii="Symbol" w:hAnsi="Symbol" w:hint="default"/>
      </w:rPr>
    </w:lvl>
    <w:lvl w:ilvl="7" w:tplc="04090003" w:tentative="1">
      <w:start w:val="1"/>
      <w:numFmt w:val="bullet"/>
      <w:lvlText w:val="o"/>
      <w:lvlJc w:val="left"/>
      <w:pPr>
        <w:ind w:left="8660" w:hanging="360"/>
      </w:pPr>
      <w:rPr>
        <w:rFonts w:ascii="Courier New" w:hAnsi="Courier New" w:cs="Courier New" w:hint="default"/>
      </w:rPr>
    </w:lvl>
    <w:lvl w:ilvl="8" w:tplc="04090005" w:tentative="1">
      <w:start w:val="1"/>
      <w:numFmt w:val="bullet"/>
      <w:lvlText w:val=""/>
      <w:lvlJc w:val="left"/>
      <w:pPr>
        <w:ind w:left="9380" w:hanging="360"/>
      </w:pPr>
      <w:rPr>
        <w:rFonts w:ascii="Wingdings" w:hAnsi="Wingdings" w:hint="default"/>
      </w:rPr>
    </w:lvl>
  </w:abstractNum>
  <w:abstractNum w:abstractNumId="2">
    <w:nsid w:val="03A21000"/>
    <w:multiLevelType w:val="hybridMultilevel"/>
    <w:tmpl w:val="DEC0FC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DC0BEB"/>
    <w:multiLevelType w:val="hybridMultilevel"/>
    <w:tmpl w:val="A5ECD0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B5EA8"/>
    <w:multiLevelType w:val="hybridMultilevel"/>
    <w:tmpl w:val="5E0A134C"/>
    <w:lvl w:ilvl="0" w:tplc="04090003">
      <w:start w:val="1"/>
      <w:numFmt w:val="bullet"/>
      <w:lvlText w:val="o"/>
      <w:lvlJc w:val="left"/>
      <w:pPr>
        <w:ind w:left="1230" w:hanging="360"/>
      </w:pPr>
      <w:rPr>
        <w:rFonts w:ascii="Courier New" w:hAnsi="Courier New" w:cs="Courier New"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
    <w:nsid w:val="15F4695F"/>
    <w:multiLevelType w:val="hybridMultilevel"/>
    <w:tmpl w:val="52FE338E"/>
    <w:lvl w:ilvl="0" w:tplc="04090003">
      <w:start w:val="1"/>
      <w:numFmt w:val="bullet"/>
      <w:lvlText w:val="o"/>
      <w:lvlJc w:val="left"/>
      <w:pPr>
        <w:ind w:left="4896" w:hanging="360"/>
      </w:pPr>
      <w:rPr>
        <w:rFonts w:ascii="Courier New" w:hAnsi="Courier New" w:cs="Courier New" w:hint="default"/>
      </w:rPr>
    </w:lvl>
    <w:lvl w:ilvl="1" w:tplc="04090003">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6">
    <w:nsid w:val="161670F4"/>
    <w:multiLevelType w:val="hybridMultilevel"/>
    <w:tmpl w:val="0A3AB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13AA1"/>
    <w:multiLevelType w:val="hybridMultilevel"/>
    <w:tmpl w:val="DD0A62CC"/>
    <w:lvl w:ilvl="0" w:tplc="0409000F">
      <w:start w:val="1"/>
      <w:numFmt w:val="decimal"/>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8">
    <w:nsid w:val="1F5834A7"/>
    <w:multiLevelType w:val="hybridMultilevel"/>
    <w:tmpl w:val="248A4772"/>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A6401"/>
    <w:multiLevelType w:val="hybridMultilevel"/>
    <w:tmpl w:val="744E3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37A01"/>
    <w:multiLevelType w:val="hybridMultilevel"/>
    <w:tmpl w:val="9BE411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D53DD0"/>
    <w:multiLevelType w:val="hybridMultilevel"/>
    <w:tmpl w:val="E3585E96"/>
    <w:lvl w:ilvl="0" w:tplc="04090003">
      <w:start w:val="1"/>
      <w:numFmt w:val="bullet"/>
      <w:lvlText w:val="o"/>
      <w:lvlJc w:val="left"/>
      <w:pPr>
        <w:ind w:left="3195" w:hanging="360"/>
      </w:pPr>
      <w:rPr>
        <w:rFonts w:ascii="Courier New" w:hAnsi="Courier New" w:cs="Courier New" w:hint="default"/>
      </w:rPr>
    </w:lvl>
    <w:lvl w:ilvl="1" w:tplc="04090003">
      <w:start w:val="1"/>
      <w:numFmt w:val="bullet"/>
      <w:lvlText w:val="o"/>
      <w:lvlJc w:val="left"/>
      <w:pPr>
        <w:ind w:left="3915" w:hanging="360"/>
      </w:pPr>
      <w:rPr>
        <w:rFonts w:ascii="Courier New" w:hAnsi="Courier New" w:cs="Courier New" w:hint="default"/>
      </w:rPr>
    </w:lvl>
    <w:lvl w:ilvl="2" w:tplc="04090003">
      <w:start w:val="1"/>
      <w:numFmt w:val="bullet"/>
      <w:lvlText w:val="o"/>
      <w:lvlJc w:val="left"/>
      <w:pPr>
        <w:ind w:left="4896" w:hanging="360"/>
      </w:pPr>
      <w:rPr>
        <w:rFonts w:ascii="Courier New" w:hAnsi="Courier New" w:cs="Courier New" w:hint="default"/>
      </w:rPr>
    </w:lvl>
    <w:lvl w:ilvl="3" w:tplc="0409000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2">
    <w:nsid w:val="283A66E7"/>
    <w:multiLevelType w:val="hybridMultilevel"/>
    <w:tmpl w:val="B59CD652"/>
    <w:lvl w:ilvl="0" w:tplc="04090003">
      <w:start w:val="1"/>
      <w:numFmt w:val="bullet"/>
      <w:lvlText w:val="o"/>
      <w:lvlJc w:val="left"/>
      <w:pPr>
        <w:ind w:left="3053" w:hanging="360"/>
      </w:pPr>
      <w:rPr>
        <w:rFonts w:ascii="Courier New" w:hAnsi="Courier New" w:cs="Courier New" w:hint="default"/>
      </w:rPr>
    </w:lvl>
    <w:lvl w:ilvl="1" w:tplc="04090003">
      <w:start w:val="1"/>
      <w:numFmt w:val="bullet"/>
      <w:lvlText w:val="o"/>
      <w:lvlJc w:val="left"/>
      <w:pPr>
        <w:ind w:left="3773" w:hanging="360"/>
      </w:pPr>
      <w:rPr>
        <w:rFonts w:ascii="Courier New" w:hAnsi="Courier New" w:cs="Courier New" w:hint="default"/>
      </w:rPr>
    </w:lvl>
    <w:lvl w:ilvl="2" w:tplc="04090003">
      <w:start w:val="1"/>
      <w:numFmt w:val="bullet"/>
      <w:lvlText w:val="o"/>
      <w:lvlJc w:val="left"/>
      <w:pPr>
        <w:ind w:left="4896" w:hanging="360"/>
      </w:pPr>
      <w:rPr>
        <w:rFonts w:ascii="Courier New" w:hAnsi="Courier New" w:cs="Courier New" w:hint="default"/>
      </w:rPr>
    </w:lvl>
    <w:lvl w:ilvl="3" w:tplc="04090001" w:tentative="1">
      <w:start w:val="1"/>
      <w:numFmt w:val="bullet"/>
      <w:lvlText w:val=""/>
      <w:lvlJc w:val="left"/>
      <w:pPr>
        <w:ind w:left="5213" w:hanging="360"/>
      </w:pPr>
      <w:rPr>
        <w:rFonts w:ascii="Symbol" w:hAnsi="Symbol" w:hint="default"/>
      </w:rPr>
    </w:lvl>
    <w:lvl w:ilvl="4" w:tplc="04090003" w:tentative="1">
      <w:start w:val="1"/>
      <w:numFmt w:val="bullet"/>
      <w:lvlText w:val="o"/>
      <w:lvlJc w:val="left"/>
      <w:pPr>
        <w:ind w:left="5933" w:hanging="360"/>
      </w:pPr>
      <w:rPr>
        <w:rFonts w:ascii="Courier New" w:hAnsi="Courier New" w:cs="Courier New" w:hint="default"/>
      </w:rPr>
    </w:lvl>
    <w:lvl w:ilvl="5" w:tplc="04090005" w:tentative="1">
      <w:start w:val="1"/>
      <w:numFmt w:val="bullet"/>
      <w:lvlText w:val=""/>
      <w:lvlJc w:val="left"/>
      <w:pPr>
        <w:ind w:left="6653" w:hanging="360"/>
      </w:pPr>
      <w:rPr>
        <w:rFonts w:ascii="Wingdings" w:hAnsi="Wingdings" w:hint="default"/>
      </w:rPr>
    </w:lvl>
    <w:lvl w:ilvl="6" w:tplc="04090001" w:tentative="1">
      <w:start w:val="1"/>
      <w:numFmt w:val="bullet"/>
      <w:lvlText w:val=""/>
      <w:lvlJc w:val="left"/>
      <w:pPr>
        <w:ind w:left="7373" w:hanging="360"/>
      </w:pPr>
      <w:rPr>
        <w:rFonts w:ascii="Symbol" w:hAnsi="Symbol" w:hint="default"/>
      </w:rPr>
    </w:lvl>
    <w:lvl w:ilvl="7" w:tplc="04090003" w:tentative="1">
      <w:start w:val="1"/>
      <w:numFmt w:val="bullet"/>
      <w:lvlText w:val="o"/>
      <w:lvlJc w:val="left"/>
      <w:pPr>
        <w:ind w:left="8093" w:hanging="360"/>
      </w:pPr>
      <w:rPr>
        <w:rFonts w:ascii="Courier New" w:hAnsi="Courier New" w:cs="Courier New" w:hint="default"/>
      </w:rPr>
    </w:lvl>
    <w:lvl w:ilvl="8" w:tplc="04090005" w:tentative="1">
      <w:start w:val="1"/>
      <w:numFmt w:val="bullet"/>
      <w:lvlText w:val=""/>
      <w:lvlJc w:val="left"/>
      <w:pPr>
        <w:ind w:left="8813" w:hanging="360"/>
      </w:pPr>
      <w:rPr>
        <w:rFonts w:ascii="Wingdings" w:hAnsi="Wingdings" w:hint="default"/>
      </w:rPr>
    </w:lvl>
  </w:abstractNum>
  <w:abstractNum w:abstractNumId="13">
    <w:nsid w:val="285F6CED"/>
    <w:multiLevelType w:val="hybridMultilevel"/>
    <w:tmpl w:val="184674A2"/>
    <w:lvl w:ilvl="0" w:tplc="04090003">
      <w:start w:val="1"/>
      <w:numFmt w:val="bullet"/>
      <w:lvlText w:val="o"/>
      <w:lvlJc w:val="left"/>
      <w:pPr>
        <w:ind w:left="3195" w:hanging="360"/>
      </w:pPr>
      <w:rPr>
        <w:rFonts w:ascii="Courier New" w:hAnsi="Courier New" w:cs="Courier New"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nsid w:val="299F01A1"/>
    <w:multiLevelType w:val="hybridMultilevel"/>
    <w:tmpl w:val="64AA3E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E55EFA"/>
    <w:multiLevelType w:val="hybridMultilevel"/>
    <w:tmpl w:val="CB262AD4"/>
    <w:lvl w:ilvl="0" w:tplc="04090003">
      <w:start w:val="1"/>
      <w:numFmt w:val="bullet"/>
      <w:lvlText w:val="o"/>
      <w:lvlJc w:val="left"/>
      <w:pPr>
        <w:ind w:left="4896" w:hanging="360"/>
      </w:pPr>
      <w:rPr>
        <w:rFonts w:ascii="Courier New" w:hAnsi="Courier New" w:cs="Courier New"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16">
    <w:nsid w:val="432804FD"/>
    <w:multiLevelType w:val="hybridMultilevel"/>
    <w:tmpl w:val="BDDA0A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3076A0"/>
    <w:multiLevelType w:val="hybridMultilevel"/>
    <w:tmpl w:val="2EFE40A8"/>
    <w:lvl w:ilvl="0" w:tplc="04090003">
      <w:start w:val="1"/>
      <w:numFmt w:val="bullet"/>
      <w:lvlText w:val="o"/>
      <w:lvlJc w:val="left"/>
      <w:pPr>
        <w:ind w:left="3840" w:hanging="360"/>
      </w:pPr>
      <w:rPr>
        <w:rFonts w:ascii="Courier New" w:hAnsi="Courier New" w:cs="Courier New" w:hint="default"/>
      </w:rPr>
    </w:lvl>
    <w:lvl w:ilvl="1" w:tplc="04090003">
      <w:start w:val="1"/>
      <w:numFmt w:val="bullet"/>
      <w:lvlText w:val="o"/>
      <w:lvlJc w:val="left"/>
      <w:pPr>
        <w:ind w:left="4754"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F">
      <w:start w:val="1"/>
      <w:numFmt w:val="decimal"/>
      <w:lvlText w:val="%9."/>
      <w:lvlJc w:val="left"/>
      <w:pPr>
        <w:ind w:left="9600" w:hanging="360"/>
      </w:pPr>
      <w:rPr>
        <w:rFonts w:hint="default"/>
      </w:rPr>
    </w:lvl>
  </w:abstractNum>
  <w:abstractNum w:abstractNumId="18">
    <w:nsid w:val="59723030"/>
    <w:multiLevelType w:val="hybridMultilevel"/>
    <w:tmpl w:val="CEB823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BA40DA"/>
    <w:multiLevelType w:val="hybridMultilevel"/>
    <w:tmpl w:val="7F682CA4"/>
    <w:lvl w:ilvl="0" w:tplc="64EABD0E">
      <w:start w:val="1"/>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5DF36E46"/>
    <w:multiLevelType w:val="hybridMultilevel"/>
    <w:tmpl w:val="202A5912"/>
    <w:lvl w:ilvl="0" w:tplc="9700734C">
      <w:start w:val="1"/>
      <w:numFmt w:val="bullet"/>
      <w:lvlText w:val=""/>
      <w:lvlJc w:val="left"/>
      <w:pPr>
        <w:ind w:left="8865" w:hanging="360"/>
      </w:pPr>
      <w:rPr>
        <w:rFonts w:ascii="Wingdings" w:hAnsi="Wingdings" w:hint="default"/>
        <w:color w:val="auto"/>
      </w:rPr>
    </w:lvl>
    <w:lvl w:ilvl="1" w:tplc="04090003" w:tentative="1">
      <w:start w:val="1"/>
      <w:numFmt w:val="bullet"/>
      <w:lvlText w:val="o"/>
      <w:lvlJc w:val="left"/>
      <w:pPr>
        <w:ind w:left="9585" w:hanging="360"/>
      </w:pPr>
      <w:rPr>
        <w:rFonts w:ascii="Courier New" w:hAnsi="Courier New" w:cs="Courier New" w:hint="default"/>
      </w:rPr>
    </w:lvl>
    <w:lvl w:ilvl="2" w:tplc="04090005" w:tentative="1">
      <w:start w:val="1"/>
      <w:numFmt w:val="bullet"/>
      <w:lvlText w:val=""/>
      <w:lvlJc w:val="left"/>
      <w:pPr>
        <w:ind w:left="10305" w:hanging="360"/>
      </w:pPr>
      <w:rPr>
        <w:rFonts w:ascii="Wingdings" w:hAnsi="Wingdings" w:hint="default"/>
      </w:rPr>
    </w:lvl>
    <w:lvl w:ilvl="3" w:tplc="04090001" w:tentative="1">
      <w:start w:val="1"/>
      <w:numFmt w:val="bullet"/>
      <w:lvlText w:val=""/>
      <w:lvlJc w:val="left"/>
      <w:pPr>
        <w:ind w:left="11025" w:hanging="360"/>
      </w:pPr>
      <w:rPr>
        <w:rFonts w:ascii="Symbol" w:hAnsi="Symbol" w:hint="default"/>
      </w:rPr>
    </w:lvl>
    <w:lvl w:ilvl="4" w:tplc="04090003" w:tentative="1">
      <w:start w:val="1"/>
      <w:numFmt w:val="bullet"/>
      <w:lvlText w:val="o"/>
      <w:lvlJc w:val="left"/>
      <w:pPr>
        <w:ind w:left="11745" w:hanging="360"/>
      </w:pPr>
      <w:rPr>
        <w:rFonts w:ascii="Courier New" w:hAnsi="Courier New" w:cs="Courier New" w:hint="default"/>
      </w:rPr>
    </w:lvl>
    <w:lvl w:ilvl="5" w:tplc="04090005" w:tentative="1">
      <w:start w:val="1"/>
      <w:numFmt w:val="bullet"/>
      <w:lvlText w:val=""/>
      <w:lvlJc w:val="left"/>
      <w:pPr>
        <w:ind w:left="12465" w:hanging="360"/>
      </w:pPr>
      <w:rPr>
        <w:rFonts w:ascii="Wingdings" w:hAnsi="Wingdings" w:hint="default"/>
      </w:rPr>
    </w:lvl>
    <w:lvl w:ilvl="6" w:tplc="04090001" w:tentative="1">
      <w:start w:val="1"/>
      <w:numFmt w:val="bullet"/>
      <w:lvlText w:val=""/>
      <w:lvlJc w:val="left"/>
      <w:pPr>
        <w:ind w:left="13185" w:hanging="360"/>
      </w:pPr>
      <w:rPr>
        <w:rFonts w:ascii="Symbol" w:hAnsi="Symbol" w:hint="default"/>
      </w:rPr>
    </w:lvl>
    <w:lvl w:ilvl="7" w:tplc="04090003" w:tentative="1">
      <w:start w:val="1"/>
      <w:numFmt w:val="bullet"/>
      <w:lvlText w:val="o"/>
      <w:lvlJc w:val="left"/>
      <w:pPr>
        <w:ind w:left="13905" w:hanging="360"/>
      </w:pPr>
      <w:rPr>
        <w:rFonts w:ascii="Courier New" w:hAnsi="Courier New" w:cs="Courier New" w:hint="default"/>
      </w:rPr>
    </w:lvl>
    <w:lvl w:ilvl="8" w:tplc="04090005" w:tentative="1">
      <w:start w:val="1"/>
      <w:numFmt w:val="bullet"/>
      <w:lvlText w:val=""/>
      <w:lvlJc w:val="left"/>
      <w:pPr>
        <w:ind w:left="14625" w:hanging="360"/>
      </w:pPr>
      <w:rPr>
        <w:rFonts w:ascii="Wingdings" w:hAnsi="Wingdings" w:hint="default"/>
      </w:rPr>
    </w:lvl>
  </w:abstractNum>
  <w:abstractNum w:abstractNumId="21">
    <w:nsid w:val="67016C5E"/>
    <w:multiLevelType w:val="hybridMultilevel"/>
    <w:tmpl w:val="39D4E074"/>
    <w:lvl w:ilvl="0" w:tplc="0409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4340" w:hanging="360"/>
      </w:pPr>
      <w:rPr>
        <w:rFonts w:ascii="Courier New" w:hAnsi="Courier New" w:cs="Courier New" w:hint="default"/>
      </w:rPr>
    </w:lvl>
    <w:lvl w:ilvl="2" w:tplc="04090005" w:tentative="1">
      <w:start w:val="1"/>
      <w:numFmt w:val="bullet"/>
      <w:lvlText w:val=""/>
      <w:lvlJc w:val="left"/>
      <w:pPr>
        <w:ind w:left="5060" w:hanging="360"/>
      </w:pPr>
      <w:rPr>
        <w:rFonts w:ascii="Wingdings" w:hAnsi="Wingdings" w:hint="default"/>
      </w:rPr>
    </w:lvl>
    <w:lvl w:ilvl="3" w:tplc="04090001" w:tentative="1">
      <w:start w:val="1"/>
      <w:numFmt w:val="bullet"/>
      <w:lvlText w:val=""/>
      <w:lvlJc w:val="left"/>
      <w:pPr>
        <w:ind w:left="5780" w:hanging="360"/>
      </w:pPr>
      <w:rPr>
        <w:rFonts w:ascii="Symbol" w:hAnsi="Symbol" w:hint="default"/>
      </w:rPr>
    </w:lvl>
    <w:lvl w:ilvl="4" w:tplc="04090003" w:tentative="1">
      <w:start w:val="1"/>
      <w:numFmt w:val="bullet"/>
      <w:lvlText w:val="o"/>
      <w:lvlJc w:val="left"/>
      <w:pPr>
        <w:ind w:left="6500" w:hanging="360"/>
      </w:pPr>
      <w:rPr>
        <w:rFonts w:ascii="Courier New" w:hAnsi="Courier New" w:cs="Courier New" w:hint="default"/>
      </w:rPr>
    </w:lvl>
    <w:lvl w:ilvl="5" w:tplc="04090005" w:tentative="1">
      <w:start w:val="1"/>
      <w:numFmt w:val="bullet"/>
      <w:lvlText w:val=""/>
      <w:lvlJc w:val="left"/>
      <w:pPr>
        <w:ind w:left="7220" w:hanging="360"/>
      </w:pPr>
      <w:rPr>
        <w:rFonts w:ascii="Wingdings" w:hAnsi="Wingdings" w:hint="default"/>
      </w:rPr>
    </w:lvl>
    <w:lvl w:ilvl="6" w:tplc="04090001" w:tentative="1">
      <w:start w:val="1"/>
      <w:numFmt w:val="bullet"/>
      <w:lvlText w:val=""/>
      <w:lvlJc w:val="left"/>
      <w:pPr>
        <w:ind w:left="7940" w:hanging="360"/>
      </w:pPr>
      <w:rPr>
        <w:rFonts w:ascii="Symbol" w:hAnsi="Symbol" w:hint="default"/>
      </w:rPr>
    </w:lvl>
    <w:lvl w:ilvl="7" w:tplc="04090003" w:tentative="1">
      <w:start w:val="1"/>
      <w:numFmt w:val="bullet"/>
      <w:lvlText w:val="o"/>
      <w:lvlJc w:val="left"/>
      <w:pPr>
        <w:ind w:left="8660" w:hanging="360"/>
      </w:pPr>
      <w:rPr>
        <w:rFonts w:ascii="Courier New" w:hAnsi="Courier New" w:cs="Courier New" w:hint="default"/>
      </w:rPr>
    </w:lvl>
    <w:lvl w:ilvl="8" w:tplc="04090005">
      <w:start w:val="1"/>
      <w:numFmt w:val="bullet"/>
      <w:lvlText w:val=""/>
      <w:lvlJc w:val="left"/>
      <w:pPr>
        <w:ind w:left="9380" w:hanging="360"/>
      </w:pPr>
      <w:rPr>
        <w:rFonts w:ascii="Wingdings" w:hAnsi="Wingdings" w:hint="default"/>
      </w:rPr>
    </w:lvl>
  </w:abstractNum>
  <w:abstractNum w:abstractNumId="22">
    <w:nsid w:val="6D7023C6"/>
    <w:multiLevelType w:val="hybridMultilevel"/>
    <w:tmpl w:val="0096C5E6"/>
    <w:lvl w:ilvl="0" w:tplc="D42650DC">
      <w:start w:val="1"/>
      <w:numFmt w:val="bullet"/>
      <w:lvlText w:val=""/>
      <w:lvlJc w:val="left"/>
      <w:pPr>
        <w:ind w:left="3195" w:hanging="360"/>
      </w:pPr>
      <w:rPr>
        <w:rFonts w:ascii="Symbol" w:hAnsi="Symbol" w:hint="default"/>
        <w:color w:val="auto"/>
      </w:rPr>
    </w:lvl>
    <w:lvl w:ilvl="1" w:tplc="04090003">
      <w:start w:val="1"/>
      <w:numFmt w:val="bullet"/>
      <w:lvlText w:val="o"/>
      <w:lvlJc w:val="left"/>
      <w:pPr>
        <w:ind w:left="6182" w:hanging="360"/>
      </w:pPr>
      <w:rPr>
        <w:rFonts w:ascii="Courier New" w:hAnsi="Courier New" w:cs="Courier New" w:hint="default"/>
      </w:rPr>
    </w:lvl>
    <w:lvl w:ilvl="2" w:tplc="04090005" w:tentative="1">
      <w:start w:val="1"/>
      <w:numFmt w:val="bullet"/>
      <w:lvlText w:val=""/>
      <w:lvlJc w:val="left"/>
      <w:pPr>
        <w:ind w:left="6902" w:hanging="360"/>
      </w:pPr>
      <w:rPr>
        <w:rFonts w:ascii="Wingdings" w:hAnsi="Wingdings" w:hint="default"/>
      </w:rPr>
    </w:lvl>
    <w:lvl w:ilvl="3" w:tplc="04090001" w:tentative="1">
      <w:start w:val="1"/>
      <w:numFmt w:val="bullet"/>
      <w:lvlText w:val=""/>
      <w:lvlJc w:val="left"/>
      <w:pPr>
        <w:ind w:left="7622" w:hanging="360"/>
      </w:pPr>
      <w:rPr>
        <w:rFonts w:ascii="Symbol" w:hAnsi="Symbol" w:hint="default"/>
      </w:rPr>
    </w:lvl>
    <w:lvl w:ilvl="4" w:tplc="04090003" w:tentative="1">
      <w:start w:val="1"/>
      <w:numFmt w:val="bullet"/>
      <w:lvlText w:val="o"/>
      <w:lvlJc w:val="left"/>
      <w:pPr>
        <w:ind w:left="8342" w:hanging="360"/>
      </w:pPr>
      <w:rPr>
        <w:rFonts w:ascii="Courier New" w:hAnsi="Courier New" w:cs="Courier New" w:hint="default"/>
      </w:rPr>
    </w:lvl>
    <w:lvl w:ilvl="5" w:tplc="04090005" w:tentative="1">
      <w:start w:val="1"/>
      <w:numFmt w:val="bullet"/>
      <w:lvlText w:val=""/>
      <w:lvlJc w:val="left"/>
      <w:pPr>
        <w:ind w:left="9062" w:hanging="360"/>
      </w:pPr>
      <w:rPr>
        <w:rFonts w:ascii="Wingdings" w:hAnsi="Wingdings" w:hint="default"/>
      </w:rPr>
    </w:lvl>
    <w:lvl w:ilvl="6" w:tplc="04090001" w:tentative="1">
      <w:start w:val="1"/>
      <w:numFmt w:val="bullet"/>
      <w:lvlText w:val=""/>
      <w:lvlJc w:val="left"/>
      <w:pPr>
        <w:ind w:left="9782" w:hanging="360"/>
      </w:pPr>
      <w:rPr>
        <w:rFonts w:ascii="Symbol" w:hAnsi="Symbol" w:hint="default"/>
      </w:rPr>
    </w:lvl>
    <w:lvl w:ilvl="7" w:tplc="04090003" w:tentative="1">
      <w:start w:val="1"/>
      <w:numFmt w:val="bullet"/>
      <w:lvlText w:val="o"/>
      <w:lvlJc w:val="left"/>
      <w:pPr>
        <w:ind w:left="10502" w:hanging="360"/>
      </w:pPr>
      <w:rPr>
        <w:rFonts w:ascii="Courier New" w:hAnsi="Courier New" w:cs="Courier New" w:hint="default"/>
      </w:rPr>
    </w:lvl>
    <w:lvl w:ilvl="8" w:tplc="04090005" w:tentative="1">
      <w:start w:val="1"/>
      <w:numFmt w:val="bullet"/>
      <w:lvlText w:val=""/>
      <w:lvlJc w:val="left"/>
      <w:pPr>
        <w:ind w:left="11222" w:hanging="360"/>
      </w:pPr>
      <w:rPr>
        <w:rFonts w:ascii="Wingdings" w:hAnsi="Wingdings" w:hint="default"/>
      </w:rPr>
    </w:lvl>
  </w:abstractNum>
  <w:abstractNum w:abstractNumId="23">
    <w:nsid w:val="6EF924DE"/>
    <w:multiLevelType w:val="hybridMultilevel"/>
    <w:tmpl w:val="2AC05D44"/>
    <w:lvl w:ilvl="0" w:tplc="04090003">
      <w:start w:val="1"/>
      <w:numFmt w:val="bullet"/>
      <w:lvlText w:val="o"/>
      <w:lvlJc w:val="left"/>
      <w:pPr>
        <w:ind w:left="4896" w:hanging="360"/>
      </w:pPr>
      <w:rPr>
        <w:rFonts w:ascii="Courier New" w:hAnsi="Courier New" w:cs="Courier New" w:hint="default"/>
      </w:rPr>
    </w:lvl>
    <w:lvl w:ilvl="1" w:tplc="04090003" w:tentative="1">
      <w:start w:val="1"/>
      <w:numFmt w:val="bullet"/>
      <w:lvlText w:val="o"/>
      <w:lvlJc w:val="left"/>
      <w:pPr>
        <w:ind w:left="5758" w:hanging="360"/>
      </w:pPr>
      <w:rPr>
        <w:rFonts w:ascii="Courier New" w:hAnsi="Courier New" w:cs="Courier New" w:hint="default"/>
      </w:rPr>
    </w:lvl>
    <w:lvl w:ilvl="2" w:tplc="04090005" w:tentative="1">
      <w:start w:val="1"/>
      <w:numFmt w:val="bullet"/>
      <w:lvlText w:val=""/>
      <w:lvlJc w:val="left"/>
      <w:pPr>
        <w:ind w:left="6478" w:hanging="360"/>
      </w:pPr>
      <w:rPr>
        <w:rFonts w:ascii="Wingdings" w:hAnsi="Wingdings" w:hint="default"/>
      </w:rPr>
    </w:lvl>
    <w:lvl w:ilvl="3" w:tplc="04090001" w:tentative="1">
      <w:start w:val="1"/>
      <w:numFmt w:val="bullet"/>
      <w:lvlText w:val=""/>
      <w:lvlJc w:val="left"/>
      <w:pPr>
        <w:ind w:left="7198" w:hanging="360"/>
      </w:pPr>
      <w:rPr>
        <w:rFonts w:ascii="Symbol" w:hAnsi="Symbol" w:hint="default"/>
      </w:rPr>
    </w:lvl>
    <w:lvl w:ilvl="4" w:tplc="04090003" w:tentative="1">
      <w:start w:val="1"/>
      <w:numFmt w:val="bullet"/>
      <w:lvlText w:val="o"/>
      <w:lvlJc w:val="left"/>
      <w:pPr>
        <w:ind w:left="7918" w:hanging="360"/>
      </w:pPr>
      <w:rPr>
        <w:rFonts w:ascii="Courier New" w:hAnsi="Courier New" w:cs="Courier New" w:hint="default"/>
      </w:rPr>
    </w:lvl>
    <w:lvl w:ilvl="5" w:tplc="04090005" w:tentative="1">
      <w:start w:val="1"/>
      <w:numFmt w:val="bullet"/>
      <w:lvlText w:val=""/>
      <w:lvlJc w:val="left"/>
      <w:pPr>
        <w:ind w:left="8638" w:hanging="360"/>
      </w:pPr>
      <w:rPr>
        <w:rFonts w:ascii="Wingdings" w:hAnsi="Wingdings" w:hint="default"/>
      </w:rPr>
    </w:lvl>
    <w:lvl w:ilvl="6" w:tplc="04090001" w:tentative="1">
      <w:start w:val="1"/>
      <w:numFmt w:val="bullet"/>
      <w:lvlText w:val=""/>
      <w:lvlJc w:val="left"/>
      <w:pPr>
        <w:ind w:left="9358" w:hanging="360"/>
      </w:pPr>
      <w:rPr>
        <w:rFonts w:ascii="Symbol" w:hAnsi="Symbol" w:hint="default"/>
      </w:rPr>
    </w:lvl>
    <w:lvl w:ilvl="7" w:tplc="04090003" w:tentative="1">
      <w:start w:val="1"/>
      <w:numFmt w:val="bullet"/>
      <w:lvlText w:val="o"/>
      <w:lvlJc w:val="left"/>
      <w:pPr>
        <w:ind w:left="10078" w:hanging="360"/>
      </w:pPr>
      <w:rPr>
        <w:rFonts w:ascii="Courier New" w:hAnsi="Courier New" w:cs="Courier New" w:hint="default"/>
      </w:rPr>
    </w:lvl>
    <w:lvl w:ilvl="8" w:tplc="04090005" w:tentative="1">
      <w:start w:val="1"/>
      <w:numFmt w:val="bullet"/>
      <w:lvlText w:val=""/>
      <w:lvlJc w:val="left"/>
      <w:pPr>
        <w:ind w:left="10798" w:hanging="360"/>
      </w:pPr>
      <w:rPr>
        <w:rFonts w:ascii="Wingdings" w:hAnsi="Wingdings" w:hint="default"/>
      </w:rPr>
    </w:lvl>
  </w:abstractNum>
  <w:abstractNum w:abstractNumId="24">
    <w:nsid w:val="73D91950"/>
    <w:multiLevelType w:val="hybridMultilevel"/>
    <w:tmpl w:val="8A5ED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C901F0"/>
    <w:multiLevelType w:val="hybridMultilevel"/>
    <w:tmpl w:val="F4EA71AC"/>
    <w:lvl w:ilvl="0" w:tplc="0409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4340" w:hanging="360"/>
      </w:pPr>
      <w:rPr>
        <w:rFonts w:ascii="Courier New" w:hAnsi="Courier New" w:cs="Courier New" w:hint="default"/>
      </w:rPr>
    </w:lvl>
    <w:lvl w:ilvl="2" w:tplc="04090005" w:tentative="1">
      <w:start w:val="1"/>
      <w:numFmt w:val="bullet"/>
      <w:lvlText w:val=""/>
      <w:lvlJc w:val="left"/>
      <w:pPr>
        <w:ind w:left="5060" w:hanging="360"/>
      </w:pPr>
      <w:rPr>
        <w:rFonts w:ascii="Wingdings" w:hAnsi="Wingdings" w:hint="default"/>
      </w:rPr>
    </w:lvl>
    <w:lvl w:ilvl="3" w:tplc="04090001" w:tentative="1">
      <w:start w:val="1"/>
      <w:numFmt w:val="bullet"/>
      <w:lvlText w:val=""/>
      <w:lvlJc w:val="left"/>
      <w:pPr>
        <w:ind w:left="5780" w:hanging="360"/>
      </w:pPr>
      <w:rPr>
        <w:rFonts w:ascii="Symbol" w:hAnsi="Symbol" w:hint="default"/>
      </w:rPr>
    </w:lvl>
    <w:lvl w:ilvl="4" w:tplc="04090003" w:tentative="1">
      <w:start w:val="1"/>
      <w:numFmt w:val="bullet"/>
      <w:lvlText w:val="o"/>
      <w:lvlJc w:val="left"/>
      <w:pPr>
        <w:ind w:left="6500" w:hanging="360"/>
      </w:pPr>
      <w:rPr>
        <w:rFonts w:ascii="Courier New" w:hAnsi="Courier New" w:cs="Courier New" w:hint="default"/>
      </w:rPr>
    </w:lvl>
    <w:lvl w:ilvl="5" w:tplc="04090005" w:tentative="1">
      <w:start w:val="1"/>
      <w:numFmt w:val="bullet"/>
      <w:lvlText w:val=""/>
      <w:lvlJc w:val="left"/>
      <w:pPr>
        <w:ind w:left="7220" w:hanging="360"/>
      </w:pPr>
      <w:rPr>
        <w:rFonts w:ascii="Wingdings" w:hAnsi="Wingdings" w:hint="default"/>
      </w:rPr>
    </w:lvl>
    <w:lvl w:ilvl="6" w:tplc="04090001" w:tentative="1">
      <w:start w:val="1"/>
      <w:numFmt w:val="bullet"/>
      <w:lvlText w:val=""/>
      <w:lvlJc w:val="left"/>
      <w:pPr>
        <w:ind w:left="7940" w:hanging="360"/>
      </w:pPr>
      <w:rPr>
        <w:rFonts w:ascii="Symbol" w:hAnsi="Symbol" w:hint="default"/>
      </w:rPr>
    </w:lvl>
    <w:lvl w:ilvl="7" w:tplc="04090003" w:tentative="1">
      <w:start w:val="1"/>
      <w:numFmt w:val="bullet"/>
      <w:lvlText w:val="o"/>
      <w:lvlJc w:val="left"/>
      <w:pPr>
        <w:ind w:left="8660" w:hanging="360"/>
      </w:pPr>
      <w:rPr>
        <w:rFonts w:ascii="Courier New" w:hAnsi="Courier New" w:cs="Courier New" w:hint="default"/>
      </w:rPr>
    </w:lvl>
    <w:lvl w:ilvl="8" w:tplc="04090005" w:tentative="1">
      <w:start w:val="1"/>
      <w:numFmt w:val="bullet"/>
      <w:lvlText w:val=""/>
      <w:lvlJc w:val="left"/>
      <w:pPr>
        <w:ind w:left="9380" w:hanging="360"/>
      </w:pPr>
      <w:rPr>
        <w:rFonts w:ascii="Wingdings" w:hAnsi="Wingdings" w:hint="default"/>
      </w:rPr>
    </w:lvl>
  </w:abstractNum>
  <w:num w:numId="1">
    <w:abstractNumId w:val="8"/>
  </w:num>
  <w:num w:numId="2">
    <w:abstractNumId w:val="21"/>
  </w:num>
  <w:num w:numId="3">
    <w:abstractNumId w:val="5"/>
  </w:num>
  <w:num w:numId="4">
    <w:abstractNumId w:val="7"/>
  </w:num>
  <w:num w:numId="5">
    <w:abstractNumId w:val="17"/>
  </w:num>
  <w:num w:numId="6">
    <w:abstractNumId w:val="12"/>
  </w:num>
  <w:num w:numId="7">
    <w:abstractNumId w:val="11"/>
  </w:num>
  <w:num w:numId="8">
    <w:abstractNumId w:val="0"/>
  </w:num>
  <w:num w:numId="9">
    <w:abstractNumId w:val="13"/>
  </w:num>
  <w:num w:numId="10">
    <w:abstractNumId w:val="15"/>
  </w:num>
  <w:num w:numId="11">
    <w:abstractNumId w:val="23"/>
  </w:num>
  <w:num w:numId="12">
    <w:abstractNumId w:val="22"/>
  </w:num>
  <w:num w:numId="13">
    <w:abstractNumId w:val="19"/>
  </w:num>
  <w:num w:numId="14">
    <w:abstractNumId w:val="1"/>
  </w:num>
  <w:num w:numId="15">
    <w:abstractNumId w:val="25"/>
  </w:num>
  <w:num w:numId="16">
    <w:abstractNumId w:val="4"/>
  </w:num>
  <w:num w:numId="17">
    <w:abstractNumId w:val="2"/>
  </w:num>
  <w:num w:numId="18">
    <w:abstractNumId w:val="18"/>
  </w:num>
  <w:num w:numId="19">
    <w:abstractNumId w:val="24"/>
  </w:num>
  <w:num w:numId="20">
    <w:abstractNumId w:val="10"/>
  </w:num>
  <w:num w:numId="21">
    <w:abstractNumId w:val="3"/>
  </w:num>
  <w:num w:numId="22">
    <w:abstractNumId w:val="16"/>
  </w:num>
  <w:num w:numId="23">
    <w:abstractNumId w:val="14"/>
  </w:num>
  <w:num w:numId="24">
    <w:abstractNumId w:val="6"/>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proofState w:spelling="clean" w:grammar="clean"/>
  <w:defaultTabStop w:val="720"/>
  <w:characterSpacingControl w:val="doNotCompress"/>
  <w:hdrShapeDefaults>
    <o:shapedefaults v:ext="edit" spidmax="2051">
      <o:colormru v:ext="edit" colors="#f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zs9w9wpi0drd5epxpex02a6daxvawsw0zed&quot;&gt;My EndNote Library&lt;record-ids&gt;&lt;item&gt;13&lt;/item&gt;&lt;item&gt;16&lt;/item&gt;&lt;item&gt;19&lt;/item&gt;&lt;item&gt;21&lt;/item&gt;&lt;item&gt;23&lt;/item&gt;&lt;item&gt;24&lt;/item&gt;&lt;item&gt;25&lt;/item&gt;&lt;/record-ids&gt;&lt;/item&gt;&lt;/Libraries&gt;"/>
  </w:docVars>
  <w:rsids>
    <w:rsidRoot w:val="006D278E"/>
    <w:rsid w:val="00024721"/>
    <w:rsid w:val="00030E05"/>
    <w:rsid w:val="00033ED8"/>
    <w:rsid w:val="000423A2"/>
    <w:rsid w:val="00044A02"/>
    <w:rsid w:val="00045075"/>
    <w:rsid w:val="000563C2"/>
    <w:rsid w:val="0006136D"/>
    <w:rsid w:val="00072156"/>
    <w:rsid w:val="00075C09"/>
    <w:rsid w:val="000D35C6"/>
    <w:rsid w:val="000D3E1F"/>
    <w:rsid w:val="001036D9"/>
    <w:rsid w:val="00106E82"/>
    <w:rsid w:val="00120C1C"/>
    <w:rsid w:val="00150318"/>
    <w:rsid w:val="001525BF"/>
    <w:rsid w:val="001747C9"/>
    <w:rsid w:val="0019067F"/>
    <w:rsid w:val="001A183A"/>
    <w:rsid w:val="001B4057"/>
    <w:rsid w:val="001D36A0"/>
    <w:rsid w:val="001E7A08"/>
    <w:rsid w:val="001F55E3"/>
    <w:rsid w:val="001F60A8"/>
    <w:rsid w:val="00200769"/>
    <w:rsid w:val="00213CB0"/>
    <w:rsid w:val="002400AB"/>
    <w:rsid w:val="00267034"/>
    <w:rsid w:val="00267E9D"/>
    <w:rsid w:val="00270B7D"/>
    <w:rsid w:val="00271A8D"/>
    <w:rsid w:val="0028162C"/>
    <w:rsid w:val="002826EB"/>
    <w:rsid w:val="002871C8"/>
    <w:rsid w:val="00297915"/>
    <w:rsid w:val="002A07A8"/>
    <w:rsid w:val="002A1F15"/>
    <w:rsid w:val="002B28BB"/>
    <w:rsid w:val="002C16AB"/>
    <w:rsid w:val="002E0943"/>
    <w:rsid w:val="002E40C5"/>
    <w:rsid w:val="002F19FC"/>
    <w:rsid w:val="0030780A"/>
    <w:rsid w:val="00310305"/>
    <w:rsid w:val="0031555A"/>
    <w:rsid w:val="00317DB5"/>
    <w:rsid w:val="00323B25"/>
    <w:rsid w:val="00324A00"/>
    <w:rsid w:val="00324F66"/>
    <w:rsid w:val="00325D08"/>
    <w:rsid w:val="00330E8B"/>
    <w:rsid w:val="003605FD"/>
    <w:rsid w:val="003710DD"/>
    <w:rsid w:val="003742DF"/>
    <w:rsid w:val="003A61E4"/>
    <w:rsid w:val="003B79A6"/>
    <w:rsid w:val="003D507B"/>
    <w:rsid w:val="003E7129"/>
    <w:rsid w:val="003F0014"/>
    <w:rsid w:val="004130B9"/>
    <w:rsid w:val="0042121B"/>
    <w:rsid w:val="00421FBB"/>
    <w:rsid w:val="004236AA"/>
    <w:rsid w:val="00425F0C"/>
    <w:rsid w:val="00442BDF"/>
    <w:rsid w:val="00463039"/>
    <w:rsid w:val="00463CC3"/>
    <w:rsid w:val="004A5EA5"/>
    <w:rsid w:val="004B4471"/>
    <w:rsid w:val="004D574B"/>
    <w:rsid w:val="004E784A"/>
    <w:rsid w:val="004F4F03"/>
    <w:rsid w:val="0050077B"/>
    <w:rsid w:val="0050175A"/>
    <w:rsid w:val="00510E58"/>
    <w:rsid w:val="00513A04"/>
    <w:rsid w:val="00524BB8"/>
    <w:rsid w:val="00531B3F"/>
    <w:rsid w:val="005412E1"/>
    <w:rsid w:val="00547050"/>
    <w:rsid w:val="00550990"/>
    <w:rsid w:val="00550B44"/>
    <w:rsid w:val="00563EFC"/>
    <w:rsid w:val="0057191F"/>
    <w:rsid w:val="005731BF"/>
    <w:rsid w:val="00586B20"/>
    <w:rsid w:val="00586CF1"/>
    <w:rsid w:val="00591022"/>
    <w:rsid w:val="00592DA9"/>
    <w:rsid w:val="00597611"/>
    <w:rsid w:val="005A47ED"/>
    <w:rsid w:val="005D009D"/>
    <w:rsid w:val="005D72E6"/>
    <w:rsid w:val="005D7E20"/>
    <w:rsid w:val="005F1218"/>
    <w:rsid w:val="00617B76"/>
    <w:rsid w:val="00620A66"/>
    <w:rsid w:val="0063742D"/>
    <w:rsid w:val="00642D21"/>
    <w:rsid w:val="0067028C"/>
    <w:rsid w:val="0067216D"/>
    <w:rsid w:val="00682794"/>
    <w:rsid w:val="00683FC7"/>
    <w:rsid w:val="0068747E"/>
    <w:rsid w:val="006A7D17"/>
    <w:rsid w:val="006C1159"/>
    <w:rsid w:val="006C511E"/>
    <w:rsid w:val="006D0901"/>
    <w:rsid w:val="006D278E"/>
    <w:rsid w:val="006D56A3"/>
    <w:rsid w:val="006D73CE"/>
    <w:rsid w:val="006E380F"/>
    <w:rsid w:val="006E38F9"/>
    <w:rsid w:val="00700FEA"/>
    <w:rsid w:val="0073364A"/>
    <w:rsid w:val="00736FB4"/>
    <w:rsid w:val="00767648"/>
    <w:rsid w:val="00772FB2"/>
    <w:rsid w:val="007771AE"/>
    <w:rsid w:val="00784109"/>
    <w:rsid w:val="00787CAB"/>
    <w:rsid w:val="007C7637"/>
    <w:rsid w:val="007D2C76"/>
    <w:rsid w:val="007F794C"/>
    <w:rsid w:val="00813F56"/>
    <w:rsid w:val="00825C97"/>
    <w:rsid w:val="00833836"/>
    <w:rsid w:val="0084004E"/>
    <w:rsid w:val="00842A32"/>
    <w:rsid w:val="00847118"/>
    <w:rsid w:val="008605B4"/>
    <w:rsid w:val="008B33F3"/>
    <w:rsid w:val="008B5559"/>
    <w:rsid w:val="008E4A21"/>
    <w:rsid w:val="00901D32"/>
    <w:rsid w:val="009105C2"/>
    <w:rsid w:val="00914322"/>
    <w:rsid w:val="00917BFB"/>
    <w:rsid w:val="009345F8"/>
    <w:rsid w:val="00940E16"/>
    <w:rsid w:val="00944981"/>
    <w:rsid w:val="00956A40"/>
    <w:rsid w:val="00960A1E"/>
    <w:rsid w:val="00963B1F"/>
    <w:rsid w:val="00970DBA"/>
    <w:rsid w:val="00971C05"/>
    <w:rsid w:val="009753E1"/>
    <w:rsid w:val="00980D36"/>
    <w:rsid w:val="009A6BDC"/>
    <w:rsid w:val="009A706D"/>
    <w:rsid w:val="009B0914"/>
    <w:rsid w:val="009B43EE"/>
    <w:rsid w:val="009E12F6"/>
    <w:rsid w:val="009E64CA"/>
    <w:rsid w:val="009F1ACD"/>
    <w:rsid w:val="009F3EC3"/>
    <w:rsid w:val="009F692A"/>
    <w:rsid w:val="00A0493B"/>
    <w:rsid w:val="00A13F28"/>
    <w:rsid w:val="00A22738"/>
    <w:rsid w:val="00A4056C"/>
    <w:rsid w:val="00A659A1"/>
    <w:rsid w:val="00A82978"/>
    <w:rsid w:val="00A91E9A"/>
    <w:rsid w:val="00AA1346"/>
    <w:rsid w:val="00AA3FE1"/>
    <w:rsid w:val="00AB5E0E"/>
    <w:rsid w:val="00AC455F"/>
    <w:rsid w:val="00AF36B0"/>
    <w:rsid w:val="00AF3E5E"/>
    <w:rsid w:val="00AF5574"/>
    <w:rsid w:val="00B04A7A"/>
    <w:rsid w:val="00B06A77"/>
    <w:rsid w:val="00B113CD"/>
    <w:rsid w:val="00B2700E"/>
    <w:rsid w:val="00B37917"/>
    <w:rsid w:val="00B41BBF"/>
    <w:rsid w:val="00B67142"/>
    <w:rsid w:val="00B75D1D"/>
    <w:rsid w:val="00B85465"/>
    <w:rsid w:val="00B86C83"/>
    <w:rsid w:val="00BA6289"/>
    <w:rsid w:val="00BB2802"/>
    <w:rsid w:val="00BB3895"/>
    <w:rsid w:val="00BB4BA4"/>
    <w:rsid w:val="00BB5775"/>
    <w:rsid w:val="00BC4895"/>
    <w:rsid w:val="00BD79A0"/>
    <w:rsid w:val="00C01C39"/>
    <w:rsid w:val="00C140F3"/>
    <w:rsid w:val="00C22EF0"/>
    <w:rsid w:val="00C30A2C"/>
    <w:rsid w:val="00C429D4"/>
    <w:rsid w:val="00C4526C"/>
    <w:rsid w:val="00C56F37"/>
    <w:rsid w:val="00C63709"/>
    <w:rsid w:val="00C64D3D"/>
    <w:rsid w:val="00C66282"/>
    <w:rsid w:val="00C67421"/>
    <w:rsid w:val="00C7316F"/>
    <w:rsid w:val="00C7646F"/>
    <w:rsid w:val="00C86EB7"/>
    <w:rsid w:val="00C93DDC"/>
    <w:rsid w:val="00C93E9E"/>
    <w:rsid w:val="00CB5C40"/>
    <w:rsid w:val="00CD500F"/>
    <w:rsid w:val="00CE349C"/>
    <w:rsid w:val="00CE72B6"/>
    <w:rsid w:val="00CE74D2"/>
    <w:rsid w:val="00D02EC1"/>
    <w:rsid w:val="00D117CE"/>
    <w:rsid w:val="00D14B08"/>
    <w:rsid w:val="00D163A4"/>
    <w:rsid w:val="00D25F40"/>
    <w:rsid w:val="00D2771D"/>
    <w:rsid w:val="00D56C10"/>
    <w:rsid w:val="00D613A0"/>
    <w:rsid w:val="00D65A84"/>
    <w:rsid w:val="00D76155"/>
    <w:rsid w:val="00D91086"/>
    <w:rsid w:val="00DA7DA7"/>
    <w:rsid w:val="00DD3F25"/>
    <w:rsid w:val="00DD7357"/>
    <w:rsid w:val="00DD7808"/>
    <w:rsid w:val="00DE2A7B"/>
    <w:rsid w:val="00DE40A4"/>
    <w:rsid w:val="00DF39A7"/>
    <w:rsid w:val="00E04015"/>
    <w:rsid w:val="00E06B87"/>
    <w:rsid w:val="00E10376"/>
    <w:rsid w:val="00E26D9C"/>
    <w:rsid w:val="00E45325"/>
    <w:rsid w:val="00E4739E"/>
    <w:rsid w:val="00E64DAE"/>
    <w:rsid w:val="00E75C11"/>
    <w:rsid w:val="00E841A1"/>
    <w:rsid w:val="00E907E0"/>
    <w:rsid w:val="00EA2F65"/>
    <w:rsid w:val="00EC3813"/>
    <w:rsid w:val="00EE17FD"/>
    <w:rsid w:val="00EE3A62"/>
    <w:rsid w:val="00EE509C"/>
    <w:rsid w:val="00EF48CF"/>
    <w:rsid w:val="00EF73E9"/>
    <w:rsid w:val="00F2073F"/>
    <w:rsid w:val="00F22C38"/>
    <w:rsid w:val="00F3228D"/>
    <w:rsid w:val="00F3368E"/>
    <w:rsid w:val="00F42321"/>
    <w:rsid w:val="00F437AB"/>
    <w:rsid w:val="00F50704"/>
    <w:rsid w:val="00F52101"/>
    <w:rsid w:val="00F54A8A"/>
    <w:rsid w:val="00F62BBE"/>
    <w:rsid w:val="00F71C42"/>
    <w:rsid w:val="00F846CB"/>
    <w:rsid w:val="00F94942"/>
    <w:rsid w:val="00FA0EE7"/>
    <w:rsid w:val="00FA203C"/>
    <w:rsid w:val="00FA262C"/>
    <w:rsid w:val="00FA70C0"/>
    <w:rsid w:val="00FB2962"/>
    <w:rsid w:val="00FC2E20"/>
    <w:rsid w:val="00FE1E5C"/>
    <w:rsid w:val="00FE7EB3"/>
    <w:rsid w:val="00FF0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cf"/>
    </o:shapedefaults>
    <o:shapelayout v:ext="edit">
      <o:idmap v:ext="edit" data="1"/>
    </o:shapelayout>
  </w:shapeDefaults>
  <w:decimalSymbol w:val="."/>
  <w:listSeparator w:val=";"/>
  <w15:chartTrackingRefBased/>
  <w15:docId w15:val="{28577F9A-0A7B-40B9-A70D-E5BF387D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278E"/>
    <w:pPr>
      <w:ind w:left="720"/>
      <w:contextualSpacing/>
    </w:pPr>
  </w:style>
  <w:style w:type="character" w:styleId="a4">
    <w:name w:val="annotation reference"/>
    <w:basedOn w:val="a0"/>
    <w:uiPriority w:val="99"/>
    <w:semiHidden/>
    <w:unhideWhenUsed/>
    <w:rsid w:val="00C4526C"/>
    <w:rPr>
      <w:sz w:val="16"/>
      <w:szCs w:val="16"/>
    </w:rPr>
  </w:style>
  <w:style w:type="paragraph" w:styleId="a5">
    <w:name w:val="annotation text"/>
    <w:basedOn w:val="a"/>
    <w:link w:val="Char"/>
    <w:uiPriority w:val="99"/>
    <w:semiHidden/>
    <w:unhideWhenUsed/>
    <w:rsid w:val="00C4526C"/>
    <w:pPr>
      <w:spacing w:line="240" w:lineRule="auto"/>
    </w:pPr>
    <w:rPr>
      <w:sz w:val="20"/>
      <w:szCs w:val="20"/>
    </w:rPr>
  </w:style>
  <w:style w:type="character" w:customStyle="1" w:styleId="Char">
    <w:name w:val="نص تعليق Char"/>
    <w:basedOn w:val="a0"/>
    <w:link w:val="a5"/>
    <w:uiPriority w:val="99"/>
    <w:semiHidden/>
    <w:rsid w:val="00C4526C"/>
    <w:rPr>
      <w:sz w:val="20"/>
      <w:szCs w:val="20"/>
    </w:rPr>
  </w:style>
  <w:style w:type="paragraph" w:styleId="a6">
    <w:name w:val="annotation subject"/>
    <w:basedOn w:val="a5"/>
    <w:next w:val="a5"/>
    <w:link w:val="Char0"/>
    <w:uiPriority w:val="99"/>
    <w:semiHidden/>
    <w:unhideWhenUsed/>
    <w:rsid w:val="00C4526C"/>
    <w:rPr>
      <w:b/>
      <w:bCs/>
    </w:rPr>
  </w:style>
  <w:style w:type="character" w:customStyle="1" w:styleId="Char0">
    <w:name w:val="موضوع تعليق Char"/>
    <w:basedOn w:val="Char"/>
    <w:link w:val="a6"/>
    <w:uiPriority w:val="99"/>
    <w:semiHidden/>
    <w:rsid w:val="00C4526C"/>
    <w:rPr>
      <w:b/>
      <w:bCs/>
      <w:sz w:val="20"/>
      <w:szCs w:val="20"/>
    </w:rPr>
  </w:style>
  <w:style w:type="paragraph" w:styleId="a7">
    <w:name w:val="Balloon Text"/>
    <w:basedOn w:val="a"/>
    <w:link w:val="Char1"/>
    <w:uiPriority w:val="99"/>
    <w:semiHidden/>
    <w:unhideWhenUsed/>
    <w:rsid w:val="00C4526C"/>
    <w:pPr>
      <w:spacing w:after="0" w:line="240" w:lineRule="auto"/>
    </w:pPr>
    <w:rPr>
      <w:rFonts w:ascii="Tahoma" w:hAnsi="Tahoma" w:cs="Tahoma"/>
      <w:sz w:val="18"/>
      <w:szCs w:val="18"/>
    </w:rPr>
  </w:style>
  <w:style w:type="character" w:customStyle="1" w:styleId="Char1">
    <w:name w:val="نص في بالون Char"/>
    <w:basedOn w:val="a0"/>
    <w:link w:val="a7"/>
    <w:uiPriority w:val="99"/>
    <w:semiHidden/>
    <w:rsid w:val="00C4526C"/>
    <w:rPr>
      <w:rFonts w:ascii="Tahoma" w:hAnsi="Tahoma" w:cs="Tahoma"/>
      <w:sz w:val="18"/>
      <w:szCs w:val="18"/>
    </w:rPr>
  </w:style>
  <w:style w:type="table" w:styleId="a8">
    <w:name w:val="Table Grid"/>
    <w:basedOn w:val="a1"/>
    <w:uiPriority w:val="39"/>
    <w:rsid w:val="00EF7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2"/>
    <w:uiPriority w:val="99"/>
    <w:unhideWhenUsed/>
    <w:rsid w:val="00D613A0"/>
    <w:pPr>
      <w:tabs>
        <w:tab w:val="center" w:pos="4320"/>
        <w:tab w:val="right" w:pos="8640"/>
      </w:tabs>
      <w:spacing w:after="0" w:line="240" w:lineRule="auto"/>
    </w:pPr>
  </w:style>
  <w:style w:type="character" w:customStyle="1" w:styleId="Char2">
    <w:name w:val="رأس الصفحة Char"/>
    <w:basedOn w:val="a0"/>
    <w:link w:val="a9"/>
    <w:uiPriority w:val="99"/>
    <w:rsid w:val="00D613A0"/>
  </w:style>
  <w:style w:type="paragraph" w:styleId="aa">
    <w:name w:val="footer"/>
    <w:basedOn w:val="a"/>
    <w:link w:val="Char3"/>
    <w:uiPriority w:val="99"/>
    <w:unhideWhenUsed/>
    <w:rsid w:val="00D613A0"/>
    <w:pPr>
      <w:tabs>
        <w:tab w:val="center" w:pos="4320"/>
        <w:tab w:val="right" w:pos="8640"/>
      </w:tabs>
      <w:spacing w:after="0" w:line="240" w:lineRule="auto"/>
    </w:pPr>
  </w:style>
  <w:style w:type="character" w:customStyle="1" w:styleId="Char3">
    <w:name w:val="تذييل الصفحة Char"/>
    <w:basedOn w:val="a0"/>
    <w:link w:val="aa"/>
    <w:uiPriority w:val="99"/>
    <w:rsid w:val="00D613A0"/>
  </w:style>
  <w:style w:type="paragraph" w:styleId="ab">
    <w:name w:val="caption"/>
    <w:basedOn w:val="a"/>
    <w:next w:val="a"/>
    <w:uiPriority w:val="35"/>
    <w:unhideWhenUsed/>
    <w:qFormat/>
    <w:rsid w:val="00586CF1"/>
    <w:pPr>
      <w:spacing w:after="200" w:line="240" w:lineRule="auto"/>
    </w:pPr>
    <w:rPr>
      <w:i/>
      <w:iCs/>
      <w:color w:val="454551" w:themeColor="text2"/>
      <w:sz w:val="18"/>
      <w:szCs w:val="18"/>
    </w:rPr>
  </w:style>
  <w:style w:type="paragraph" w:styleId="ac">
    <w:name w:val="footnote text"/>
    <w:basedOn w:val="a"/>
    <w:link w:val="Char4"/>
    <w:uiPriority w:val="99"/>
    <w:unhideWhenUsed/>
    <w:rsid w:val="002400AB"/>
    <w:pPr>
      <w:spacing w:after="0" w:line="240" w:lineRule="auto"/>
    </w:pPr>
    <w:rPr>
      <w:sz w:val="20"/>
      <w:szCs w:val="20"/>
    </w:rPr>
  </w:style>
  <w:style w:type="character" w:customStyle="1" w:styleId="Char4">
    <w:name w:val="نص حاشية سفلية Char"/>
    <w:basedOn w:val="a0"/>
    <w:link w:val="ac"/>
    <w:uiPriority w:val="99"/>
    <w:rsid w:val="002400AB"/>
    <w:rPr>
      <w:sz w:val="20"/>
      <w:szCs w:val="20"/>
    </w:rPr>
  </w:style>
  <w:style w:type="character" w:styleId="ad">
    <w:name w:val="footnote reference"/>
    <w:basedOn w:val="a0"/>
    <w:uiPriority w:val="99"/>
    <w:semiHidden/>
    <w:unhideWhenUsed/>
    <w:rsid w:val="002400AB"/>
    <w:rPr>
      <w:vertAlign w:val="superscript"/>
    </w:rPr>
  </w:style>
  <w:style w:type="table" w:styleId="5-4">
    <w:name w:val="Grid Table 5 Dark Accent 4"/>
    <w:basedOn w:val="a1"/>
    <w:uiPriority w:val="50"/>
    <w:rsid w:val="0084004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styleId="5-1">
    <w:name w:val="Grid Table 5 Dark Accent 1"/>
    <w:basedOn w:val="a1"/>
    <w:uiPriority w:val="50"/>
    <w:rsid w:val="0084004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5-3">
    <w:name w:val="Grid Table 5 Dark Accent 3"/>
    <w:basedOn w:val="a1"/>
    <w:uiPriority w:val="50"/>
    <w:rsid w:val="0084004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tblPr/>
      <w:tcPr>
        <w:shd w:val="clear" w:color="auto" w:fill="B8DBF1" w:themeFill="accent3" w:themeFillTint="66"/>
      </w:tcPr>
    </w:tblStylePr>
    <w:tblStylePr w:type="band1Horz">
      <w:tblPr/>
      <w:tcPr>
        <w:shd w:val="clear" w:color="auto" w:fill="B8DBF1" w:themeFill="accent3" w:themeFillTint="66"/>
      </w:tcPr>
    </w:tblStylePr>
  </w:style>
  <w:style w:type="table" w:styleId="2-1">
    <w:name w:val="Grid Table 2 Accent 1"/>
    <w:basedOn w:val="a1"/>
    <w:uiPriority w:val="47"/>
    <w:rsid w:val="0084004E"/>
    <w:pPr>
      <w:spacing w:after="0" w:line="240" w:lineRule="auto"/>
    </w:pPr>
    <w:tblPr>
      <w:tblStyleRowBandSize w:val="1"/>
      <w:tblStyleColBandSize w:val="1"/>
      <w:tblInd w:w="0" w:type="dxa"/>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CellMar>
        <w:top w:w="0" w:type="dxa"/>
        <w:left w:w="108" w:type="dxa"/>
        <w:bottom w:w="0" w:type="dxa"/>
        <w:right w:w="108" w:type="dxa"/>
      </w:tblCellMar>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4-1">
    <w:name w:val="Grid Table 4 Accent 1"/>
    <w:basedOn w:val="a1"/>
    <w:uiPriority w:val="49"/>
    <w:rsid w:val="0084004E"/>
    <w:pPr>
      <w:spacing w:after="0" w:line="240" w:lineRule="auto"/>
    </w:pPr>
    <w:tblPr>
      <w:tblStyleRowBandSize w:val="1"/>
      <w:tblStyleColBandSize w:val="1"/>
      <w:tblInd w:w="0" w:type="dxa"/>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5-6">
    <w:name w:val="Grid Table 5 Dark Accent 6"/>
    <w:basedOn w:val="a1"/>
    <w:uiPriority w:val="50"/>
    <w:rsid w:val="0084004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character" w:styleId="Hyperlink">
    <w:name w:val="Hyperlink"/>
    <w:basedOn w:val="a0"/>
    <w:uiPriority w:val="99"/>
    <w:unhideWhenUsed/>
    <w:rsid w:val="00BB2802"/>
    <w:rPr>
      <w:color w:val="6B9F25" w:themeColor="hyperlink"/>
      <w:u w:val="single"/>
    </w:rPr>
  </w:style>
  <w:style w:type="paragraph" w:styleId="ae">
    <w:name w:val="Title"/>
    <w:next w:val="a"/>
    <w:link w:val="Char5"/>
    <w:rsid w:val="003605FD"/>
    <w:pPr>
      <w:keepNext/>
      <w:pBdr>
        <w:top w:val="nil"/>
        <w:left w:val="nil"/>
        <w:bottom w:val="nil"/>
        <w:right w:val="nil"/>
        <w:between w:val="nil"/>
        <w:bar w:val="nil"/>
      </w:pBdr>
      <w:spacing w:after="0" w:line="240" w:lineRule="auto"/>
    </w:pPr>
    <w:rPr>
      <w:rFonts w:ascii="Arial Unicode MS" w:eastAsia="Arial Unicode MS" w:hAnsi="Arial Unicode MS" w:cs="Helvetica" w:hint="cs"/>
      <w:b/>
      <w:bCs/>
      <w:color w:val="000000"/>
      <w:sz w:val="60"/>
      <w:szCs w:val="60"/>
      <w:bdr w:val="nil"/>
      <w:lang w:val="ar-SA"/>
    </w:rPr>
  </w:style>
  <w:style w:type="character" w:customStyle="1" w:styleId="Char5">
    <w:name w:val="العنوان Char"/>
    <w:basedOn w:val="a0"/>
    <w:link w:val="ae"/>
    <w:rsid w:val="003605FD"/>
    <w:rPr>
      <w:rFonts w:ascii="Arial Unicode MS" w:eastAsia="Arial Unicode MS" w:hAnsi="Arial Unicode MS" w:cs="Helvetica"/>
      <w:b/>
      <w:bCs/>
      <w:color w:val="000000"/>
      <w:sz w:val="60"/>
      <w:szCs w:val="60"/>
      <w:bdr w:val="nil"/>
      <w:lang w:val="ar-SA"/>
    </w:rPr>
  </w:style>
  <w:style w:type="paragraph" w:styleId="af">
    <w:name w:val="Revision"/>
    <w:hidden/>
    <w:uiPriority w:val="99"/>
    <w:semiHidden/>
    <w:rsid w:val="00C7646F"/>
    <w:pPr>
      <w:spacing w:after="0" w:line="240" w:lineRule="auto"/>
    </w:pPr>
  </w:style>
  <w:style w:type="character" w:styleId="af0">
    <w:name w:val="line number"/>
    <w:basedOn w:val="a0"/>
    <w:uiPriority w:val="99"/>
    <w:semiHidden/>
    <w:unhideWhenUsed/>
    <w:rsid w:val="00C7646F"/>
  </w:style>
  <w:style w:type="paragraph" w:styleId="af1">
    <w:name w:val="table of figures"/>
    <w:basedOn w:val="a"/>
    <w:next w:val="a"/>
    <w:uiPriority w:val="99"/>
    <w:unhideWhenUsed/>
    <w:rsid w:val="00F423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file:///C:\Users\ASUS\Desktop\&#1582;&#1591;&#1617;&#1577;%20&#1575;&#1604;&#1576;&#1581;&#1579;.docx" TargetMode="External"/><Relationship Id="rId3" Type="http://schemas.openxmlformats.org/officeDocument/2006/relationships/styles" Target="styles.xml"/><Relationship Id="rId21" Type="http://schemas.openxmlformats.org/officeDocument/2006/relationships/hyperlink" Target="file:///C:\Users\ASUS\Desktop\&#1582;&#1591;&#1617;&#1577;%20&#1575;&#1604;&#1576;&#1581;&#1579;.docx"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file:///C:\Users\ASUS\Desktop\&#1582;&#1591;&#1617;&#1577;%20&#1575;&#1604;&#1576;&#1581;&#1579;.doc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mayoclinic.org." TargetMode="External"/><Relationship Id="rId29" Type="http://schemas.openxmlformats.org/officeDocument/2006/relationships/hyperlink" Target="file:///C:\Users\ASUS\Desktop\&#1582;&#1591;&#1617;&#1577;%20&#1575;&#1604;&#1576;&#1581;&#1579;.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file:///C:\Users\ASUS\Desktop\&#1582;&#1591;&#1617;&#1577;%20&#1575;&#1604;&#1576;&#1581;&#1579;.doc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file:///C:\Users\ASUS\Desktop\&#1582;&#1591;&#1617;&#1577;%20&#1575;&#1604;&#1576;&#1581;&#1579;.docx" TargetMode="External"/><Relationship Id="rId28" Type="http://schemas.openxmlformats.org/officeDocument/2006/relationships/hyperlink" Target="file:///C:\Users\ASUS\Desktop\&#1582;&#1591;&#1617;&#1577;%20&#1575;&#1604;&#1576;&#1581;&#1579;.docx"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file:///C:\Users\ASUS\Desktop\&#1582;&#1591;&#1617;&#1577;%20&#1575;&#1604;&#1576;&#1581;&#1579;.docx" TargetMode="External"/><Relationship Id="rId27" Type="http://schemas.openxmlformats.org/officeDocument/2006/relationships/hyperlink" Target="file:///C:\Users\ASUS\Desktop\&#1582;&#1591;&#1617;&#1577;%20&#1575;&#1604;&#1576;&#1581;&#1579;.doc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أحمر بنفسجي">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9A055-A875-4F90-8F72-2E8E7FAC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30</Pages>
  <Words>5105</Words>
  <Characters>29099</Characters>
  <Application>Microsoft Office Word</Application>
  <DocSecurity>0</DocSecurity>
  <Lines>242</Lines>
  <Paragraphs>68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178</cp:revision>
  <cp:lastPrinted>2015-12-02T10:41:00Z</cp:lastPrinted>
  <dcterms:created xsi:type="dcterms:W3CDTF">2015-10-13T17:29:00Z</dcterms:created>
  <dcterms:modified xsi:type="dcterms:W3CDTF">2015-12-06T08:46:00Z</dcterms:modified>
</cp:coreProperties>
</file>