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FEFF"/>
  <w:body>
    <w:sdt>
      <w:sdtPr>
        <w:rPr>
          <w:rtl/>
        </w:rPr>
        <w:id w:val="951142"/>
        <w:docPartObj>
          <w:docPartGallery w:val="Cover Pages"/>
          <w:docPartUnique/>
        </w:docPartObj>
      </w:sdtPr>
      <w:sdtEndPr>
        <w:rPr>
          <w:rFonts w:ascii="Traditional Arabic" w:hAnsi="Traditional Arabic" w:cs="Traditional Arabic"/>
          <w:b/>
          <w:bCs/>
          <w:i/>
          <w:iCs/>
          <w:color w:val="548DD4" w:themeColor="text2" w:themeTint="99"/>
          <w:sz w:val="40"/>
          <w:szCs w:val="40"/>
          <w:lang w:bidi="ar-SY"/>
        </w:rPr>
      </w:sdtEndPr>
      <w:sdtContent>
        <w:tbl>
          <w:tblPr>
            <w:tblpPr w:leftFromText="187" w:rightFromText="187" w:vertAnchor="page" w:horzAnchor="page" w:tblpXSpec="right" w:tblpYSpec="top"/>
            <w:bidiVisual/>
            <w:tblW w:w="0" w:type="auto"/>
            <w:tblLook w:val="04A0"/>
          </w:tblPr>
          <w:tblGrid>
            <w:gridCol w:w="1440"/>
            <w:gridCol w:w="2520"/>
          </w:tblGrid>
          <w:tr w:rsidR="00FB762B">
            <w:trPr>
              <w:trHeight w:val="1440"/>
            </w:trPr>
            <w:tc>
              <w:tcPr>
                <w:tcW w:w="1440" w:type="dxa"/>
                <w:tcBorders>
                  <w:right w:val="single" w:sz="4" w:space="0" w:color="FFFFFF" w:themeColor="background1"/>
                </w:tcBorders>
                <w:shd w:val="clear" w:color="auto" w:fill="943634" w:themeFill="accent2" w:themeFillShade="BF"/>
              </w:tcPr>
              <w:p w:rsidR="00FB762B" w:rsidRDefault="00FB762B"/>
            </w:tc>
            <w:sdt>
              <w:sdtPr>
                <w:rPr>
                  <w:rFonts w:asciiTheme="majorHAnsi" w:eastAsiaTheme="majorEastAsia" w:hAnsiTheme="majorHAnsi" w:cstheme="majorBidi"/>
                  <w:b/>
                  <w:bCs/>
                  <w:color w:val="FFFFFF" w:themeColor="background1"/>
                  <w:sz w:val="72"/>
                  <w:szCs w:val="72"/>
                  <w:rtl/>
                </w:rPr>
                <w:alias w:val="السنة"/>
                <w:id w:val="15676118"/>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Content>
                <w:tc>
                  <w:tcPr>
                    <w:tcW w:w="2520" w:type="dxa"/>
                    <w:tcBorders>
                      <w:left w:val="single" w:sz="4" w:space="0" w:color="FFFFFF" w:themeColor="background1"/>
                    </w:tcBorders>
                    <w:shd w:val="clear" w:color="auto" w:fill="943634" w:themeFill="accent2" w:themeFillShade="BF"/>
                    <w:vAlign w:val="bottom"/>
                  </w:tcPr>
                  <w:p w:rsidR="00FB762B" w:rsidRDefault="00FB762B" w:rsidP="00FB762B">
                    <w:pPr>
                      <w:pStyle w:val="a8"/>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hint="cs"/>
                        <w:b/>
                        <w:bCs/>
                        <w:color w:val="FFFFFF" w:themeColor="background1"/>
                        <w:sz w:val="72"/>
                        <w:szCs w:val="72"/>
                        <w:rtl/>
                      </w:rPr>
                      <w:t>‏2016</w:t>
                    </w:r>
                  </w:p>
                </w:tc>
              </w:sdtContent>
            </w:sdt>
          </w:tr>
          <w:tr w:rsidR="00FB762B">
            <w:trPr>
              <w:trHeight w:val="2880"/>
            </w:trPr>
            <w:tc>
              <w:tcPr>
                <w:tcW w:w="1440" w:type="dxa"/>
                <w:tcBorders>
                  <w:right w:val="single" w:sz="4" w:space="0" w:color="000000" w:themeColor="text1"/>
                </w:tcBorders>
              </w:tcPr>
              <w:p w:rsidR="00FB762B" w:rsidRDefault="00FB762B"/>
            </w:tc>
            <w:tc>
              <w:tcPr>
                <w:tcW w:w="2520" w:type="dxa"/>
                <w:tcBorders>
                  <w:left w:val="single" w:sz="4" w:space="0" w:color="000000" w:themeColor="text1"/>
                </w:tcBorders>
                <w:vAlign w:val="center"/>
              </w:tcPr>
              <w:sdt>
                <w:sdtPr>
                  <w:rPr>
                    <w:rFonts w:ascii="Traditional Arabic" w:eastAsiaTheme="minorHAnsi" w:hAnsi="Traditional Arabic" w:cs="Traditional Arabic"/>
                    <w:sz w:val="32"/>
                    <w:szCs w:val="32"/>
                    <w:rtl/>
                    <w:lang w:bidi="ar-SY"/>
                  </w:rPr>
                  <w:alias w:val="الشركة"/>
                  <w:id w:val="15676123"/>
                  <w:dataBinding w:prefixMappings="xmlns:ns0='http://schemas.openxmlformats.org/officeDocument/2006/extended-properties'" w:xpath="/ns0:Properties[1]/ns0:Company[1]" w:storeItemID="{6668398D-A668-4E3E-A5EB-62B293D839F1}"/>
                  <w:text/>
                </w:sdtPr>
                <w:sdtContent>
                  <w:p w:rsidR="00FB762B" w:rsidRDefault="00A8031B" w:rsidP="00FB762B">
                    <w:pPr>
                      <w:pStyle w:val="a8"/>
                      <w:rPr>
                        <w:color w:val="76923C" w:themeColor="accent3" w:themeShade="BF"/>
                      </w:rPr>
                    </w:pPr>
                    <w:r>
                      <w:rPr>
                        <w:rFonts w:ascii="Traditional Arabic" w:eastAsiaTheme="minorHAnsi" w:hAnsi="Traditional Arabic" w:cs="Traditional Arabic" w:hint="cs"/>
                        <w:sz w:val="32"/>
                        <w:szCs w:val="32"/>
                        <w:rtl/>
                        <w:lang w:bidi="ar-SY"/>
                      </w:rPr>
                      <w:t>الجمهورية العربية السورية وزارة التربية              المركز الوطني للمتميزين</w:t>
                    </w:r>
                  </w:p>
                </w:sdtContent>
              </w:sdt>
            </w:tc>
          </w:tr>
        </w:tbl>
        <w:p w:rsidR="00FB762B" w:rsidRDefault="00FB762B"/>
        <w:p w:rsidR="00FB762B" w:rsidRDefault="00FB762B"/>
        <w:tbl>
          <w:tblPr>
            <w:tblpPr w:leftFromText="187" w:rightFromText="187" w:horzAnchor="margin" w:tblpXSpec="center" w:tblpYSpec="bottom"/>
            <w:bidiVisual/>
            <w:tblW w:w="5000" w:type="pct"/>
            <w:tblLook w:val="04A0"/>
          </w:tblPr>
          <w:tblGrid>
            <w:gridCol w:w="9048"/>
          </w:tblGrid>
          <w:tr w:rsidR="00FB762B">
            <w:tc>
              <w:tcPr>
                <w:tcW w:w="0" w:type="auto"/>
              </w:tcPr>
              <w:p w:rsidR="00FB762B" w:rsidRDefault="00FB762B" w:rsidP="00B52572">
                <w:pPr>
                  <w:pStyle w:val="a8"/>
                  <w:rPr>
                    <w:b/>
                    <w:bCs/>
                    <w:caps/>
                    <w:sz w:val="72"/>
                    <w:szCs w:val="72"/>
                    <w:lang w:bidi="ar-SY"/>
                  </w:rPr>
                </w:pPr>
              </w:p>
            </w:tc>
          </w:tr>
          <w:tr w:rsidR="00FB762B">
            <w:tc>
              <w:tcPr>
                <w:tcW w:w="0" w:type="auto"/>
              </w:tcPr>
              <w:p w:rsidR="00FB762B" w:rsidRDefault="00FB762B" w:rsidP="006E34CE">
                <w:pPr>
                  <w:pStyle w:val="a8"/>
                  <w:rPr>
                    <w:color w:val="7F7F7F" w:themeColor="background1" w:themeShade="7F"/>
                  </w:rPr>
                </w:pPr>
              </w:p>
            </w:tc>
          </w:tr>
        </w:tbl>
        <w:p w:rsidR="00FB762B" w:rsidRDefault="006C20B5"/>
      </w:sdtContent>
    </w:sdt>
    <w:p w:rsidR="00340945" w:rsidRDefault="00340945" w:rsidP="00340945">
      <w:pPr>
        <w:ind w:left="-625" w:firstLine="142"/>
        <w:jc w:val="both"/>
        <w:rPr>
          <w:rFonts w:ascii="Traditional Arabic" w:hAnsi="Traditional Arabic" w:cs="Traditional Arabic"/>
          <w:b/>
          <w:bCs/>
          <w:i/>
          <w:iCs/>
          <w:color w:val="548DD4" w:themeColor="text2" w:themeTint="99"/>
          <w:sz w:val="40"/>
          <w:szCs w:val="40"/>
          <w:rtl/>
          <w:lang w:bidi="ar-SY"/>
        </w:rPr>
      </w:pPr>
    </w:p>
    <w:p w:rsidR="00340945" w:rsidRDefault="00340945" w:rsidP="00340945">
      <w:pPr>
        <w:jc w:val="both"/>
        <w:rPr>
          <w:rFonts w:ascii="Traditional Arabic" w:hAnsi="Traditional Arabic" w:cs="Traditional Arabic"/>
          <w:b/>
          <w:bCs/>
          <w:i/>
          <w:iCs/>
          <w:color w:val="548DD4" w:themeColor="text2" w:themeTint="99"/>
          <w:sz w:val="40"/>
          <w:szCs w:val="40"/>
          <w:rtl/>
          <w:lang w:bidi="ar-SY"/>
        </w:rPr>
      </w:pPr>
    </w:p>
    <w:p w:rsidR="00E6674D" w:rsidRDefault="00FC2FED" w:rsidP="00340945">
      <w:pPr>
        <w:jc w:val="both"/>
        <w:rPr>
          <w:rFonts w:ascii="Traditional Arabic" w:hAnsi="Traditional Arabic" w:cs="Traditional Arabic"/>
          <w:b/>
          <w:bCs/>
          <w:i/>
          <w:iCs/>
          <w:color w:val="548DD4" w:themeColor="text2" w:themeTint="99"/>
          <w:sz w:val="40"/>
          <w:szCs w:val="40"/>
          <w:rtl/>
          <w:lang w:bidi="ar-SY"/>
        </w:rPr>
      </w:pPr>
      <w:r w:rsidRPr="00FC2FED">
        <w:rPr>
          <w:rFonts w:ascii="Traditional Arabic" w:hAnsi="Traditional Arabic" w:cs="Traditional Arabic"/>
          <w:b/>
          <w:bCs/>
          <w:i/>
          <w:iCs/>
          <w:noProof/>
          <w:color w:val="548DD4" w:themeColor="text2" w:themeTint="99"/>
          <w:sz w:val="40"/>
          <w:szCs w:val="40"/>
          <w:rtl/>
        </w:rPr>
        <w:drawing>
          <wp:inline distT="0" distB="0" distL="0" distR="0">
            <wp:extent cx="6224094" cy="1364041"/>
            <wp:effectExtent l="19050" t="0" r="5256" b="0"/>
            <wp:docPr id="12" name="Picture 1" descr="E:\0000 NCD\0006   الإعلام والعلاقات العامة\NCDHeader.jpg"/>
            <wp:cNvGraphicFramePr/>
            <a:graphic xmlns:a="http://schemas.openxmlformats.org/drawingml/2006/main">
              <a:graphicData uri="http://schemas.openxmlformats.org/drawingml/2006/picture">
                <pic:pic xmlns:pic="http://schemas.openxmlformats.org/drawingml/2006/picture">
                  <pic:nvPicPr>
                    <pic:cNvPr id="17" name="Picture 1" descr="E:\0000 NCD\0006   الإعلام والعلاقات العامة\NCDHeader.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6840" cy="1364643"/>
                    </a:xfrm>
                    <a:prstGeom prst="rect">
                      <a:avLst/>
                    </a:prstGeom>
                    <a:noFill/>
                    <a:ln>
                      <a:noFill/>
                    </a:ln>
                  </pic:spPr>
                </pic:pic>
              </a:graphicData>
            </a:graphic>
          </wp:inline>
        </w:drawing>
      </w:r>
    </w:p>
    <w:p w:rsidR="00340945" w:rsidRPr="00E6674D" w:rsidRDefault="00340945" w:rsidP="00E6674D">
      <w:pPr>
        <w:bidi w:val="0"/>
        <w:jc w:val="right"/>
        <w:rPr>
          <w:rFonts w:asciiTheme="majorHAnsi" w:hAnsiTheme="majorHAnsi"/>
          <w:sz w:val="28"/>
          <w:szCs w:val="28"/>
          <w:lang w:bidi="ar-SY"/>
        </w:rPr>
      </w:pPr>
      <w:r w:rsidRPr="00E6674D">
        <w:rPr>
          <w:rFonts w:asciiTheme="majorHAnsi" w:hAnsiTheme="majorHAnsi" w:hint="cs"/>
          <w:sz w:val="28"/>
          <w:szCs w:val="28"/>
          <w:rtl/>
          <w:lang w:bidi="ar-SY"/>
        </w:rPr>
        <w:t xml:space="preserve">حلقة البحث بمادة </w:t>
      </w:r>
      <w:r w:rsidR="00E6674D" w:rsidRPr="00E6674D">
        <w:rPr>
          <w:rFonts w:asciiTheme="majorHAnsi" w:hAnsiTheme="majorHAnsi" w:hint="cs"/>
          <w:sz w:val="28"/>
          <w:szCs w:val="28"/>
          <w:rtl/>
          <w:lang w:bidi="ar-SY"/>
        </w:rPr>
        <w:t xml:space="preserve">علم الأحياء </w:t>
      </w:r>
      <w:r w:rsidRPr="00E6674D">
        <w:rPr>
          <w:rFonts w:asciiTheme="majorHAnsi" w:hAnsiTheme="majorHAnsi" w:hint="cs"/>
          <w:sz w:val="28"/>
          <w:szCs w:val="28"/>
          <w:rtl/>
          <w:lang w:bidi="ar-SY"/>
        </w:rPr>
        <w:t>بعنوان:</w:t>
      </w:r>
    </w:p>
    <w:p w:rsidR="00340945" w:rsidRPr="00340945" w:rsidRDefault="00340945" w:rsidP="00340945">
      <w:pPr>
        <w:jc w:val="both"/>
        <w:rPr>
          <w:rFonts w:ascii="Traditional Arabic" w:hAnsi="Traditional Arabic" w:cs="Traditional Arabic"/>
          <w:b/>
          <w:bCs/>
          <w:i/>
          <w:iCs/>
          <w:color w:val="548DD4" w:themeColor="text2" w:themeTint="99"/>
          <w:sz w:val="40"/>
          <w:szCs w:val="40"/>
          <w:rtl/>
          <w:lang w:bidi="ar-SY"/>
        </w:rPr>
      </w:pPr>
    </w:p>
    <w:p w:rsidR="00E6674D" w:rsidRPr="00E6674D" w:rsidRDefault="00E6674D" w:rsidP="00E6674D">
      <w:pPr>
        <w:jc w:val="center"/>
        <w:rPr>
          <w:rFonts w:ascii="Traditional Arabic" w:hAnsi="Traditional Arabic" w:cs="Traditional Arabic"/>
          <w:b/>
          <w:bCs/>
          <w:i/>
          <w:iCs/>
          <w:color w:val="D99594" w:themeColor="accent2" w:themeTint="99"/>
          <w:sz w:val="72"/>
          <w:szCs w:val="72"/>
          <w:lang w:bidi="ar-SY"/>
        </w:rPr>
      </w:pPr>
      <w:r w:rsidRPr="00E6674D">
        <w:rPr>
          <w:rFonts w:ascii="Traditional Arabic" w:hAnsi="Traditional Arabic" w:cs="Traditional Arabic"/>
          <w:b/>
          <w:bCs/>
          <w:i/>
          <w:iCs/>
          <w:color w:val="D99594" w:themeColor="accent2" w:themeTint="99"/>
          <w:sz w:val="72"/>
          <w:szCs w:val="72"/>
          <w:rtl/>
          <w:lang w:bidi="ar-SY"/>
        </w:rPr>
        <w:t>سرطان الثدي</w:t>
      </w:r>
    </w:p>
    <w:p w:rsidR="00E6674D" w:rsidRPr="00E6674D" w:rsidRDefault="00E6674D" w:rsidP="00E6674D">
      <w:pPr>
        <w:jc w:val="center"/>
        <w:rPr>
          <w:rFonts w:ascii="Traditional Arabic" w:hAnsi="Traditional Arabic" w:cs="Traditional Arabic"/>
          <w:b/>
          <w:bCs/>
          <w:i/>
          <w:iCs/>
          <w:color w:val="D99594" w:themeColor="accent2" w:themeTint="99"/>
          <w:sz w:val="72"/>
          <w:szCs w:val="72"/>
          <w:rtl/>
          <w:lang w:bidi="ar-SY"/>
        </w:rPr>
      </w:pPr>
      <w:r w:rsidRPr="00E6674D">
        <w:rPr>
          <w:rFonts w:ascii="Traditional Arabic" w:hAnsi="Traditional Arabic" w:cs="Traditional Arabic"/>
          <w:b/>
          <w:bCs/>
          <w:i/>
          <w:iCs/>
          <w:color w:val="D99594" w:themeColor="accent2" w:themeTint="99"/>
          <w:sz w:val="72"/>
          <w:szCs w:val="72"/>
          <w:lang w:bidi="ar-SY"/>
        </w:rPr>
        <w:t>Breast Can</w:t>
      </w:r>
      <w:r w:rsidRPr="004552C6">
        <w:rPr>
          <w:rFonts w:ascii="Traditional Arabic" w:hAnsi="Traditional Arabic" w:cs="Traditional Arabic"/>
          <w:b/>
          <w:bCs/>
          <w:i/>
          <w:iCs/>
          <w:color w:val="D99594" w:themeColor="accent2" w:themeTint="99"/>
          <w:sz w:val="72"/>
          <w:szCs w:val="72"/>
          <w:lang w:bidi="ar-SY"/>
        </w:rPr>
        <w:t>c</w:t>
      </w:r>
      <w:r w:rsidRPr="00E6674D">
        <w:rPr>
          <w:rFonts w:ascii="Traditional Arabic" w:hAnsi="Traditional Arabic" w:cs="Traditional Arabic"/>
          <w:b/>
          <w:bCs/>
          <w:i/>
          <w:iCs/>
          <w:color w:val="D99594" w:themeColor="accent2" w:themeTint="99"/>
          <w:sz w:val="72"/>
          <w:szCs w:val="72"/>
          <w:lang w:bidi="ar-SY"/>
        </w:rPr>
        <w:t>er</w:t>
      </w:r>
    </w:p>
    <w:p w:rsidR="00E6674D" w:rsidRPr="00E6674D" w:rsidRDefault="00E6674D" w:rsidP="00E6674D">
      <w:pPr>
        <w:bidi w:val="0"/>
        <w:rPr>
          <w:rFonts w:ascii="Traditional Arabic" w:hAnsi="Traditional Arabic" w:cs="Traditional Arabic"/>
          <w:b/>
          <w:bCs/>
          <w:i/>
          <w:iCs/>
          <w:sz w:val="28"/>
          <w:szCs w:val="28"/>
          <w:lang w:bidi="ar-SY"/>
        </w:rPr>
      </w:pPr>
      <w:r w:rsidRPr="00E6674D">
        <w:rPr>
          <w:rFonts w:ascii="Traditional Arabic" w:hAnsi="Traditional Arabic" w:cs="Traditional Arabic"/>
          <w:b/>
          <w:bCs/>
          <w:i/>
          <w:iCs/>
          <w:sz w:val="28"/>
          <w:szCs w:val="28"/>
          <w:rtl/>
          <w:lang w:bidi="ar-SY"/>
        </w:rPr>
        <w:t>تقديم الطالبة : آية الجا</w:t>
      </w:r>
      <w:r w:rsidRPr="00E6674D">
        <w:rPr>
          <w:rFonts w:ascii="Traditional Arabic" w:hAnsi="Traditional Arabic" w:cs="Traditional Arabic" w:hint="cs"/>
          <w:b/>
          <w:bCs/>
          <w:i/>
          <w:iCs/>
          <w:sz w:val="28"/>
          <w:szCs w:val="28"/>
          <w:rtl/>
          <w:lang w:bidi="ar-SY"/>
        </w:rPr>
        <w:t>ني</w:t>
      </w:r>
    </w:p>
    <w:p w:rsidR="00E6674D" w:rsidRPr="00E6674D" w:rsidRDefault="00E6674D" w:rsidP="00BC37E3">
      <w:pPr>
        <w:tabs>
          <w:tab w:val="left" w:pos="5230"/>
        </w:tabs>
        <w:bidi w:val="0"/>
        <w:rPr>
          <w:rFonts w:ascii="Traditional Arabic" w:hAnsi="Traditional Arabic" w:cs="Traditional Arabic"/>
          <w:b/>
          <w:bCs/>
          <w:i/>
          <w:iCs/>
          <w:sz w:val="28"/>
          <w:szCs w:val="28"/>
          <w:lang w:bidi="ar-SY"/>
        </w:rPr>
      </w:pPr>
      <w:r w:rsidRPr="00E6674D">
        <w:rPr>
          <w:rFonts w:ascii="Traditional Arabic" w:hAnsi="Traditional Arabic" w:cs="Traditional Arabic"/>
          <w:b/>
          <w:bCs/>
          <w:i/>
          <w:iCs/>
          <w:sz w:val="28"/>
          <w:szCs w:val="28"/>
          <w:rtl/>
          <w:lang w:bidi="ar-SY"/>
        </w:rPr>
        <w:t xml:space="preserve">إشراف المدرس: مازن </w:t>
      </w:r>
      <w:r w:rsidRPr="00E6674D">
        <w:rPr>
          <w:rFonts w:ascii="Traditional Arabic" w:hAnsi="Traditional Arabic" w:cs="Traditional Arabic" w:hint="cs"/>
          <w:b/>
          <w:bCs/>
          <w:i/>
          <w:iCs/>
          <w:sz w:val="28"/>
          <w:szCs w:val="28"/>
          <w:rtl/>
          <w:lang w:bidi="ar-SY"/>
        </w:rPr>
        <w:t>إبراهيم</w:t>
      </w:r>
      <w:r w:rsidR="00BC37E3">
        <w:rPr>
          <w:rFonts w:ascii="Traditional Arabic" w:hAnsi="Traditional Arabic" w:cs="Traditional Arabic"/>
          <w:b/>
          <w:bCs/>
          <w:i/>
          <w:iCs/>
          <w:sz w:val="28"/>
          <w:szCs w:val="28"/>
          <w:rtl/>
          <w:lang w:bidi="ar-SY"/>
        </w:rPr>
        <w:tab/>
      </w:r>
    </w:p>
    <w:p w:rsidR="00E6674D" w:rsidRPr="00E6674D" w:rsidRDefault="00E6674D" w:rsidP="006B1856">
      <w:pPr>
        <w:bidi w:val="0"/>
        <w:rPr>
          <w:rFonts w:ascii="Traditional Arabic" w:hAnsi="Traditional Arabic" w:cs="Traditional Arabic"/>
          <w:b/>
          <w:bCs/>
          <w:i/>
          <w:iCs/>
          <w:sz w:val="28"/>
          <w:szCs w:val="28"/>
          <w:lang w:bidi="ar-SY"/>
        </w:rPr>
      </w:pPr>
      <w:r w:rsidRPr="00E6674D">
        <w:rPr>
          <w:rFonts w:ascii="Traditional Arabic" w:hAnsi="Traditional Arabic" w:cs="Traditional Arabic"/>
          <w:b/>
          <w:bCs/>
          <w:i/>
          <w:iCs/>
          <w:sz w:val="28"/>
          <w:szCs w:val="28"/>
          <w:rtl/>
          <w:lang w:bidi="ar-SY"/>
        </w:rPr>
        <w:t>لعام: 2016</w:t>
      </w:r>
      <w:r w:rsidRPr="00E6674D">
        <w:rPr>
          <w:rFonts w:ascii="Traditional Arabic" w:hAnsi="Traditional Arabic" w:cs="Traditional Arabic" w:hint="cs"/>
          <w:b/>
          <w:bCs/>
          <w:i/>
          <w:iCs/>
          <w:sz w:val="28"/>
          <w:szCs w:val="28"/>
          <w:rtl/>
          <w:lang w:bidi="ar-SY"/>
        </w:rPr>
        <w:t>\2015</w:t>
      </w:r>
      <w:r w:rsidR="006B1856" w:rsidRPr="006B1856">
        <w:rPr>
          <w:noProof/>
        </w:rPr>
        <w:t xml:space="preserve"> </w:t>
      </w:r>
    </w:p>
    <w:p w:rsidR="0054057F" w:rsidRPr="004552C6" w:rsidRDefault="004552C6" w:rsidP="0054057F">
      <w:pPr>
        <w:jc w:val="both"/>
        <w:rPr>
          <w:rFonts w:ascii="Traditional Arabic" w:hAnsi="Traditional Arabic" w:cs="Traditional Arabic"/>
          <w:b/>
          <w:bCs/>
          <w:i/>
          <w:iCs/>
          <w:color w:val="D99594" w:themeColor="accent2" w:themeTint="99"/>
          <w:sz w:val="48"/>
          <w:szCs w:val="48"/>
          <w:u w:val="single"/>
          <w:rtl/>
          <w:lang w:bidi="ar-SY"/>
        </w:rPr>
      </w:pPr>
      <w:r w:rsidRPr="004552C6">
        <w:rPr>
          <w:rFonts w:ascii="Traditional Arabic" w:hAnsi="Traditional Arabic" w:cs="Traditional Arabic"/>
          <w:b/>
          <w:bCs/>
          <w:i/>
          <w:iCs/>
          <w:color w:val="D99594" w:themeColor="accent2" w:themeTint="99"/>
          <w:sz w:val="48"/>
          <w:szCs w:val="48"/>
          <w:rtl/>
          <w:lang w:bidi="ar-SY"/>
        </w:rPr>
        <w:lastRenderedPageBreak/>
        <w:t>المقدمة</w:t>
      </w:r>
      <w:r w:rsidRPr="004552C6">
        <w:rPr>
          <w:rFonts w:ascii="Traditional Arabic" w:hAnsi="Traditional Arabic" w:cs="Traditional Arabic" w:hint="cs"/>
          <w:b/>
          <w:bCs/>
          <w:i/>
          <w:iCs/>
          <w:color w:val="D99594" w:themeColor="accent2" w:themeTint="99"/>
          <w:sz w:val="48"/>
          <w:szCs w:val="48"/>
          <w:rtl/>
          <w:lang w:bidi="ar-SY"/>
        </w:rPr>
        <w:t xml:space="preserve"> و إشكالية البحث</w:t>
      </w:r>
      <w:r w:rsidRPr="004552C6">
        <w:rPr>
          <w:rFonts w:ascii="Traditional Arabic" w:hAnsi="Traditional Arabic" w:cs="Traditional Arabic" w:hint="cs"/>
          <w:b/>
          <w:bCs/>
          <w:i/>
          <w:iCs/>
          <w:color w:val="D99594" w:themeColor="accent2" w:themeTint="99"/>
          <w:sz w:val="48"/>
          <w:szCs w:val="48"/>
          <w:u w:val="single"/>
          <w:rtl/>
          <w:lang w:bidi="ar-SY"/>
        </w:rPr>
        <w:t>:</w:t>
      </w:r>
    </w:p>
    <w:p w:rsidR="0054057F" w:rsidRPr="0054057F" w:rsidRDefault="0054057F" w:rsidP="0054057F">
      <w:pPr>
        <w:jc w:val="both"/>
        <w:rPr>
          <w:rFonts w:ascii="Traditional Arabic" w:hAnsi="Traditional Arabic" w:cs="Traditional Arabic"/>
          <w:b/>
          <w:bCs/>
          <w:i/>
          <w:iCs/>
          <w:color w:val="548DD4" w:themeColor="text2" w:themeTint="99"/>
          <w:sz w:val="40"/>
          <w:szCs w:val="40"/>
          <w:lang w:bidi="ar-SY"/>
        </w:rPr>
      </w:pPr>
      <w:r w:rsidRPr="0054057F">
        <w:rPr>
          <w:rFonts w:ascii="Traditional Arabic" w:hAnsi="Traditional Arabic" w:cs="Traditional Arabic" w:hint="cs"/>
          <w:b/>
          <w:bCs/>
          <w:i/>
          <w:iCs/>
          <w:color w:val="548DD4" w:themeColor="text2" w:themeTint="99"/>
          <w:sz w:val="40"/>
          <w:szCs w:val="40"/>
          <w:rtl/>
          <w:lang w:bidi="ar-SY"/>
        </w:rPr>
        <w:t xml:space="preserve">مع تقدم الحياة وتطورها تظهر كثير من الأمراض التي تفتك بحياة الإنسان </w:t>
      </w:r>
    </w:p>
    <w:p w:rsidR="0054057F" w:rsidRPr="0054057F" w:rsidRDefault="0054057F" w:rsidP="0054057F">
      <w:pPr>
        <w:jc w:val="both"/>
        <w:rPr>
          <w:rFonts w:ascii="Traditional Arabic" w:hAnsi="Traditional Arabic" w:cs="Traditional Arabic"/>
          <w:b/>
          <w:bCs/>
          <w:i/>
          <w:iCs/>
          <w:color w:val="548DD4" w:themeColor="text2" w:themeTint="99"/>
          <w:sz w:val="40"/>
          <w:szCs w:val="40"/>
          <w:rtl/>
          <w:lang w:bidi="ar-SY"/>
        </w:rPr>
      </w:pPr>
      <w:r w:rsidRPr="0054057F">
        <w:rPr>
          <w:rFonts w:ascii="Traditional Arabic" w:hAnsi="Traditional Arabic" w:cs="Traditional Arabic"/>
          <w:b/>
          <w:bCs/>
          <w:i/>
          <w:iCs/>
          <w:color w:val="548DD4" w:themeColor="text2" w:themeTint="99"/>
          <w:sz w:val="40"/>
          <w:szCs w:val="40"/>
          <w:rtl/>
          <w:lang w:bidi="ar-SY"/>
        </w:rPr>
        <w:t>نلاحظ في الفترة الأخيرة ازدياد نسبة الإصابة بمرض سرطان الثدي بين النساء حيث تصاب سيدة من كل 8 سيدات بهذا المرض تقريبا فما السبب في حدوث هذا.</w:t>
      </w:r>
    </w:p>
    <w:p w:rsidR="0054057F" w:rsidRPr="0054057F" w:rsidRDefault="0054057F" w:rsidP="0054057F">
      <w:pPr>
        <w:jc w:val="both"/>
        <w:rPr>
          <w:rFonts w:ascii="Traditional Arabic" w:hAnsi="Traditional Arabic" w:cs="Traditional Arabic"/>
          <w:b/>
          <w:bCs/>
          <w:i/>
          <w:iCs/>
          <w:color w:val="548DD4" w:themeColor="text2" w:themeTint="99"/>
          <w:sz w:val="40"/>
          <w:szCs w:val="40"/>
          <w:rtl/>
          <w:lang w:bidi="ar-SY"/>
        </w:rPr>
      </w:pPr>
      <w:r w:rsidRPr="0054057F">
        <w:rPr>
          <w:rFonts w:ascii="Traditional Arabic" w:hAnsi="Traditional Arabic" w:cs="Traditional Arabic"/>
          <w:b/>
          <w:bCs/>
          <w:i/>
          <w:iCs/>
          <w:color w:val="548DD4" w:themeColor="text2" w:themeTint="99"/>
          <w:sz w:val="40"/>
          <w:szCs w:val="40"/>
          <w:rtl/>
          <w:lang w:bidi="ar-SY"/>
        </w:rPr>
        <w:t>هل الرجال معرضون للإصابة بهذا ال</w:t>
      </w:r>
      <w:r w:rsidRPr="0054057F">
        <w:rPr>
          <w:rFonts w:ascii="Traditional Arabic" w:hAnsi="Traditional Arabic" w:cs="Traditional Arabic" w:hint="cs"/>
          <w:b/>
          <w:bCs/>
          <w:i/>
          <w:iCs/>
          <w:color w:val="548DD4" w:themeColor="text2" w:themeTint="99"/>
          <w:sz w:val="40"/>
          <w:szCs w:val="40"/>
          <w:rtl/>
          <w:lang w:bidi="ar-SY"/>
        </w:rPr>
        <w:t>مرض.</w:t>
      </w:r>
    </w:p>
    <w:p w:rsidR="0054057F" w:rsidRDefault="0054057F" w:rsidP="00B1360C">
      <w:pPr>
        <w:jc w:val="both"/>
        <w:rPr>
          <w:rFonts w:ascii="Traditional Arabic" w:hAnsi="Traditional Arabic" w:cs="Traditional Arabic"/>
          <w:b/>
          <w:bCs/>
          <w:i/>
          <w:iCs/>
          <w:color w:val="548DD4" w:themeColor="text2" w:themeTint="99"/>
          <w:sz w:val="40"/>
          <w:szCs w:val="40"/>
          <w:rtl/>
          <w:lang w:bidi="ar-SY"/>
        </w:rPr>
      </w:pPr>
    </w:p>
    <w:p w:rsidR="00720ED9" w:rsidRDefault="00720ED9">
      <w:pPr>
        <w:bidi w:val="0"/>
        <w:rPr>
          <w:rFonts w:ascii="Traditional Arabic" w:hAnsi="Traditional Arabic" w:cs="Traditional Arabic"/>
          <w:b/>
          <w:bCs/>
          <w:i/>
          <w:iCs/>
          <w:color w:val="548DD4" w:themeColor="text2" w:themeTint="99"/>
          <w:sz w:val="40"/>
          <w:szCs w:val="40"/>
          <w:lang w:bidi="ar-SY"/>
        </w:rPr>
      </w:pPr>
    </w:p>
    <w:p w:rsidR="00720ED9" w:rsidRDefault="00720ED9">
      <w:pPr>
        <w:bidi w:val="0"/>
        <w:rPr>
          <w:rFonts w:ascii="Traditional Arabic" w:hAnsi="Traditional Arabic" w:cs="Traditional Arabic"/>
          <w:b/>
          <w:bCs/>
          <w:i/>
          <w:iCs/>
          <w:color w:val="548DD4" w:themeColor="text2" w:themeTint="99"/>
          <w:sz w:val="40"/>
          <w:szCs w:val="40"/>
          <w:lang w:bidi="ar-SY"/>
        </w:rPr>
      </w:pPr>
      <w:r>
        <w:rPr>
          <w:rFonts w:ascii="Traditional Arabic" w:hAnsi="Traditional Arabic" w:cs="Traditional Arabic"/>
          <w:b/>
          <w:bCs/>
          <w:i/>
          <w:iCs/>
          <w:color w:val="548DD4" w:themeColor="text2" w:themeTint="99"/>
          <w:sz w:val="40"/>
          <w:szCs w:val="40"/>
          <w:lang w:bidi="ar-SY"/>
        </w:rPr>
        <w:br w:type="page"/>
      </w:r>
    </w:p>
    <w:p w:rsidR="0075514A" w:rsidRDefault="0075514A" w:rsidP="00B1360C">
      <w:pPr>
        <w:jc w:val="both"/>
        <w:rPr>
          <w:rFonts w:ascii="Traditional Arabic" w:hAnsi="Traditional Arabic" w:cs="Traditional Arabic"/>
          <w:sz w:val="32"/>
          <w:szCs w:val="32"/>
          <w:rtl/>
          <w:lang w:bidi="ar-SY"/>
        </w:rPr>
      </w:pPr>
      <w:r w:rsidRPr="00E32F40">
        <w:rPr>
          <w:rFonts w:ascii="Traditional Arabic" w:hAnsi="Traditional Arabic" w:cs="Traditional Arabic" w:hint="cs"/>
          <w:b/>
          <w:bCs/>
          <w:i/>
          <w:iCs/>
          <w:color w:val="548DD4" w:themeColor="text2" w:themeTint="99"/>
          <w:sz w:val="40"/>
          <w:szCs w:val="40"/>
          <w:rtl/>
          <w:lang w:bidi="ar-SY"/>
        </w:rPr>
        <w:lastRenderedPageBreak/>
        <w:t>الباب الأول</w:t>
      </w:r>
      <w:r w:rsidRPr="00E32F40">
        <w:rPr>
          <w:rFonts w:ascii="Traditional Arabic" w:hAnsi="Traditional Arabic" w:cs="Traditional Arabic" w:hint="cs"/>
          <w:color w:val="548DD4" w:themeColor="text2" w:themeTint="99"/>
          <w:sz w:val="40"/>
          <w:szCs w:val="40"/>
          <w:rtl/>
          <w:lang w:bidi="ar-SY"/>
        </w:rPr>
        <w:t xml:space="preserve"> :</w:t>
      </w:r>
      <w:r w:rsidRPr="00E32F40">
        <w:rPr>
          <w:rFonts w:ascii="Traditional Arabic" w:hAnsi="Traditional Arabic" w:cs="Traditional Arabic" w:hint="cs"/>
          <w:b/>
          <w:bCs/>
          <w:i/>
          <w:iCs/>
          <w:sz w:val="36"/>
          <w:szCs w:val="36"/>
          <w:u w:val="single"/>
          <w:rtl/>
          <w:lang w:bidi="ar-SY"/>
        </w:rPr>
        <w:t>السرطان</w:t>
      </w:r>
    </w:p>
    <w:p w:rsidR="000F262B" w:rsidRPr="00D22E5B" w:rsidRDefault="0075514A" w:rsidP="00956256">
      <w:pPr>
        <w:jc w:val="both"/>
        <w:rPr>
          <w:rFonts w:ascii="Traditional Arabic" w:hAnsi="Traditional Arabic" w:cs="Traditional Arabic"/>
          <w:sz w:val="32"/>
          <w:szCs w:val="32"/>
          <w:rtl/>
          <w:lang w:bidi="ar-SY"/>
        </w:rPr>
      </w:pPr>
      <w:r w:rsidRPr="00E32F40">
        <w:rPr>
          <w:rFonts w:ascii="Traditional Arabic" w:hAnsi="Traditional Arabic" w:cs="Traditional Arabic" w:hint="cs"/>
          <w:b/>
          <w:bCs/>
          <w:i/>
          <w:iCs/>
          <w:color w:val="548DD4" w:themeColor="text2" w:themeTint="99"/>
          <w:sz w:val="40"/>
          <w:szCs w:val="40"/>
          <w:rtl/>
          <w:lang w:bidi="ar-SY"/>
        </w:rPr>
        <w:t>الفصل الأول :</w:t>
      </w:r>
      <w:r w:rsidR="006062CD" w:rsidRPr="00E32F40">
        <w:rPr>
          <w:rFonts w:ascii="Traditional Arabic" w:hAnsi="Traditional Arabic" w:cs="Traditional Arabic"/>
          <w:b/>
          <w:bCs/>
          <w:i/>
          <w:iCs/>
          <w:sz w:val="36"/>
          <w:szCs w:val="36"/>
          <w:u w:val="single"/>
          <w:rtl/>
          <w:lang w:bidi="ar-SY"/>
        </w:rPr>
        <w:t xml:space="preserve"> السرطان</w:t>
      </w:r>
      <w:r w:rsidR="00956256">
        <w:rPr>
          <w:rFonts w:ascii="Traditional Arabic" w:hAnsi="Traditional Arabic" w:cs="Traditional Arabic" w:hint="cs"/>
          <w:b/>
          <w:bCs/>
          <w:i/>
          <w:iCs/>
          <w:sz w:val="36"/>
          <w:szCs w:val="36"/>
          <w:u w:val="single"/>
          <w:rtl/>
          <w:lang w:bidi="ar-SY"/>
        </w:rPr>
        <w:t xml:space="preserve"> والخلايا الطبيعية</w:t>
      </w:r>
      <w:r w:rsidR="006062CD" w:rsidRPr="00E32F40">
        <w:rPr>
          <w:rFonts w:ascii="Traditional Arabic" w:hAnsi="Traditional Arabic" w:cs="Traditional Arabic"/>
          <w:b/>
          <w:bCs/>
          <w:i/>
          <w:iCs/>
          <w:sz w:val="36"/>
          <w:szCs w:val="36"/>
          <w:u w:val="single"/>
          <w:rtl/>
          <w:lang w:bidi="ar-SY"/>
        </w:rPr>
        <w:t>:</w:t>
      </w:r>
    </w:p>
    <w:p w:rsidR="006062CD" w:rsidRPr="00D22E5B" w:rsidRDefault="006062CD"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 xml:space="preserve">السرطان هو مرض يحدث بسبب تكاثر الخلايا الطبيعية بشكل غير مسيطر عليه مما يسبب ظهور كتلة تدعى الورم. إن لم يعالج هذا الورم فإنه يسبب </w:t>
      </w:r>
      <w:r w:rsidRPr="00956256">
        <w:rPr>
          <w:rFonts w:ascii="Traditional Arabic" w:hAnsi="Traditional Arabic" w:cs="Traditional Arabic"/>
          <w:color w:val="548DD4" w:themeColor="text2" w:themeTint="99"/>
          <w:sz w:val="32"/>
          <w:szCs w:val="32"/>
          <w:rtl/>
          <w:lang w:bidi="ar-SY"/>
        </w:rPr>
        <w:t>مشاكل</w:t>
      </w:r>
      <w:r w:rsidRPr="00D22E5B">
        <w:rPr>
          <w:rFonts w:ascii="Traditional Arabic" w:hAnsi="Traditional Arabic" w:cs="Traditional Arabic"/>
          <w:sz w:val="32"/>
          <w:szCs w:val="32"/>
          <w:rtl/>
          <w:lang w:bidi="ar-SY"/>
        </w:rPr>
        <w:t xml:space="preserve"> كثيرة بإحدى هذه الآليات:</w:t>
      </w:r>
    </w:p>
    <w:p w:rsidR="006062CD" w:rsidRPr="0075514A" w:rsidRDefault="00D22E5B" w:rsidP="0075514A">
      <w:pPr>
        <w:pStyle w:val="a3"/>
        <w:numPr>
          <w:ilvl w:val="0"/>
          <w:numId w:val="9"/>
        </w:numPr>
        <w:jc w:val="both"/>
        <w:rPr>
          <w:rFonts w:ascii="Traditional Arabic" w:hAnsi="Traditional Arabic" w:cs="Traditional Arabic"/>
          <w:sz w:val="32"/>
          <w:szCs w:val="32"/>
          <w:rtl/>
          <w:lang w:bidi="ar-SY"/>
        </w:rPr>
      </w:pPr>
      <w:r w:rsidRPr="0075514A">
        <w:rPr>
          <w:rFonts w:ascii="Traditional Arabic" w:hAnsi="Traditional Arabic" w:cs="Traditional Arabic"/>
          <w:sz w:val="32"/>
          <w:szCs w:val="32"/>
          <w:rtl/>
          <w:lang w:bidi="ar-SY"/>
        </w:rPr>
        <w:t>ال</w:t>
      </w:r>
      <w:r w:rsidRPr="0075514A">
        <w:rPr>
          <w:rFonts w:ascii="Traditional Arabic" w:hAnsi="Traditional Arabic" w:cs="Traditional Arabic" w:hint="cs"/>
          <w:sz w:val="32"/>
          <w:szCs w:val="32"/>
          <w:rtl/>
          <w:lang w:bidi="ar-SY"/>
        </w:rPr>
        <w:t>إ</w:t>
      </w:r>
      <w:r w:rsidR="006062CD" w:rsidRPr="0075514A">
        <w:rPr>
          <w:rFonts w:ascii="Traditional Arabic" w:hAnsi="Traditional Arabic" w:cs="Traditional Arabic"/>
          <w:sz w:val="32"/>
          <w:szCs w:val="32"/>
          <w:rtl/>
          <w:lang w:bidi="ar-SY"/>
        </w:rPr>
        <w:t>رتشاح بالأنسجة الطبيعية المجاورة.</w:t>
      </w:r>
    </w:p>
    <w:p w:rsidR="006062CD" w:rsidRPr="0075514A" w:rsidRDefault="006062CD" w:rsidP="0075514A">
      <w:pPr>
        <w:pStyle w:val="a3"/>
        <w:numPr>
          <w:ilvl w:val="0"/>
          <w:numId w:val="9"/>
        </w:numPr>
        <w:jc w:val="both"/>
        <w:rPr>
          <w:rFonts w:ascii="Traditional Arabic" w:hAnsi="Traditional Arabic" w:cs="Traditional Arabic"/>
          <w:sz w:val="32"/>
          <w:szCs w:val="32"/>
          <w:rtl/>
          <w:lang w:bidi="ar-SY"/>
        </w:rPr>
      </w:pPr>
      <w:r w:rsidRPr="0075514A">
        <w:rPr>
          <w:rFonts w:ascii="Traditional Arabic" w:hAnsi="Traditional Arabic" w:cs="Traditional Arabic"/>
          <w:sz w:val="32"/>
          <w:szCs w:val="32"/>
          <w:rtl/>
          <w:lang w:bidi="ar-SY"/>
        </w:rPr>
        <w:t>الضغط على أعضاء الجسم المجاورة.</w:t>
      </w:r>
    </w:p>
    <w:p w:rsidR="006062CD" w:rsidRPr="0075514A" w:rsidRDefault="006062CD" w:rsidP="0075514A">
      <w:pPr>
        <w:pStyle w:val="a3"/>
        <w:numPr>
          <w:ilvl w:val="0"/>
          <w:numId w:val="9"/>
        </w:numPr>
        <w:jc w:val="both"/>
        <w:rPr>
          <w:rFonts w:ascii="Traditional Arabic" w:hAnsi="Traditional Arabic" w:cs="Traditional Arabic"/>
          <w:sz w:val="32"/>
          <w:szCs w:val="32"/>
          <w:rtl/>
          <w:lang w:bidi="ar-SY"/>
        </w:rPr>
      </w:pPr>
      <w:r w:rsidRPr="0075514A">
        <w:rPr>
          <w:rFonts w:ascii="Traditional Arabic" w:hAnsi="Traditional Arabic" w:cs="Traditional Arabic"/>
          <w:sz w:val="32"/>
          <w:szCs w:val="32"/>
          <w:rtl/>
          <w:lang w:bidi="ar-SY"/>
        </w:rPr>
        <w:t>الانتقال إلى باقي أعضاء الجسم عبر الطريقين اللمفاوي والدموي.</w:t>
      </w:r>
    </w:p>
    <w:p w:rsidR="006062CD" w:rsidRDefault="006062CD"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يوجد أكثر من 200 نوع من السرطانات نتيجة وجود أكثر من 200 نوع من الخلايا في الجسم. فعلى سبيل المثال الخلايا التي تشكل الرئة يمكن أن تسبب سرطان رئة.</w:t>
      </w:r>
    </w:p>
    <w:p w:rsidR="0054311F" w:rsidRPr="00956256" w:rsidRDefault="0054311F" w:rsidP="00956256">
      <w:pPr>
        <w:pStyle w:val="a3"/>
        <w:numPr>
          <w:ilvl w:val="0"/>
          <w:numId w:val="29"/>
        </w:numPr>
        <w:jc w:val="both"/>
        <w:rPr>
          <w:rFonts w:ascii="Traditional Arabic" w:hAnsi="Traditional Arabic" w:cs="Traditional Arabic"/>
          <w:b/>
          <w:bCs/>
          <w:i/>
          <w:iCs/>
          <w:color w:val="548DD4" w:themeColor="text2" w:themeTint="99"/>
          <w:sz w:val="32"/>
          <w:szCs w:val="32"/>
          <w:rtl/>
          <w:lang w:bidi="ar-SY"/>
        </w:rPr>
      </w:pPr>
      <w:r w:rsidRPr="00956256">
        <w:rPr>
          <w:rFonts w:ascii="Traditional Arabic" w:hAnsi="Traditional Arabic" w:cs="Traditional Arabic"/>
          <w:b/>
          <w:bCs/>
          <w:i/>
          <w:iCs/>
          <w:color w:val="548DD4" w:themeColor="text2" w:themeTint="99"/>
          <w:sz w:val="32"/>
          <w:szCs w:val="32"/>
          <w:rtl/>
          <w:lang w:bidi="ar-SY"/>
        </w:rPr>
        <w:t xml:space="preserve">للسرطانات المتنوعة </w:t>
      </w:r>
      <w:r w:rsidRPr="00956256">
        <w:rPr>
          <w:rFonts w:ascii="Traditional Arabic" w:hAnsi="Traditional Arabic" w:cs="Traditional Arabic" w:hint="cs"/>
          <w:b/>
          <w:bCs/>
          <w:i/>
          <w:iCs/>
          <w:color w:val="548DD4" w:themeColor="text2" w:themeTint="99"/>
          <w:sz w:val="32"/>
          <w:szCs w:val="32"/>
          <w:rtl/>
          <w:lang w:bidi="ar-SY"/>
        </w:rPr>
        <w:t>أنماط</w:t>
      </w:r>
      <w:r w:rsidRPr="00956256">
        <w:rPr>
          <w:rFonts w:ascii="Traditional Arabic" w:hAnsi="Traditional Arabic" w:cs="Traditional Arabic"/>
          <w:b/>
          <w:bCs/>
          <w:i/>
          <w:iCs/>
          <w:color w:val="548DD4" w:themeColor="text2" w:themeTint="99"/>
          <w:sz w:val="32"/>
          <w:szCs w:val="32"/>
          <w:rtl/>
          <w:lang w:bidi="ar-SY"/>
        </w:rPr>
        <w:t xml:space="preserve"> سلوك مختلفة, وهذا يتعلق بما يلي:</w:t>
      </w:r>
    </w:p>
    <w:p w:rsidR="0054311F" w:rsidRPr="00D22E5B" w:rsidRDefault="0054311F" w:rsidP="0054311F">
      <w:pPr>
        <w:pStyle w:val="a3"/>
        <w:numPr>
          <w:ilvl w:val="0"/>
          <w:numId w:val="1"/>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النمو بشكل سريع وبطئ .</w:t>
      </w:r>
    </w:p>
    <w:p w:rsidR="0054311F" w:rsidRPr="00D22E5B" w:rsidRDefault="0054311F" w:rsidP="0054311F">
      <w:pPr>
        <w:pStyle w:val="a3"/>
        <w:numPr>
          <w:ilvl w:val="0"/>
          <w:numId w:val="1"/>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إنتاج مواد كيميائية تؤثر عل الجسم.</w:t>
      </w:r>
    </w:p>
    <w:p w:rsidR="0054311F" w:rsidRPr="00D22E5B" w:rsidRDefault="0054311F" w:rsidP="0054311F">
      <w:pPr>
        <w:pStyle w:val="a3"/>
        <w:numPr>
          <w:ilvl w:val="0"/>
          <w:numId w:val="1"/>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قابلية الانتشار عبر الجهاز الدموي واللمفاوي.</w:t>
      </w:r>
    </w:p>
    <w:p w:rsidR="0054311F" w:rsidRPr="00113E62" w:rsidRDefault="0054311F" w:rsidP="00113E62">
      <w:pPr>
        <w:pStyle w:val="a3"/>
        <w:numPr>
          <w:ilvl w:val="0"/>
          <w:numId w:val="1"/>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الاستجابة الجيدة لعلاجات معينة دون سواها.</w:t>
      </w:r>
    </w:p>
    <w:p w:rsidR="0075514A" w:rsidRPr="00E32F40" w:rsidRDefault="00E32F40" w:rsidP="0075514A">
      <w:pPr>
        <w:pStyle w:val="a3"/>
        <w:numPr>
          <w:ilvl w:val="0"/>
          <w:numId w:val="10"/>
        </w:numPr>
        <w:jc w:val="both"/>
        <w:rPr>
          <w:rFonts w:ascii="Traditional Arabic" w:hAnsi="Traditional Arabic" w:cs="Traditional Arabic"/>
          <w:b/>
          <w:bCs/>
          <w:i/>
          <w:iCs/>
          <w:color w:val="548DD4" w:themeColor="text2" w:themeTint="99"/>
          <w:sz w:val="32"/>
          <w:szCs w:val="32"/>
          <w:rtl/>
          <w:lang w:bidi="ar-SY"/>
        </w:rPr>
      </w:pPr>
      <w:r w:rsidRPr="00E32F40">
        <w:rPr>
          <w:rFonts w:ascii="Traditional Arabic" w:hAnsi="Traditional Arabic" w:cs="Traditional Arabic" w:hint="cs"/>
          <w:b/>
          <w:bCs/>
          <w:i/>
          <w:iCs/>
          <w:color w:val="548DD4" w:themeColor="text2" w:themeTint="99"/>
          <w:sz w:val="32"/>
          <w:szCs w:val="32"/>
          <w:rtl/>
          <w:lang w:bidi="ar-SY"/>
        </w:rPr>
        <w:t>ما هي</w:t>
      </w:r>
      <w:r w:rsidR="0075514A" w:rsidRPr="00E32F40">
        <w:rPr>
          <w:rFonts w:ascii="Traditional Arabic" w:hAnsi="Traditional Arabic" w:cs="Traditional Arabic" w:hint="cs"/>
          <w:b/>
          <w:bCs/>
          <w:i/>
          <w:iCs/>
          <w:color w:val="548DD4" w:themeColor="text2" w:themeTint="99"/>
          <w:sz w:val="32"/>
          <w:szCs w:val="32"/>
          <w:rtl/>
          <w:lang w:bidi="ar-SY"/>
        </w:rPr>
        <w:t xml:space="preserve"> </w:t>
      </w:r>
      <w:r w:rsidR="0075514A" w:rsidRPr="00E32F40">
        <w:rPr>
          <w:rFonts w:ascii="Traditional Arabic" w:hAnsi="Traditional Arabic" w:cs="Traditional Arabic"/>
          <w:b/>
          <w:bCs/>
          <w:i/>
          <w:iCs/>
          <w:color w:val="548DD4" w:themeColor="text2" w:themeTint="99"/>
          <w:sz w:val="32"/>
          <w:szCs w:val="32"/>
          <w:rtl/>
          <w:lang w:bidi="ar-SY"/>
        </w:rPr>
        <w:t>الخلايا الطبيعية:</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يتكون الجسم من بلايين الخلايا الدقيقة التي لا يمكن مشاهدتها إلا تحت المجهر. تتجمع هذه الخلايا مع بعضها البعض لتشكل الأنسجة والأعضاء, وهي بذلك تشبه حجارة البناء المرصوفة بجانب بعضها البعض.</w:t>
      </w:r>
    </w:p>
    <w:p w:rsidR="0075514A"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تتكون الأنسجة المختلفة من أنواع مختلفة من الخلايا, فعلى سبيل المثال يوجد خلايا عظمية في العظم وخلايا ثديية في الثدي.</w:t>
      </w:r>
    </w:p>
    <w:p w:rsidR="00264B82" w:rsidRDefault="00264B82" w:rsidP="0075514A">
      <w:pPr>
        <w:jc w:val="both"/>
        <w:rPr>
          <w:rFonts w:ascii="Traditional Arabic" w:hAnsi="Traditional Arabic" w:cs="Traditional Arabic"/>
          <w:sz w:val="32"/>
          <w:szCs w:val="32"/>
          <w:rtl/>
          <w:lang w:bidi="ar-SY"/>
        </w:rPr>
      </w:pPr>
    </w:p>
    <w:p w:rsidR="00264B82" w:rsidRPr="00D22E5B" w:rsidRDefault="00264B82" w:rsidP="0075514A">
      <w:pPr>
        <w:jc w:val="both"/>
        <w:rPr>
          <w:rFonts w:ascii="Traditional Arabic" w:hAnsi="Traditional Arabic" w:cs="Traditional Arabic"/>
          <w:sz w:val="32"/>
          <w:szCs w:val="32"/>
          <w:rtl/>
          <w:lang w:bidi="ar-SY"/>
        </w:rPr>
      </w:pPr>
    </w:p>
    <w:p w:rsidR="0075514A" w:rsidRPr="00E32F40" w:rsidRDefault="0075514A" w:rsidP="00E32F40">
      <w:pPr>
        <w:pStyle w:val="a3"/>
        <w:numPr>
          <w:ilvl w:val="0"/>
          <w:numId w:val="10"/>
        </w:numPr>
        <w:jc w:val="both"/>
        <w:rPr>
          <w:rFonts w:ascii="Traditional Arabic" w:hAnsi="Traditional Arabic" w:cs="Traditional Arabic"/>
          <w:b/>
          <w:bCs/>
          <w:i/>
          <w:iCs/>
          <w:color w:val="548DD4" w:themeColor="text2" w:themeTint="99"/>
          <w:sz w:val="32"/>
          <w:szCs w:val="32"/>
          <w:rtl/>
          <w:lang w:bidi="ar-SY"/>
        </w:rPr>
      </w:pPr>
      <w:r w:rsidRPr="00E32F40">
        <w:rPr>
          <w:rFonts w:ascii="Traditional Arabic" w:hAnsi="Traditional Arabic" w:cs="Traditional Arabic"/>
          <w:b/>
          <w:bCs/>
          <w:i/>
          <w:iCs/>
          <w:color w:val="548DD4" w:themeColor="text2" w:themeTint="99"/>
          <w:sz w:val="32"/>
          <w:szCs w:val="32"/>
          <w:rtl/>
          <w:lang w:bidi="ar-SY"/>
        </w:rPr>
        <w:lastRenderedPageBreak/>
        <w:t>المورثات والسرطان:</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تقوم الخلايا المتنوعة في الجسم بالعديد من العلميات, إلا أنها متشابهة في الأساس. فكل الخلايا تمتلك مركزا يدعى النواة, وضمن هذه النواة تتوضع المورثات (الجينات).</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المورثات عبارة عن قطع من الرموز,تحمل معلومات يمكن تفعيلها وتنشيطها.</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تتحكم المورثات بالخلية, وتقرر متى سوف تتكاثر, وماذا سوف تفعل , ومتى سوف تموت.</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في الحالة الطبيعية تقوم المورثات بضبط نمو وتكاثر</w:t>
      </w:r>
      <w:r>
        <w:rPr>
          <w:rFonts w:ascii="Traditional Arabic" w:hAnsi="Traditional Arabic" w:cs="Traditional Arabic" w:hint="cs"/>
          <w:sz w:val="32"/>
          <w:szCs w:val="32"/>
          <w:rtl/>
          <w:lang w:bidi="ar-SY"/>
        </w:rPr>
        <w:t xml:space="preserve"> </w:t>
      </w:r>
      <w:r w:rsidRPr="00D22E5B">
        <w:rPr>
          <w:rFonts w:ascii="Traditional Arabic" w:hAnsi="Traditional Arabic" w:cs="Traditional Arabic"/>
          <w:sz w:val="32"/>
          <w:szCs w:val="32"/>
          <w:rtl/>
          <w:lang w:bidi="ar-SY"/>
        </w:rPr>
        <w:t>الخلايا بتناسق معين مسيطر عليه.</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وفي حال اضطراب نظام المورثات لأي سبب من الأسباب ستكون النتيجة الاعتيادية هي موت الخلية. في حالات نادرة لا يؤدي اضطراب النظام المورثي إلى موت الخلايا, بل إلى استمرار انقسامها حتى تتشكل كتلة تدعى الورم.</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 xml:space="preserve">تحدث عملية تكاثر الخلايا بسرعة بين الحمل والبلوغ . ولكن عندما نصبح بالغين فإن معظم الخلايا تنقسم لتأخذ مكان الخلايا الميتة فقط , على سبيل المثال, عند حدوث إصابة أو مرض. وتستمر بعض الخلايا بالانقسام , مثل النطاف وخلايا الشعر وخلايا </w:t>
      </w:r>
      <w:r w:rsidR="00E32F40" w:rsidRPr="00D22E5B">
        <w:rPr>
          <w:rFonts w:ascii="Traditional Arabic" w:hAnsi="Traditional Arabic" w:cs="Traditional Arabic" w:hint="cs"/>
          <w:sz w:val="32"/>
          <w:szCs w:val="32"/>
          <w:rtl/>
          <w:lang w:bidi="ar-SY"/>
        </w:rPr>
        <w:t>الأمعاء</w:t>
      </w:r>
      <w:r w:rsidRPr="00D22E5B">
        <w:rPr>
          <w:rFonts w:ascii="Traditional Arabic" w:hAnsi="Traditional Arabic" w:cs="Traditional Arabic"/>
          <w:sz w:val="32"/>
          <w:szCs w:val="32"/>
          <w:rtl/>
          <w:lang w:bidi="ar-SY"/>
        </w:rPr>
        <w:t xml:space="preserve"> والخلايا التي تكون الدم والموجودة في نقي العظم.</w:t>
      </w:r>
      <w:r w:rsidR="0024583C">
        <w:rPr>
          <w:rStyle w:val="aa"/>
          <w:rFonts w:ascii="Traditional Arabic" w:hAnsi="Traditional Arabic" w:cs="Traditional Arabic"/>
          <w:sz w:val="32"/>
          <w:szCs w:val="32"/>
          <w:rtl/>
          <w:lang w:bidi="ar-SY"/>
        </w:rPr>
        <w:footnoteReference w:id="1"/>
      </w:r>
    </w:p>
    <w:p w:rsidR="0075514A" w:rsidRPr="00E32F40" w:rsidRDefault="0075514A" w:rsidP="00E32F40">
      <w:pPr>
        <w:pStyle w:val="a3"/>
        <w:numPr>
          <w:ilvl w:val="0"/>
          <w:numId w:val="10"/>
        </w:numPr>
        <w:jc w:val="both"/>
        <w:rPr>
          <w:rFonts w:ascii="Traditional Arabic" w:hAnsi="Traditional Arabic" w:cs="Traditional Arabic"/>
          <w:b/>
          <w:bCs/>
          <w:i/>
          <w:iCs/>
          <w:color w:val="548DD4" w:themeColor="text2" w:themeTint="99"/>
          <w:sz w:val="32"/>
          <w:szCs w:val="32"/>
          <w:rtl/>
          <w:lang w:bidi="ar-SY"/>
        </w:rPr>
      </w:pPr>
      <w:r w:rsidRPr="00E32F40">
        <w:rPr>
          <w:rFonts w:ascii="Traditional Arabic" w:hAnsi="Traditional Arabic" w:cs="Traditional Arabic"/>
          <w:b/>
          <w:bCs/>
          <w:i/>
          <w:iCs/>
          <w:color w:val="548DD4" w:themeColor="text2" w:themeTint="99"/>
          <w:sz w:val="32"/>
          <w:szCs w:val="32"/>
          <w:rtl/>
          <w:lang w:bidi="ar-SY"/>
        </w:rPr>
        <w:t>كيف تعرف الخلايا متى يجب أن تتوقف عن النمو؟</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النمو الطبيعي عملية في غاية الدقة والترتيب والانتظام . فالخلايا تعلم تماما متى يوجد عدد كاف لترميم الجرح أو متى يصبح العضو مكتمل النمو. تقوم الخلايا بإرسال رسائل كيميائية إلى بعضها البعض لإيقاف النمو والتكاثر عندما تنتهي عملية النمو أو عندما يلتئم الجرح.</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ما زال العلماء يكتشفون كيفية قيام الخلايا بهذه العملية, فالرسائل الكيميائية تأتي من المورثات الموجودة داخل الخلية. بعض المورثات يتم تفعيلها فتأمر الخلية بالتكاثر, في حين تأمرها بعض المورثات الأخرى بإيقاف التكاثر.</w:t>
      </w:r>
    </w:p>
    <w:p w:rsidR="0075514A" w:rsidRPr="00F62E32" w:rsidRDefault="0075514A" w:rsidP="00F62E32">
      <w:pPr>
        <w:pStyle w:val="a3"/>
        <w:numPr>
          <w:ilvl w:val="0"/>
          <w:numId w:val="10"/>
        </w:numPr>
        <w:jc w:val="both"/>
        <w:rPr>
          <w:rFonts w:ascii="Traditional Arabic" w:hAnsi="Traditional Arabic" w:cs="Traditional Arabic"/>
          <w:b/>
          <w:bCs/>
          <w:i/>
          <w:iCs/>
          <w:color w:val="548DD4" w:themeColor="text2" w:themeTint="99"/>
          <w:sz w:val="32"/>
          <w:szCs w:val="32"/>
          <w:rtl/>
          <w:lang w:bidi="ar-SY"/>
        </w:rPr>
      </w:pPr>
      <w:r w:rsidRPr="00F62E32">
        <w:rPr>
          <w:rFonts w:ascii="Traditional Arabic" w:hAnsi="Traditional Arabic" w:cs="Traditional Arabic"/>
          <w:b/>
          <w:bCs/>
          <w:i/>
          <w:iCs/>
          <w:color w:val="548DD4" w:themeColor="text2" w:themeTint="99"/>
          <w:sz w:val="32"/>
          <w:szCs w:val="32"/>
          <w:rtl/>
          <w:lang w:bidi="ar-SY"/>
        </w:rPr>
        <w:lastRenderedPageBreak/>
        <w:t>كيف تتوضع الخلايا الجديدة في المكان المناسب؟</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يبدو أن الخلايا لها قدرة طبيعية على الالتصاق ببعضها البعض في المكان المناسب. يدعو العلماء هذا بالالتصاق الخلوي.</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ترتبط الجزيئات الموجودة على سطح الخلية مع جاراتها على الخلايا المجاورة . يبدو وكأن الخلايا لديها أعمدة مرمزة على سطحها, تجعلها من الصعب أن تتحرك إلى المكان الخاطئ. ولكن عندما تجد نفسا مرتبطة بأعمدة مرمزة مختلفة عن جاراتها فإنها تموت.</w:t>
      </w:r>
      <w:r w:rsidR="0024583C">
        <w:rPr>
          <w:rStyle w:val="aa"/>
          <w:rFonts w:ascii="Traditional Arabic" w:hAnsi="Traditional Arabic" w:cs="Traditional Arabic"/>
          <w:sz w:val="32"/>
          <w:szCs w:val="32"/>
          <w:rtl/>
          <w:lang w:bidi="ar-SY"/>
        </w:rPr>
        <w:footnoteReference w:id="2"/>
      </w:r>
    </w:p>
    <w:p w:rsidR="0075514A" w:rsidRDefault="0075514A" w:rsidP="00B1360C">
      <w:pPr>
        <w:jc w:val="both"/>
        <w:rPr>
          <w:rFonts w:ascii="Traditional Arabic" w:hAnsi="Traditional Arabic" w:cs="Traditional Arabic"/>
          <w:sz w:val="32"/>
          <w:szCs w:val="32"/>
          <w:rtl/>
          <w:lang w:bidi="ar-SY"/>
        </w:rPr>
      </w:pPr>
    </w:p>
    <w:p w:rsidR="0075514A" w:rsidRPr="0075514A" w:rsidRDefault="00F62E32" w:rsidP="0075514A">
      <w:pPr>
        <w:jc w:val="both"/>
        <w:rPr>
          <w:rFonts w:ascii="Traditional Arabic" w:hAnsi="Traditional Arabic" w:cs="Traditional Arabic"/>
          <w:b/>
          <w:bCs/>
          <w:i/>
          <w:iCs/>
          <w:sz w:val="40"/>
          <w:szCs w:val="40"/>
          <w:rtl/>
          <w:lang w:bidi="ar-SY"/>
        </w:rPr>
      </w:pPr>
      <w:r w:rsidRPr="00F62E32">
        <w:rPr>
          <w:rFonts w:ascii="Traditional Arabic" w:hAnsi="Traditional Arabic" w:cs="Traditional Arabic" w:hint="cs"/>
          <w:b/>
          <w:bCs/>
          <w:i/>
          <w:iCs/>
          <w:color w:val="548DD4" w:themeColor="text2" w:themeTint="99"/>
          <w:sz w:val="40"/>
          <w:szCs w:val="40"/>
          <w:rtl/>
          <w:lang w:bidi="ar-SY"/>
        </w:rPr>
        <w:t>الفصل الثاني:</w:t>
      </w:r>
      <w:r w:rsidR="0075514A" w:rsidRPr="001348C6">
        <w:rPr>
          <w:rFonts w:ascii="Traditional Arabic" w:hAnsi="Traditional Arabic" w:cs="Traditional Arabic" w:hint="cs"/>
          <w:b/>
          <w:bCs/>
          <w:i/>
          <w:iCs/>
          <w:sz w:val="36"/>
          <w:szCs w:val="36"/>
          <w:u w:val="single"/>
          <w:rtl/>
          <w:lang w:bidi="ar-SY"/>
        </w:rPr>
        <w:t>الفرق بين الخل</w:t>
      </w:r>
      <w:r w:rsidRPr="001348C6">
        <w:rPr>
          <w:rFonts w:ascii="Traditional Arabic" w:hAnsi="Traditional Arabic" w:cs="Traditional Arabic" w:hint="cs"/>
          <w:b/>
          <w:bCs/>
          <w:i/>
          <w:iCs/>
          <w:sz w:val="36"/>
          <w:szCs w:val="36"/>
          <w:u w:val="single"/>
          <w:rtl/>
          <w:lang w:bidi="ar-SY"/>
        </w:rPr>
        <w:t>ايا الطبيعية والخلايا السرطانية</w:t>
      </w:r>
      <w:r w:rsidR="001348C6" w:rsidRPr="001348C6">
        <w:rPr>
          <w:rFonts w:ascii="Traditional Arabic" w:hAnsi="Traditional Arabic" w:cs="Traditional Arabic" w:hint="cs"/>
          <w:b/>
          <w:bCs/>
          <w:i/>
          <w:iCs/>
          <w:sz w:val="36"/>
          <w:szCs w:val="36"/>
          <w:u w:val="single"/>
          <w:rtl/>
          <w:lang w:bidi="ar-SY"/>
        </w:rPr>
        <w:t xml:space="preserve">, والأورام الخبيثة </w:t>
      </w:r>
      <w:r w:rsidR="001348C6" w:rsidRPr="0054311F">
        <w:rPr>
          <w:rFonts w:ascii="Traditional Arabic" w:hAnsi="Traditional Arabic" w:cs="Traditional Arabic" w:hint="cs"/>
          <w:b/>
          <w:bCs/>
          <w:i/>
          <w:iCs/>
          <w:sz w:val="36"/>
          <w:szCs w:val="36"/>
          <w:u w:val="single"/>
          <w:rtl/>
          <w:lang w:bidi="ar-SY"/>
        </w:rPr>
        <w:t>والحميدة</w:t>
      </w:r>
      <w:r w:rsidR="0054311F" w:rsidRPr="0054311F">
        <w:rPr>
          <w:rFonts w:ascii="Traditional Arabic" w:hAnsi="Traditional Arabic" w:cs="Traditional Arabic" w:hint="cs"/>
          <w:b/>
          <w:bCs/>
          <w:i/>
          <w:iCs/>
          <w:sz w:val="36"/>
          <w:szCs w:val="36"/>
          <w:u w:val="single"/>
          <w:rtl/>
          <w:lang w:bidi="ar-SY"/>
        </w:rPr>
        <w:t xml:space="preserve"> والسرطان البدئي والثانوي:</w:t>
      </w:r>
    </w:p>
    <w:p w:rsidR="0075514A" w:rsidRPr="00956256" w:rsidRDefault="0075514A" w:rsidP="00956256">
      <w:pPr>
        <w:pStyle w:val="a3"/>
        <w:numPr>
          <w:ilvl w:val="0"/>
          <w:numId w:val="30"/>
        </w:numPr>
        <w:jc w:val="both"/>
        <w:rPr>
          <w:rFonts w:ascii="Traditional Arabic" w:hAnsi="Traditional Arabic" w:cs="Traditional Arabic"/>
          <w:b/>
          <w:bCs/>
          <w:i/>
          <w:iCs/>
          <w:color w:val="548DD4" w:themeColor="text2" w:themeTint="99"/>
          <w:sz w:val="32"/>
          <w:szCs w:val="32"/>
          <w:rtl/>
          <w:lang w:bidi="ar-SY"/>
        </w:rPr>
      </w:pPr>
      <w:r w:rsidRPr="00956256">
        <w:rPr>
          <w:rFonts w:ascii="Traditional Arabic" w:hAnsi="Traditional Arabic" w:cs="Traditional Arabic"/>
          <w:b/>
          <w:bCs/>
          <w:i/>
          <w:iCs/>
          <w:color w:val="548DD4" w:themeColor="text2" w:themeTint="99"/>
          <w:sz w:val="32"/>
          <w:szCs w:val="32"/>
          <w:rtl/>
          <w:lang w:bidi="ar-SY"/>
        </w:rPr>
        <w:t>مميزات الخلايا الطبيعية:</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تمتلك خلايا الجسم السليمة مجموعة من المميزات الهامة, فهي تستطيع:</w:t>
      </w:r>
    </w:p>
    <w:p w:rsidR="0075514A" w:rsidRPr="00D22E5B" w:rsidRDefault="0075514A" w:rsidP="0075514A">
      <w:pPr>
        <w:pStyle w:val="a3"/>
        <w:numPr>
          <w:ilvl w:val="0"/>
          <w:numId w:val="4"/>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إعادة إنتاج نفسها بالضبط.</w:t>
      </w:r>
    </w:p>
    <w:p w:rsidR="0075514A" w:rsidRPr="00D22E5B" w:rsidRDefault="0075514A" w:rsidP="0075514A">
      <w:pPr>
        <w:pStyle w:val="a3"/>
        <w:numPr>
          <w:ilvl w:val="0"/>
          <w:numId w:val="4"/>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التوقف عن التضاعف في الوقت المناسب.</w:t>
      </w:r>
    </w:p>
    <w:p w:rsidR="0075514A" w:rsidRPr="00D22E5B" w:rsidRDefault="0075514A" w:rsidP="0075514A">
      <w:pPr>
        <w:pStyle w:val="a3"/>
        <w:numPr>
          <w:ilvl w:val="0"/>
          <w:numId w:val="4"/>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الالتصاق ببعضها البعض في الأماكن المناسبة.</w:t>
      </w:r>
    </w:p>
    <w:p w:rsidR="0075514A" w:rsidRPr="00D22E5B" w:rsidRDefault="0075514A" w:rsidP="0075514A">
      <w:pPr>
        <w:pStyle w:val="a3"/>
        <w:numPr>
          <w:ilvl w:val="0"/>
          <w:numId w:val="4"/>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تدمير نفسها ذاتيا في حال إصابتها بأذية.</w:t>
      </w:r>
    </w:p>
    <w:p w:rsidR="0075514A" w:rsidRPr="00D22E5B" w:rsidRDefault="0075514A" w:rsidP="0075514A">
      <w:pPr>
        <w:pStyle w:val="a3"/>
        <w:numPr>
          <w:ilvl w:val="0"/>
          <w:numId w:val="4"/>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تصبح متخصصة أو ناضجة.</w:t>
      </w:r>
    </w:p>
    <w:p w:rsidR="0075514A" w:rsidRPr="00956256" w:rsidRDefault="0075514A" w:rsidP="00956256">
      <w:pPr>
        <w:pStyle w:val="a3"/>
        <w:numPr>
          <w:ilvl w:val="0"/>
          <w:numId w:val="30"/>
        </w:numPr>
        <w:jc w:val="both"/>
        <w:rPr>
          <w:rFonts w:ascii="Traditional Arabic" w:hAnsi="Traditional Arabic" w:cs="Traditional Arabic"/>
          <w:b/>
          <w:bCs/>
          <w:i/>
          <w:iCs/>
          <w:color w:val="548DD4" w:themeColor="text2" w:themeTint="99"/>
          <w:sz w:val="32"/>
          <w:szCs w:val="32"/>
          <w:rtl/>
          <w:lang w:bidi="ar-SY"/>
        </w:rPr>
      </w:pPr>
      <w:r w:rsidRPr="00956256">
        <w:rPr>
          <w:rFonts w:ascii="Traditional Arabic" w:hAnsi="Traditional Arabic" w:cs="Traditional Arabic"/>
          <w:b/>
          <w:bCs/>
          <w:i/>
          <w:iCs/>
          <w:color w:val="548DD4" w:themeColor="text2" w:themeTint="99"/>
          <w:sz w:val="32"/>
          <w:szCs w:val="32"/>
          <w:rtl/>
          <w:lang w:bidi="ar-SY"/>
        </w:rPr>
        <w:t>كيف تختلف الخلايا السرطانية:</w:t>
      </w:r>
    </w:p>
    <w:p w:rsidR="0075514A" w:rsidRPr="00D22E5B" w:rsidRDefault="0075514A" w:rsidP="0075514A">
      <w:pPr>
        <w:ind w:left="720" w:hanging="720"/>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تختلف الخلايا السرطانية عن الخلايا الطبيعية بالكثير من الأشياء فهي لا تموت عندما تنتقل إلى مكان أخر, كما أنها:</w:t>
      </w:r>
    </w:p>
    <w:p w:rsidR="0075514A" w:rsidRPr="00D22E5B" w:rsidRDefault="0075514A" w:rsidP="0075514A">
      <w:pPr>
        <w:pStyle w:val="a3"/>
        <w:numPr>
          <w:ilvl w:val="0"/>
          <w:numId w:val="5"/>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lastRenderedPageBreak/>
        <w:t>لا تتوقف عن الانقسام والتضاعف: بعكس الخلايا السليمة, فإن الخلايا السرطانية ستستمر بالانقسام. وقد تكون الخلايا السرطانية قادرة على إيقاف التدمير الذاتي بنفسها أو تبطيئه. يعبر العلماء عن هذا بأن الخلايا السرطانية خالدة لا تموت.</w:t>
      </w:r>
    </w:p>
    <w:p w:rsidR="0075514A" w:rsidRPr="00D22E5B" w:rsidRDefault="0075514A" w:rsidP="0075514A">
      <w:pPr>
        <w:pStyle w:val="a3"/>
        <w:numPr>
          <w:ilvl w:val="0"/>
          <w:numId w:val="5"/>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لا تطيع الأوامر والإشارات القادمة من خلايا أخرى: هناك شيء في الخلايا السرطانية يجعلها تتجاهل نظام الإشارات الطبيعي. قد يعود هذا إلى الجينات التي تأمر الخلية بالانقسام تستمر بإرسال الإشارات دون توقف, أو إلى كون المورثات التي تأمر الخلية بالحالة الطبيعية بالتوقف عن الانقسام قد تعرضت للأذى أو فقدت. لذا فإن الخلية السرطانية تستمر بالتضاعف بغض النظر عن الأذية التي تسببها الخلايا المنقسمة الفائضة في الجزء من الجسم حيث ينمو الورم.</w:t>
      </w:r>
    </w:p>
    <w:p w:rsidR="0075514A" w:rsidRPr="00D22E5B" w:rsidRDefault="0075514A" w:rsidP="0075514A">
      <w:pPr>
        <w:pStyle w:val="a3"/>
        <w:numPr>
          <w:ilvl w:val="0"/>
          <w:numId w:val="5"/>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 xml:space="preserve">لا ترتبط مع بعضها البعض: تفقد الخلايا السرطانية الجزيئات الموجودة على سطحها التي تحافظ على الخلايا الطبيعية في </w:t>
      </w:r>
      <w:r w:rsidR="001348C6" w:rsidRPr="00D22E5B">
        <w:rPr>
          <w:rFonts w:ascii="Traditional Arabic" w:hAnsi="Traditional Arabic" w:cs="Traditional Arabic" w:hint="cs"/>
          <w:sz w:val="32"/>
          <w:szCs w:val="32"/>
          <w:rtl/>
        </w:rPr>
        <w:t>أماكنها</w:t>
      </w:r>
      <w:r w:rsidR="001348C6">
        <w:rPr>
          <w:rFonts w:ascii="Traditional Arabic" w:hAnsi="Traditional Arabic" w:cs="Traditional Arabic"/>
          <w:sz w:val="32"/>
          <w:szCs w:val="32"/>
          <w:rtl/>
        </w:rPr>
        <w:t xml:space="preserve"> الطبيعية. لذا ف</w:t>
      </w:r>
      <w:r w:rsidR="001348C6">
        <w:rPr>
          <w:rFonts w:ascii="Traditional Arabic" w:hAnsi="Traditional Arabic" w:cs="Traditional Arabic" w:hint="cs"/>
          <w:sz w:val="32"/>
          <w:szCs w:val="32"/>
          <w:rtl/>
        </w:rPr>
        <w:t>إ</w:t>
      </w:r>
      <w:r w:rsidRPr="00D22E5B">
        <w:rPr>
          <w:rFonts w:ascii="Traditional Arabic" w:hAnsi="Traditional Arabic" w:cs="Traditional Arabic"/>
          <w:sz w:val="32"/>
          <w:szCs w:val="32"/>
          <w:rtl/>
        </w:rPr>
        <w:t>ن الخلايا السرطانية تنفصل عن جارتها. وهذا يفسر كيفية انتشار الخلايا السرطانية إلى أجزاء أخرى من الجسم.</w:t>
      </w:r>
    </w:p>
    <w:p w:rsidR="0075514A" w:rsidRPr="00D22E5B" w:rsidRDefault="0075514A" w:rsidP="0075514A">
      <w:pPr>
        <w:pStyle w:val="a3"/>
        <w:numPr>
          <w:ilvl w:val="0"/>
          <w:numId w:val="5"/>
        </w:num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لا تتخصص, أي تبقى غير ناضجة: بخلاف الخلايا الطبيعية, لا تستمر ا</w:t>
      </w:r>
      <w:r w:rsidR="001348C6">
        <w:rPr>
          <w:rFonts w:ascii="Traditional Arabic" w:hAnsi="Traditional Arabic" w:cs="Traditional Arabic"/>
          <w:sz w:val="32"/>
          <w:szCs w:val="32"/>
          <w:rtl/>
        </w:rPr>
        <w:t xml:space="preserve">لخلايا السرطانية في النضج منذ </w:t>
      </w:r>
      <w:r w:rsidR="001348C6">
        <w:rPr>
          <w:rFonts w:ascii="Traditional Arabic" w:hAnsi="Traditional Arabic" w:cs="Traditional Arabic" w:hint="cs"/>
          <w:sz w:val="32"/>
          <w:szCs w:val="32"/>
          <w:rtl/>
        </w:rPr>
        <w:t>أن</w:t>
      </w:r>
      <w:r w:rsidRPr="00D22E5B">
        <w:rPr>
          <w:rFonts w:ascii="Traditional Arabic" w:hAnsi="Traditional Arabic" w:cs="Traditional Arabic"/>
          <w:sz w:val="32"/>
          <w:szCs w:val="32"/>
          <w:rtl/>
        </w:rPr>
        <w:t xml:space="preserve"> توجد. في الواقع تصبح الخلايا السرطانية أقل نضجا مع مرور الزمن. مع كل هذا الانقسام, من غير المستغرب أن تفقد الكثير من المعلومات الوراثية في الخلية, وبالتالي تصبح الخلايا بدائية أكثر فأكثر وتميل للتكاثر بسرعة وبشكل أكثر عشوائية.</w:t>
      </w:r>
    </w:p>
    <w:p w:rsidR="0075514A" w:rsidRPr="00D22E5B" w:rsidRDefault="0075514A" w:rsidP="0075514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تمتلك السرطانات القدرة على الانتشار سواء إلى الأنسجة المجاورة للسرطان أو إلى أجهزة بعيدة عنه, حيث تنتقل عبر الطريق الدموي والطريق اللمفاوي.</w:t>
      </w:r>
      <w:r w:rsidR="00F42762">
        <w:rPr>
          <w:rStyle w:val="aa"/>
          <w:rFonts w:ascii="Traditional Arabic" w:hAnsi="Traditional Arabic" w:cs="Traditional Arabic"/>
          <w:sz w:val="32"/>
          <w:szCs w:val="32"/>
          <w:rtl/>
          <w:lang w:bidi="ar-SY"/>
        </w:rPr>
        <w:footnoteReference w:id="3"/>
      </w:r>
    </w:p>
    <w:p w:rsidR="00DD5B03" w:rsidRPr="0054311F" w:rsidRDefault="00CD1EFC" w:rsidP="0054311F">
      <w:pPr>
        <w:pStyle w:val="a3"/>
        <w:numPr>
          <w:ilvl w:val="0"/>
          <w:numId w:val="28"/>
        </w:numPr>
        <w:jc w:val="both"/>
        <w:rPr>
          <w:rFonts w:ascii="Traditional Arabic" w:hAnsi="Traditional Arabic" w:cs="Traditional Arabic"/>
          <w:b/>
          <w:bCs/>
          <w:color w:val="548DD4" w:themeColor="text2" w:themeTint="99"/>
          <w:sz w:val="32"/>
          <w:szCs w:val="32"/>
          <w:rtl/>
          <w:lang w:bidi="ar-SY"/>
        </w:rPr>
      </w:pPr>
      <w:r w:rsidRPr="0054311F">
        <w:rPr>
          <w:rFonts w:ascii="Traditional Arabic" w:hAnsi="Traditional Arabic" w:cs="Traditional Arabic"/>
          <w:b/>
          <w:bCs/>
          <w:color w:val="548DD4" w:themeColor="text2" w:themeTint="99"/>
          <w:sz w:val="32"/>
          <w:szCs w:val="32"/>
          <w:rtl/>
          <w:lang w:bidi="ar-SY"/>
        </w:rPr>
        <w:t>الأورام الخبيثة والحميدة:</w:t>
      </w:r>
    </w:p>
    <w:p w:rsidR="00CD1EFC" w:rsidRPr="00D22E5B" w:rsidRDefault="00CD1EFC"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الأورام إما أن تكون خبيثة (سرطانية) أو حميدة(غير السرطانية):</w:t>
      </w:r>
    </w:p>
    <w:p w:rsidR="00B1360C" w:rsidRPr="00CD483C" w:rsidRDefault="00B1360C" w:rsidP="00CD483C">
      <w:pPr>
        <w:pStyle w:val="a3"/>
        <w:numPr>
          <w:ilvl w:val="0"/>
          <w:numId w:val="27"/>
        </w:numPr>
        <w:jc w:val="both"/>
        <w:rPr>
          <w:rFonts w:ascii="Traditional Arabic" w:hAnsi="Traditional Arabic" w:cs="Traditional Arabic"/>
          <w:b/>
          <w:bCs/>
          <w:i/>
          <w:iCs/>
          <w:color w:val="548DD4" w:themeColor="text2" w:themeTint="99"/>
          <w:sz w:val="32"/>
          <w:szCs w:val="32"/>
          <w:rtl/>
          <w:lang w:bidi="ar-SY"/>
        </w:rPr>
      </w:pPr>
      <w:r w:rsidRPr="00CD483C">
        <w:rPr>
          <w:rFonts w:ascii="Traditional Arabic" w:hAnsi="Traditional Arabic" w:cs="Traditional Arabic"/>
          <w:b/>
          <w:bCs/>
          <w:i/>
          <w:iCs/>
          <w:color w:val="548DD4" w:themeColor="text2" w:themeTint="99"/>
          <w:sz w:val="32"/>
          <w:szCs w:val="32"/>
          <w:rtl/>
          <w:lang w:bidi="ar-SY"/>
        </w:rPr>
        <w:t>الأورام الحميدة (غير السرطانية):</w:t>
      </w:r>
    </w:p>
    <w:p w:rsidR="00CD1EFC" w:rsidRPr="00D22E5B" w:rsidRDefault="00CD1EFC" w:rsidP="00B1360C">
      <w:pPr>
        <w:pStyle w:val="a3"/>
        <w:numPr>
          <w:ilvl w:val="0"/>
          <w:numId w:val="3"/>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تتكاثر عادة بشكل بطئ.</w:t>
      </w:r>
    </w:p>
    <w:p w:rsidR="00CD1EFC" w:rsidRPr="00D22E5B" w:rsidRDefault="00CD1EFC" w:rsidP="00B1360C">
      <w:pPr>
        <w:pStyle w:val="a3"/>
        <w:numPr>
          <w:ilvl w:val="0"/>
          <w:numId w:val="3"/>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لا تنتشر إلى أجزاء أخرى ممن الجسم.</w:t>
      </w:r>
    </w:p>
    <w:p w:rsidR="00CD483C" w:rsidRDefault="00CD1EFC" w:rsidP="00CD483C">
      <w:pPr>
        <w:pStyle w:val="a3"/>
        <w:numPr>
          <w:ilvl w:val="0"/>
          <w:numId w:val="3"/>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lastRenderedPageBreak/>
        <w:t>يحيط بها نسيج واق مؤلف من خلايا طبيعية.</w:t>
      </w:r>
    </w:p>
    <w:p w:rsidR="00CD483C" w:rsidRDefault="00CD483C" w:rsidP="00CD483C">
      <w:pPr>
        <w:pStyle w:val="a3"/>
        <w:jc w:val="both"/>
        <w:rPr>
          <w:rFonts w:ascii="Traditional Arabic" w:hAnsi="Traditional Arabic" w:cs="Traditional Arabic"/>
          <w:sz w:val="32"/>
          <w:szCs w:val="32"/>
          <w:lang w:bidi="ar-SY"/>
        </w:rPr>
      </w:pPr>
    </w:p>
    <w:p w:rsidR="00C81B88" w:rsidRPr="00956256" w:rsidRDefault="00C81B88" w:rsidP="00956256">
      <w:pPr>
        <w:pStyle w:val="a3"/>
        <w:numPr>
          <w:ilvl w:val="0"/>
          <w:numId w:val="27"/>
        </w:numPr>
        <w:jc w:val="both"/>
        <w:rPr>
          <w:rFonts w:ascii="Traditional Arabic" w:hAnsi="Traditional Arabic" w:cs="Traditional Arabic"/>
          <w:color w:val="548DD4" w:themeColor="text2" w:themeTint="99"/>
          <w:sz w:val="32"/>
          <w:szCs w:val="32"/>
          <w:rtl/>
          <w:lang w:bidi="ar-SY"/>
        </w:rPr>
      </w:pPr>
      <w:r w:rsidRPr="00956256">
        <w:rPr>
          <w:rFonts w:ascii="Traditional Arabic" w:hAnsi="Traditional Arabic" w:cs="Traditional Arabic"/>
          <w:b/>
          <w:bCs/>
          <w:i/>
          <w:iCs/>
          <w:color w:val="548DD4" w:themeColor="text2" w:themeTint="99"/>
          <w:sz w:val="32"/>
          <w:szCs w:val="32"/>
          <w:rtl/>
          <w:lang w:bidi="ar-SY"/>
        </w:rPr>
        <w:t>أما الكتل الخبيثة فإنها تتألف من خلايا سرطانية:</w:t>
      </w:r>
    </w:p>
    <w:p w:rsidR="00C81B88" w:rsidRPr="00D22E5B" w:rsidRDefault="00C81B88" w:rsidP="00B1360C">
      <w:pPr>
        <w:pStyle w:val="a3"/>
        <w:numPr>
          <w:ilvl w:val="0"/>
          <w:numId w:val="2"/>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تنمو بشكل أسرع من الكتل الحميدة.</w:t>
      </w:r>
    </w:p>
    <w:p w:rsidR="00C81B88" w:rsidRPr="00D22E5B" w:rsidRDefault="00C81B88" w:rsidP="00B1360C">
      <w:pPr>
        <w:pStyle w:val="a3"/>
        <w:numPr>
          <w:ilvl w:val="0"/>
          <w:numId w:val="2"/>
        </w:num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تغزو الأنسجة المجاورة وتدمرها.</w:t>
      </w:r>
    </w:p>
    <w:p w:rsidR="007434EB" w:rsidRDefault="00C81B88" w:rsidP="00B1360C">
      <w:pPr>
        <w:pStyle w:val="a3"/>
        <w:numPr>
          <w:ilvl w:val="0"/>
          <w:numId w:val="2"/>
        </w:numPr>
        <w:jc w:val="both"/>
        <w:rPr>
          <w:rFonts w:ascii="Traditional Arabic" w:hAnsi="Traditional Arabic" w:cs="Traditional Arabic"/>
          <w:sz w:val="32"/>
          <w:szCs w:val="32"/>
          <w:lang w:bidi="ar-SY"/>
        </w:rPr>
      </w:pPr>
      <w:r w:rsidRPr="00D22E5B">
        <w:rPr>
          <w:rFonts w:ascii="Traditional Arabic" w:hAnsi="Traditional Arabic" w:cs="Traditional Arabic"/>
          <w:sz w:val="32"/>
          <w:szCs w:val="32"/>
          <w:rtl/>
          <w:lang w:bidi="ar-SY"/>
        </w:rPr>
        <w:t>تنتشر</w:t>
      </w:r>
      <w:r w:rsidR="00B1360C" w:rsidRPr="00D22E5B">
        <w:rPr>
          <w:rFonts w:ascii="Traditional Arabic" w:hAnsi="Traditional Arabic" w:cs="Traditional Arabic"/>
          <w:sz w:val="32"/>
          <w:szCs w:val="32"/>
          <w:rtl/>
          <w:lang w:bidi="ar-SY"/>
        </w:rPr>
        <w:t xml:space="preserve"> </w:t>
      </w:r>
      <w:r w:rsidRPr="00D22E5B">
        <w:rPr>
          <w:rFonts w:ascii="Traditional Arabic" w:hAnsi="Traditional Arabic" w:cs="Traditional Arabic"/>
          <w:sz w:val="32"/>
          <w:szCs w:val="32"/>
          <w:rtl/>
          <w:lang w:bidi="ar-SY"/>
        </w:rPr>
        <w:t>إلى أعضاء الجسم الأخرى</w:t>
      </w:r>
      <w:r w:rsidR="007434EB" w:rsidRPr="00D22E5B">
        <w:rPr>
          <w:rFonts w:ascii="Traditional Arabic" w:hAnsi="Traditional Arabic" w:cs="Traditional Arabic"/>
          <w:sz w:val="32"/>
          <w:szCs w:val="32"/>
          <w:rtl/>
          <w:lang w:bidi="ar-SY"/>
        </w:rPr>
        <w:t>.</w:t>
      </w:r>
    </w:p>
    <w:p w:rsidR="00CD483C" w:rsidRDefault="00CD483C" w:rsidP="00CD483C">
      <w:pPr>
        <w:pStyle w:val="a3"/>
        <w:jc w:val="both"/>
        <w:rPr>
          <w:rFonts w:ascii="Traditional Arabic" w:hAnsi="Traditional Arabic" w:cs="Traditional Arabic"/>
          <w:sz w:val="32"/>
          <w:szCs w:val="32"/>
          <w:rtl/>
          <w:lang w:bidi="ar-SY"/>
        </w:rPr>
      </w:pPr>
    </w:p>
    <w:p w:rsidR="007434EB" w:rsidRPr="00956256" w:rsidRDefault="007434EB" w:rsidP="00956256">
      <w:pPr>
        <w:pStyle w:val="a3"/>
        <w:numPr>
          <w:ilvl w:val="0"/>
          <w:numId w:val="27"/>
        </w:numPr>
        <w:jc w:val="both"/>
        <w:rPr>
          <w:rFonts w:ascii="Traditional Arabic" w:hAnsi="Traditional Arabic" w:cs="Traditional Arabic"/>
          <w:b/>
          <w:bCs/>
          <w:i/>
          <w:iCs/>
          <w:color w:val="548DD4" w:themeColor="text2" w:themeTint="99"/>
          <w:sz w:val="32"/>
          <w:szCs w:val="32"/>
          <w:rtl/>
          <w:lang w:bidi="ar-SY"/>
        </w:rPr>
      </w:pPr>
      <w:r w:rsidRPr="00956256">
        <w:rPr>
          <w:rFonts w:ascii="Traditional Arabic" w:hAnsi="Traditional Arabic" w:cs="Traditional Arabic"/>
          <w:b/>
          <w:bCs/>
          <w:i/>
          <w:iCs/>
          <w:color w:val="548DD4" w:themeColor="text2" w:themeTint="99"/>
          <w:sz w:val="32"/>
          <w:szCs w:val="32"/>
          <w:rtl/>
          <w:lang w:bidi="ar-SY"/>
        </w:rPr>
        <w:t>السرطان البدئي والسرطان الثانوي:</w:t>
      </w:r>
    </w:p>
    <w:p w:rsidR="007434EB" w:rsidRPr="00D22E5B" w:rsidRDefault="007434EB"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المكان الذي يبدأ من</w:t>
      </w:r>
      <w:r w:rsidR="0075514A">
        <w:rPr>
          <w:rFonts w:ascii="Traditional Arabic" w:hAnsi="Traditional Arabic" w:cs="Traditional Arabic" w:hint="cs"/>
          <w:sz w:val="32"/>
          <w:szCs w:val="32"/>
          <w:rtl/>
          <w:lang w:bidi="ar-SY"/>
        </w:rPr>
        <w:t>ه</w:t>
      </w:r>
      <w:r w:rsidRPr="00D22E5B">
        <w:rPr>
          <w:rFonts w:ascii="Traditional Arabic" w:hAnsi="Traditional Arabic" w:cs="Traditional Arabic"/>
          <w:sz w:val="32"/>
          <w:szCs w:val="32"/>
          <w:rtl/>
          <w:lang w:bidi="ar-SY"/>
        </w:rPr>
        <w:t xml:space="preserve"> السرطان يدعى السرطان البدئي. </w:t>
      </w:r>
      <w:r w:rsidR="0075514A">
        <w:rPr>
          <w:rFonts w:ascii="Traditional Arabic" w:hAnsi="Traditional Arabic" w:cs="Traditional Arabic" w:hint="cs"/>
          <w:sz w:val="32"/>
          <w:szCs w:val="32"/>
          <w:rtl/>
          <w:lang w:bidi="ar-SY"/>
        </w:rPr>
        <w:t xml:space="preserve">و </w:t>
      </w:r>
      <w:r w:rsidR="0075514A">
        <w:rPr>
          <w:rFonts w:ascii="Traditional Arabic" w:hAnsi="Traditional Arabic" w:cs="Traditional Arabic"/>
          <w:sz w:val="32"/>
          <w:szCs w:val="32"/>
          <w:rtl/>
          <w:lang w:bidi="ar-SY"/>
        </w:rPr>
        <w:t xml:space="preserve">يمكن للسرطان أن </w:t>
      </w:r>
      <w:r w:rsidR="0075514A">
        <w:rPr>
          <w:rFonts w:ascii="Traditional Arabic" w:hAnsi="Traditional Arabic" w:cs="Traditional Arabic" w:hint="cs"/>
          <w:sz w:val="32"/>
          <w:szCs w:val="32"/>
          <w:rtl/>
          <w:lang w:bidi="ar-SY"/>
        </w:rPr>
        <w:t>ي</w:t>
      </w:r>
      <w:r w:rsidRPr="00D22E5B">
        <w:rPr>
          <w:rFonts w:ascii="Traditional Arabic" w:hAnsi="Traditional Arabic" w:cs="Traditional Arabic"/>
          <w:sz w:val="32"/>
          <w:szCs w:val="32"/>
          <w:rtl/>
          <w:lang w:bidi="ar-SY"/>
        </w:rPr>
        <w:t>غزو النسج ال</w:t>
      </w:r>
      <w:r w:rsidR="0054311F">
        <w:rPr>
          <w:rFonts w:ascii="Traditional Arabic" w:hAnsi="Traditional Arabic" w:cs="Traditional Arabic"/>
          <w:sz w:val="32"/>
          <w:szCs w:val="32"/>
          <w:rtl/>
          <w:lang w:bidi="ar-SY"/>
        </w:rPr>
        <w:t xml:space="preserve">مجاورة, فعلى سبيل المثال: يمكن </w:t>
      </w:r>
      <w:r w:rsidR="0054311F">
        <w:rPr>
          <w:rFonts w:ascii="Traditional Arabic" w:hAnsi="Traditional Arabic" w:cs="Traditional Arabic" w:hint="cs"/>
          <w:sz w:val="32"/>
          <w:szCs w:val="32"/>
          <w:rtl/>
          <w:lang w:bidi="ar-SY"/>
        </w:rPr>
        <w:t>أ</w:t>
      </w:r>
      <w:r w:rsidRPr="00D22E5B">
        <w:rPr>
          <w:rFonts w:ascii="Traditional Arabic" w:hAnsi="Traditional Arabic" w:cs="Traditional Arabic"/>
          <w:sz w:val="32"/>
          <w:szCs w:val="32"/>
          <w:rtl/>
          <w:lang w:bidi="ar-SY"/>
        </w:rPr>
        <w:t>ن ينتشر سرطان الرئة إلى بطانة جدار الصدر(الجنب), كما يمكن لسرطان المبيض أن ينتشر إلى البريتوان (الصفاق) وهو الغشاء الذي يبطن جوف البطن , وهذا يسمى الانتشار الموضعي للسرطان.</w:t>
      </w:r>
    </w:p>
    <w:p w:rsidR="007434EB" w:rsidRPr="00D22E5B" w:rsidRDefault="007434EB"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كذلك يمكن أن تنتشر الخلايا السرطانية بعيدا عن الو</w:t>
      </w:r>
      <w:r w:rsidR="0075514A">
        <w:rPr>
          <w:rFonts w:ascii="Traditional Arabic" w:hAnsi="Traditional Arabic" w:cs="Traditional Arabic"/>
          <w:sz w:val="32"/>
          <w:szCs w:val="32"/>
          <w:rtl/>
          <w:lang w:bidi="ar-SY"/>
        </w:rPr>
        <w:t xml:space="preserve">رم البدئي عبر الطريق اللمفاوي </w:t>
      </w:r>
      <w:r w:rsidR="0075514A">
        <w:rPr>
          <w:rFonts w:ascii="Traditional Arabic" w:hAnsi="Traditional Arabic" w:cs="Traditional Arabic" w:hint="cs"/>
          <w:sz w:val="32"/>
          <w:szCs w:val="32"/>
          <w:rtl/>
          <w:lang w:bidi="ar-SY"/>
        </w:rPr>
        <w:t>إلى</w:t>
      </w:r>
      <w:r w:rsidRPr="00D22E5B">
        <w:rPr>
          <w:rFonts w:ascii="Traditional Arabic" w:hAnsi="Traditional Arabic" w:cs="Traditional Arabic"/>
          <w:sz w:val="32"/>
          <w:szCs w:val="32"/>
          <w:rtl/>
          <w:lang w:bidi="ar-SY"/>
        </w:rPr>
        <w:t xml:space="preserve"> أعضاء الجسم الأخرى, حيث تنمو هناك لتشكل </w:t>
      </w:r>
      <w:r w:rsidR="0054311F" w:rsidRPr="00D22E5B">
        <w:rPr>
          <w:rFonts w:ascii="Traditional Arabic" w:hAnsi="Traditional Arabic" w:cs="Traditional Arabic" w:hint="cs"/>
          <w:sz w:val="32"/>
          <w:szCs w:val="32"/>
          <w:rtl/>
          <w:lang w:bidi="ar-SY"/>
        </w:rPr>
        <w:t>أوراما</w:t>
      </w:r>
      <w:r w:rsidRPr="00D22E5B">
        <w:rPr>
          <w:rFonts w:ascii="Traditional Arabic" w:hAnsi="Traditional Arabic" w:cs="Traditional Arabic"/>
          <w:sz w:val="32"/>
          <w:szCs w:val="32"/>
          <w:rtl/>
          <w:lang w:bidi="ar-SY"/>
        </w:rPr>
        <w:t xml:space="preserve"> أخرى جديدة. تدعى الأورام التي تنتشر من الأورام البدئية بالسرطانات الثانوية أو النقائل.</w:t>
      </w:r>
      <w:r w:rsidR="00F42762">
        <w:rPr>
          <w:rStyle w:val="aa"/>
          <w:rFonts w:ascii="Traditional Arabic" w:hAnsi="Traditional Arabic" w:cs="Traditional Arabic"/>
          <w:sz w:val="32"/>
          <w:szCs w:val="32"/>
          <w:rtl/>
          <w:lang w:bidi="ar-SY"/>
        </w:rPr>
        <w:footnoteReference w:id="4"/>
      </w:r>
    </w:p>
    <w:p w:rsidR="004F79BF" w:rsidRPr="0054311F" w:rsidRDefault="00956256" w:rsidP="00B1360C">
      <w:pPr>
        <w:jc w:val="both"/>
        <w:rPr>
          <w:rFonts w:ascii="Traditional Arabic" w:hAnsi="Traditional Arabic" w:cs="Traditional Arabic"/>
          <w:b/>
          <w:bCs/>
          <w:i/>
          <w:iCs/>
          <w:color w:val="548DD4" w:themeColor="text2" w:themeTint="99"/>
          <w:sz w:val="32"/>
          <w:szCs w:val="32"/>
          <w:rtl/>
          <w:lang w:bidi="ar-SY"/>
        </w:rPr>
      </w:pPr>
      <w:r w:rsidRPr="00956256">
        <w:rPr>
          <w:rFonts w:ascii="Traditional Arabic" w:hAnsi="Traditional Arabic" w:cs="Traditional Arabic" w:hint="cs"/>
          <w:b/>
          <w:bCs/>
          <w:i/>
          <w:iCs/>
          <w:color w:val="548DD4" w:themeColor="text2" w:themeTint="99"/>
          <w:sz w:val="40"/>
          <w:szCs w:val="40"/>
          <w:rtl/>
          <w:lang w:bidi="ar-SY"/>
        </w:rPr>
        <w:t>الفصل الثالث:</w:t>
      </w:r>
      <w:r w:rsidR="004F79BF" w:rsidRPr="001D690A">
        <w:rPr>
          <w:rFonts w:ascii="Traditional Arabic" w:hAnsi="Traditional Arabic" w:cs="Traditional Arabic"/>
          <w:b/>
          <w:bCs/>
          <w:i/>
          <w:iCs/>
          <w:color w:val="000000" w:themeColor="text1"/>
          <w:sz w:val="36"/>
          <w:szCs w:val="36"/>
          <w:u w:val="single"/>
          <w:rtl/>
          <w:lang w:bidi="ar-SY"/>
        </w:rPr>
        <w:t>الدرجة والخلايا والسرطانية (درجة السرطان):</w:t>
      </w:r>
    </w:p>
    <w:p w:rsidR="004F79BF" w:rsidRPr="00D22E5B" w:rsidRDefault="004F79BF"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وهي تعني درجة نضج الخلايا السرطانية , كلما زاد التشابه الشكلي بين الخلية السرطانية والخلية السليمة, تشابهت في سلوكها أكثر مع الخلايا الطبيعية.</w:t>
      </w:r>
    </w:p>
    <w:p w:rsidR="005A3C42" w:rsidRPr="00D22E5B" w:rsidRDefault="00AC5515" w:rsidP="00B1360C">
      <w:pPr>
        <w:jc w:val="both"/>
        <w:rPr>
          <w:rFonts w:ascii="Traditional Arabic" w:hAnsi="Traditional Arabic" w:cs="Traditional Arabic"/>
          <w:sz w:val="32"/>
          <w:szCs w:val="32"/>
          <w:rtl/>
          <w:lang w:bidi="ar-SY"/>
        </w:rPr>
      </w:pPr>
      <w:r w:rsidRPr="001D690A">
        <w:rPr>
          <w:rFonts w:ascii="Traditional Arabic" w:hAnsi="Traditional Arabic" w:cs="Traditional Arabic"/>
          <w:b/>
          <w:bCs/>
          <w:i/>
          <w:iCs/>
          <w:color w:val="548DD4" w:themeColor="text2" w:themeTint="99"/>
          <w:sz w:val="32"/>
          <w:szCs w:val="32"/>
          <w:rtl/>
          <w:lang w:bidi="ar-SY"/>
        </w:rPr>
        <w:t>الورم منخفض الدرجة:</w:t>
      </w:r>
      <w:r w:rsidRPr="00D22E5B">
        <w:rPr>
          <w:rFonts w:ascii="Traditional Arabic" w:hAnsi="Traditional Arabic" w:cs="Traditional Arabic"/>
          <w:sz w:val="32"/>
          <w:szCs w:val="32"/>
          <w:rtl/>
          <w:lang w:bidi="ar-SY"/>
        </w:rPr>
        <w:t xml:space="preserve"> يشبه الخلايا إلى حد بعيد.</w:t>
      </w:r>
    </w:p>
    <w:p w:rsidR="00AC5515" w:rsidRPr="00D22E5B" w:rsidRDefault="00AC5515" w:rsidP="00B1360C">
      <w:pPr>
        <w:jc w:val="both"/>
        <w:rPr>
          <w:rFonts w:ascii="Traditional Arabic" w:hAnsi="Traditional Arabic" w:cs="Traditional Arabic"/>
          <w:sz w:val="32"/>
          <w:szCs w:val="32"/>
          <w:rtl/>
          <w:lang w:bidi="ar-SY"/>
        </w:rPr>
      </w:pPr>
      <w:r w:rsidRPr="001D690A">
        <w:rPr>
          <w:rFonts w:ascii="Traditional Arabic" w:hAnsi="Traditional Arabic" w:cs="Traditional Arabic"/>
          <w:b/>
          <w:bCs/>
          <w:i/>
          <w:iCs/>
          <w:color w:val="548DD4" w:themeColor="text2" w:themeTint="99"/>
          <w:sz w:val="32"/>
          <w:szCs w:val="32"/>
          <w:rtl/>
          <w:lang w:bidi="ar-SY"/>
        </w:rPr>
        <w:t>الورم عالي الدرجة</w:t>
      </w:r>
      <w:r w:rsidRPr="0075514A">
        <w:rPr>
          <w:rFonts w:ascii="Traditional Arabic" w:hAnsi="Traditional Arabic" w:cs="Traditional Arabic"/>
          <w:b/>
          <w:bCs/>
          <w:i/>
          <w:iCs/>
          <w:sz w:val="32"/>
          <w:szCs w:val="32"/>
          <w:rtl/>
          <w:lang w:bidi="ar-SY"/>
        </w:rPr>
        <w:t>:</w:t>
      </w:r>
      <w:r w:rsidRPr="00D22E5B">
        <w:rPr>
          <w:rFonts w:ascii="Traditional Arabic" w:hAnsi="Traditional Arabic" w:cs="Traditional Arabic"/>
          <w:sz w:val="32"/>
          <w:szCs w:val="32"/>
          <w:rtl/>
          <w:lang w:bidi="ar-SY"/>
        </w:rPr>
        <w:t xml:space="preserve"> تبدو خلاياه مشوهة أكثر , وتكون أقل تمايزا من الخلايا الطبيعية.</w:t>
      </w:r>
    </w:p>
    <w:p w:rsidR="00C96542" w:rsidRPr="00D22E5B" w:rsidRDefault="00C96542"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تعد درجة التمايز واحدة من العوامل التي يستخدمها الأطباء ليقرروا العلاج المناسب لبعض أنواع الأورام السرطانية.</w:t>
      </w:r>
    </w:p>
    <w:p w:rsidR="00C96542" w:rsidRPr="001D690A" w:rsidRDefault="00C96542" w:rsidP="001D690A">
      <w:pPr>
        <w:pStyle w:val="a3"/>
        <w:numPr>
          <w:ilvl w:val="0"/>
          <w:numId w:val="32"/>
        </w:numPr>
        <w:jc w:val="both"/>
        <w:rPr>
          <w:rFonts w:ascii="Traditional Arabic" w:hAnsi="Traditional Arabic" w:cs="Traditional Arabic"/>
          <w:b/>
          <w:bCs/>
          <w:i/>
          <w:iCs/>
          <w:color w:val="548DD4" w:themeColor="text2" w:themeTint="99"/>
          <w:sz w:val="32"/>
          <w:szCs w:val="32"/>
          <w:rtl/>
          <w:lang w:bidi="ar-SY"/>
        </w:rPr>
      </w:pPr>
      <w:r w:rsidRPr="001D690A">
        <w:rPr>
          <w:rFonts w:ascii="Traditional Arabic" w:hAnsi="Traditional Arabic" w:cs="Traditional Arabic"/>
          <w:b/>
          <w:bCs/>
          <w:i/>
          <w:iCs/>
          <w:color w:val="548DD4" w:themeColor="text2" w:themeTint="99"/>
          <w:sz w:val="32"/>
          <w:szCs w:val="32"/>
          <w:rtl/>
          <w:lang w:bidi="ar-SY"/>
        </w:rPr>
        <w:lastRenderedPageBreak/>
        <w:t>ما الفرق بين درجة ومرحلة الورم السرطاني؟</w:t>
      </w:r>
    </w:p>
    <w:p w:rsidR="00C96542" w:rsidRPr="00D22E5B" w:rsidRDefault="00C96542" w:rsidP="00B1360C">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تختلف درجة الورم عن مرحلته, حيث أن المرحلة تحدد حجم الورم ومدى انتشاره أو عدم انتشاره.</w:t>
      </w:r>
      <w:r w:rsidR="009E4315">
        <w:rPr>
          <w:rStyle w:val="aa"/>
          <w:rFonts w:ascii="Traditional Arabic" w:hAnsi="Traditional Arabic" w:cs="Traditional Arabic"/>
          <w:sz w:val="32"/>
          <w:szCs w:val="32"/>
          <w:rtl/>
          <w:lang w:bidi="ar-SY"/>
        </w:rPr>
        <w:footnoteReference w:id="5"/>
      </w:r>
    </w:p>
    <w:p w:rsidR="001D690A" w:rsidRDefault="001D690A" w:rsidP="001D690A">
      <w:pPr>
        <w:jc w:val="both"/>
        <w:rPr>
          <w:rFonts w:ascii="Traditional Arabic" w:hAnsi="Traditional Arabic" w:cs="Traditional Arabic"/>
          <w:b/>
          <w:bCs/>
          <w:i/>
          <w:iCs/>
          <w:sz w:val="32"/>
          <w:szCs w:val="32"/>
          <w:rtl/>
          <w:lang w:bidi="ar-SY"/>
        </w:rPr>
      </w:pPr>
      <w:r w:rsidRPr="001D690A">
        <w:rPr>
          <w:rFonts w:ascii="Traditional Arabic" w:hAnsi="Traditional Arabic" w:cs="Traditional Arabic" w:hint="cs"/>
          <w:b/>
          <w:bCs/>
          <w:i/>
          <w:iCs/>
          <w:color w:val="548DD4" w:themeColor="text2" w:themeTint="99"/>
          <w:sz w:val="40"/>
          <w:szCs w:val="40"/>
          <w:rtl/>
          <w:lang w:bidi="ar-SY"/>
        </w:rPr>
        <w:t>الفصل الرابع:</w:t>
      </w:r>
      <w:r w:rsidR="00C9068C" w:rsidRPr="001D690A">
        <w:rPr>
          <w:rFonts w:ascii="Traditional Arabic" w:hAnsi="Traditional Arabic" w:cs="Traditional Arabic"/>
          <w:b/>
          <w:bCs/>
          <w:i/>
          <w:iCs/>
          <w:color w:val="000000" w:themeColor="text1"/>
          <w:sz w:val="36"/>
          <w:szCs w:val="36"/>
          <w:u w:val="single"/>
          <w:rtl/>
          <w:lang w:bidi="ar-SY"/>
        </w:rPr>
        <w:t>أعراض السرطان</w:t>
      </w:r>
      <w:r w:rsidRPr="001D690A">
        <w:rPr>
          <w:rFonts w:ascii="Traditional Arabic" w:hAnsi="Traditional Arabic" w:cs="Traditional Arabic" w:hint="cs"/>
          <w:b/>
          <w:bCs/>
          <w:i/>
          <w:iCs/>
          <w:color w:val="000000" w:themeColor="text1"/>
          <w:sz w:val="36"/>
          <w:szCs w:val="36"/>
          <w:u w:val="single"/>
          <w:rtl/>
          <w:lang w:bidi="ar-SY"/>
        </w:rPr>
        <w:t xml:space="preserve"> وعلاجه</w:t>
      </w:r>
    </w:p>
    <w:p w:rsidR="001D690A" w:rsidRPr="001D690A" w:rsidRDefault="001D690A" w:rsidP="001D690A">
      <w:pPr>
        <w:pStyle w:val="a3"/>
        <w:numPr>
          <w:ilvl w:val="0"/>
          <w:numId w:val="33"/>
        </w:numPr>
        <w:jc w:val="both"/>
        <w:rPr>
          <w:rFonts w:ascii="Traditional Arabic" w:hAnsi="Traditional Arabic" w:cs="Traditional Arabic"/>
          <w:b/>
          <w:bCs/>
          <w:i/>
          <w:iCs/>
          <w:sz w:val="32"/>
          <w:szCs w:val="32"/>
          <w:rtl/>
          <w:lang w:bidi="ar-SY"/>
        </w:rPr>
      </w:pPr>
      <w:r w:rsidRPr="001D690A">
        <w:rPr>
          <w:rFonts w:ascii="Traditional Arabic" w:hAnsi="Traditional Arabic" w:cs="Traditional Arabic" w:hint="cs"/>
          <w:b/>
          <w:bCs/>
          <w:i/>
          <w:iCs/>
          <w:color w:val="548DD4" w:themeColor="text2" w:themeTint="99"/>
          <w:sz w:val="32"/>
          <w:szCs w:val="32"/>
          <w:rtl/>
          <w:lang w:bidi="ar-SY"/>
        </w:rPr>
        <w:t>أعراض السرطان:</w:t>
      </w:r>
    </w:p>
    <w:p w:rsidR="00C9068C" w:rsidRPr="00D22E5B" w:rsidRDefault="00C9068C" w:rsidP="001D690A">
      <w:pPr>
        <w:jc w:val="both"/>
        <w:rPr>
          <w:rFonts w:ascii="Traditional Arabic" w:hAnsi="Traditional Arabic" w:cs="Traditional Arabic"/>
          <w:sz w:val="32"/>
          <w:szCs w:val="32"/>
          <w:rtl/>
          <w:lang w:bidi="ar-SY"/>
        </w:rPr>
      </w:pPr>
      <w:r w:rsidRPr="00D22E5B">
        <w:rPr>
          <w:rFonts w:ascii="Traditional Arabic" w:hAnsi="Traditional Arabic" w:cs="Traditional Arabic"/>
          <w:sz w:val="32"/>
          <w:szCs w:val="32"/>
          <w:rtl/>
          <w:lang w:bidi="ar-SY"/>
        </w:rPr>
        <w:t>تسبب السرطانات أعراضا مختلفة تبعا لموقعها في الجسم. قد يضغط السرطان على الاعصاب أو الأعضاء المجاورة, وقد يسبب أعراضا ناتجة عن تحرر مواد كيميائية أو هرمونات في مجرى الدم.</w:t>
      </w:r>
    </w:p>
    <w:p w:rsidR="00B1360C" w:rsidRPr="001D690A" w:rsidRDefault="00DB59BF" w:rsidP="001D690A">
      <w:pPr>
        <w:pStyle w:val="a3"/>
        <w:numPr>
          <w:ilvl w:val="0"/>
          <w:numId w:val="33"/>
        </w:numPr>
        <w:jc w:val="both"/>
        <w:rPr>
          <w:rFonts w:ascii="Traditional Arabic" w:hAnsi="Traditional Arabic" w:cs="Traditional Arabic"/>
          <w:b/>
          <w:bCs/>
          <w:i/>
          <w:iCs/>
          <w:color w:val="548DD4" w:themeColor="text2" w:themeTint="99"/>
          <w:sz w:val="32"/>
          <w:szCs w:val="32"/>
        </w:rPr>
      </w:pPr>
      <w:r w:rsidRPr="001D690A">
        <w:rPr>
          <w:rFonts w:ascii="Traditional Arabic" w:hAnsi="Traditional Arabic" w:cs="Traditional Arabic"/>
          <w:b/>
          <w:bCs/>
          <w:i/>
          <w:iCs/>
          <w:color w:val="548DD4" w:themeColor="text2" w:themeTint="99"/>
          <w:sz w:val="32"/>
          <w:szCs w:val="32"/>
          <w:rtl/>
        </w:rPr>
        <w:t>كيف يُعالَج</w:t>
      </w:r>
      <w:r w:rsidRPr="001D690A">
        <w:rPr>
          <w:rFonts w:ascii="Traditional Arabic" w:hAnsi="Traditional Arabic" w:cs="Traditional Arabic"/>
          <w:b/>
          <w:bCs/>
          <w:i/>
          <w:iCs/>
          <w:color w:val="548DD4" w:themeColor="text2" w:themeTint="99"/>
          <w:sz w:val="32"/>
          <w:szCs w:val="32"/>
        </w:rPr>
        <w:t xml:space="preserve"> </w:t>
      </w:r>
      <w:r w:rsidRPr="001D690A">
        <w:rPr>
          <w:rFonts w:ascii="Traditional Arabic" w:hAnsi="Traditional Arabic" w:cs="Traditional Arabic"/>
          <w:b/>
          <w:bCs/>
          <w:i/>
          <w:iCs/>
          <w:color w:val="548DD4" w:themeColor="text2" w:themeTint="99"/>
          <w:sz w:val="32"/>
          <w:szCs w:val="32"/>
          <w:rtl/>
        </w:rPr>
        <w:t>السرطان؟</w:t>
      </w:r>
    </w:p>
    <w:p w:rsidR="00DB59BF" w:rsidRPr="00D22E5B" w:rsidRDefault="00DB59BF" w:rsidP="00DB59BF">
      <w:pPr>
        <w:autoSpaceDE w:val="0"/>
        <w:autoSpaceDN w:val="0"/>
        <w:adjustRightInd w:val="0"/>
        <w:spacing w:after="0"/>
        <w:rPr>
          <w:rFonts w:ascii="Traditional Arabic" w:hAnsi="Traditional Arabic" w:cs="Traditional Arabic"/>
          <w:sz w:val="32"/>
          <w:szCs w:val="32"/>
        </w:rPr>
      </w:pPr>
      <w:r w:rsidRPr="00D22E5B">
        <w:rPr>
          <w:rFonts w:ascii="Traditional Arabic" w:hAnsi="Traditional Arabic" w:cs="Traditional Arabic"/>
          <w:sz w:val="32"/>
          <w:szCs w:val="32"/>
          <w:rtl/>
        </w:rPr>
        <w:t>في</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محاولة</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للالتفاف</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على</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هذه</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المشكلة،</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سوف</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أقدم</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منظومة</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علاج</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السرطان</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كرحلة</w:t>
      </w:r>
    </w:p>
    <w:p w:rsidR="00DB59BF" w:rsidRPr="00D22E5B" w:rsidRDefault="00DB59BF" w:rsidP="00DB59BF">
      <w:pPr>
        <w:autoSpaceDE w:val="0"/>
        <w:autoSpaceDN w:val="0"/>
        <w:adjustRightInd w:val="0"/>
        <w:spacing w:after="0"/>
        <w:rPr>
          <w:rFonts w:ascii="Traditional Arabic" w:hAnsi="Traditional Arabic" w:cs="Traditional Arabic"/>
          <w:sz w:val="32"/>
          <w:szCs w:val="32"/>
        </w:rPr>
      </w:pPr>
      <w:r w:rsidRPr="00D22E5B">
        <w:rPr>
          <w:rFonts w:ascii="Traditional Arabic" w:hAnsi="Traditional Arabic" w:cs="Traditional Arabic"/>
          <w:sz w:val="32"/>
          <w:szCs w:val="32"/>
          <w:rtl/>
        </w:rPr>
        <w:t>تبدأ</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من</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الأعراض</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مرورًا</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بتشخيص</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المرض</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وعلاجه</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ومتابعة</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العلاج</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وصولًا</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إلى</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رعاية</w:t>
      </w:r>
    </w:p>
    <w:p w:rsidR="00DB59BF" w:rsidRPr="00D22E5B" w:rsidRDefault="00DB59BF" w:rsidP="00DB59BF">
      <w:pPr>
        <w:rPr>
          <w:rFonts w:ascii="Traditional Arabic" w:hAnsi="Traditional Arabic" w:cs="Traditional Arabic"/>
          <w:sz w:val="32"/>
          <w:szCs w:val="32"/>
          <w:rtl/>
        </w:rPr>
      </w:pPr>
      <w:r w:rsidRPr="00D22E5B">
        <w:rPr>
          <w:rFonts w:ascii="Traditional Arabic" w:hAnsi="Traditional Arabic" w:cs="Traditional Arabic"/>
          <w:sz w:val="32"/>
          <w:szCs w:val="32"/>
          <w:rtl/>
        </w:rPr>
        <w:t>تسكين</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الألم</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لمن</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يعانون</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انتكاسات</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غير</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قابلة</w:t>
      </w:r>
      <w:r w:rsidRPr="00D22E5B">
        <w:rPr>
          <w:rFonts w:ascii="Traditional Arabic" w:hAnsi="Traditional Arabic" w:cs="Traditional Arabic"/>
          <w:sz w:val="32"/>
          <w:szCs w:val="32"/>
        </w:rPr>
        <w:t xml:space="preserve"> </w:t>
      </w:r>
      <w:r w:rsidRPr="00D22E5B">
        <w:rPr>
          <w:rFonts w:ascii="Traditional Arabic" w:hAnsi="Traditional Arabic" w:cs="Traditional Arabic"/>
          <w:sz w:val="32"/>
          <w:szCs w:val="32"/>
          <w:rtl/>
        </w:rPr>
        <w:t>للشفاء.</w:t>
      </w:r>
    </w:p>
    <w:p w:rsidR="00B1360C" w:rsidRPr="001D690A" w:rsidRDefault="00253B8B" w:rsidP="001D690A">
      <w:pPr>
        <w:pStyle w:val="a3"/>
        <w:numPr>
          <w:ilvl w:val="0"/>
          <w:numId w:val="33"/>
        </w:numPr>
        <w:jc w:val="both"/>
        <w:rPr>
          <w:rFonts w:ascii="Traditional Arabic" w:hAnsi="Traditional Arabic" w:cs="Traditional Arabic"/>
          <w:b/>
          <w:bCs/>
          <w:i/>
          <w:iCs/>
          <w:color w:val="548DD4" w:themeColor="text2" w:themeTint="99"/>
          <w:sz w:val="32"/>
          <w:szCs w:val="32"/>
          <w:rtl/>
          <w:lang w:bidi="ar-SY"/>
        </w:rPr>
      </w:pPr>
      <w:r w:rsidRPr="001D690A">
        <w:rPr>
          <w:rFonts w:ascii="Traditional Arabic" w:hAnsi="Traditional Arabic" w:cs="Traditional Arabic"/>
          <w:b/>
          <w:bCs/>
          <w:i/>
          <w:iCs/>
          <w:color w:val="548DD4" w:themeColor="text2" w:themeTint="99"/>
          <w:sz w:val="32"/>
          <w:szCs w:val="32"/>
          <w:rtl/>
        </w:rPr>
        <w:t>علاج السرطان والوقاية منه:</w:t>
      </w:r>
    </w:p>
    <w:p w:rsidR="00FE5F50" w:rsidRPr="001D690A" w:rsidRDefault="00FE5F50" w:rsidP="00FE5F50">
      <w:pPr>
        <w:jc w:val="both"/>
        <w:rPr>
          <w:rFonts w:ascii="Traditional Arabic" w:hAnsi="Traditional Arabic" w:cs="Traditional Arabic"/>
          <w:b/>
          <w:bCs/>
          <w:i/>
          <w:iCs/>
          <w:sz w:val="32"/>
          <w:szCs w:val="32"/>
          <w:rtl/>
        </w:rPr>
      </w:pPr>
      <w:r w:rsidRPr="001D690A">
        <w:rPr>
          <w:rFonts w:ascii="Traditional Arabic" w:hAnsi="Traditional Arabic" w:cs="Traditional Arabic" w:hint="cs"/>
          <w:b/>
          <w:bCs/>
          <w:i/>
          <w:iCs/>
          <w:color w:val="548DD4" w:themeColor="text2" w:themeTint="99"/>
          <w:sz w:val="32"/>
          <w:szCs w:val="32"/>
          <w:rtl/>
        </w:rPr>
        <w:t>المسح</w:t>
      </w:r>
      <w:r w:rsidRPr="001D690A">
        <w:rPr>
          <w:rFonts w:ascii="Traditional Arabic" w:hAnsi="Traditional Arabic" w:cs="Traditional Arabic" w:hint="cs"/>
          <w:b/>
          <w:bCs/>
          <w:i/>
          <w:iCs/>
          <w:sz w:val="32"/>
          <w:szCs w:val="32"/>
          <w:rtl/>
        </w:rPr>
        <w:t xml:space="preserve">: </w:t>
      </w:r>
      <w:r w:rsidRPr="001D690A">
        <w:rPr>
          <w:rFonts w:ascii="Traditional Arabic" w:hAnsi="Traditional Arabic" w:cs="Traditional Arabic"/>
          <w:b/>
          <w:bCs/>
          <w:i/>
          <w:iCs/>
          <w:sz w:val="32"/>
          <w:szCs w:val="32"/>
          <w:rtl/>
        </w:rPr>
        <w:t>ما هو المسح؟</w:t>
      </w:r>
    </w:p>
    <w:p w:rsidR="003A245C" w:rsidRPr="00D22E5B" w:rsidRDefault="003A245C" w:rsidP="00B1360C">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هو البحث عن العلامات الباكرة للسرطان عند أشخاص سليمين لا يشتكون من أية أعراض .</w:t>
      </w:r>
    </w:p>
    <w:p w:rsidR="003A245C" w:rsidRPr="00D22E5B" w:rsidRDefault="003A245C" w:rsidP="00B1360C">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يفيد المسح في كشف السرطانات أبكر ما يمكن, وعندها تكون نسبة الشفاء عالية. أحيانا تكشف برامج المسح عن تبدلات في الجسم ستتحول إلى سرطان إن لم تعالج لذلك يفيد المسح في الوقاية من السرطان وكشفه في مراحله الباكرة.</w:t>
      </w:r>
    </w:p>
    <w:p w:rsidR="003A245C" w:rsidRPr="00D22E5B" w:rsidRDefault="003A245C" w:rsidP="00B1360C">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ولا يمكننا في الوقت الحاضر إجراء مسح لجميع أنواع السرطانات, فليس لدنيا الآن اختبارات للكشف عن معظم أنواع السرطانات.</w:t>
      </w:r>
      <w:r w:rsidR="002B3A52">
        <w:rPr>
          <w:rStyle w:val="aa"/>
          <w:rFonts w:ascii="Traditional Arabic" w:hAnsi="Traditional Arabic" w:cs="Traditional Arabic"/>
          <w:sz w:val="32"/>
          <w:szCs w:val="32"/>
          <w:rtl/>
        </w:rPr>
        <w:footnoteReference w:id="6"/>
      </w:r>
    </w:p>
    <w:p w:rsidR="003A245C" w:rsidRPr="001D690A" w:rsidRDefault="003A245C" w:rsidP="001D690A">
      <w:pPr>
        <w:pStyle w:val="a3"/>
        <w:numPr>
          <w:ilvl w:val="0"/>
          <w:numId w:val="34"/>
        </w:numPr>
        <w:jc w:val="both"/>
        <w:rPr>
          <w:rFonts w:ascii="Traditional Arabic" w:hAnsi="Traditional Arabic" w:cs="Traditional Arabic"/>
          <w:b/>
          <w:bCs/>
          <w:i/>
          <w:iCs/>
          <w:sz w:val="32"/>
          <w:szCs w:val="32"/>
          <w:rtl/>
        </w:rPr>
      </w:pPr>
      <w:r w:rsidRPr="001D690A">
        <w:rPr>
          <w:rFonts w:ascii="Traditional Arabic" w:hAnsi="Traditional Arabic" w:cs="Traditional Arabic"/>
          <w:b/>
          <w:bCs/>
          <w:i/>
          <w:iCs/>
          <w:sz w:val="32"/>
          <w:szCs w:val="32"/>
          <w:rtl/>
        </w:rPr>
        <w:lastRenderedPageBreak/>
        <w:t>المعالجة الكيميائية للسرطان:</w:t>
      </w:r>
    </w:p>
    <w:p w:rsidR="003A245C" w:rsidRPr="00D22E5B" w:rsidRDefault="003A245C" w:rsidP="00B1360C">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المعالجة الكيميائية تعني حرفيا العلاج الدوائي. في علاج السرطان يطلق مصطلح المعالجة الكيميائية على الأدوية السامة للخلايا(التي تقوم بقتل الخلايا).</w:t>
      </w:r>
    </w:p>
    <w:p w:rsidR="003A245C" w:rsidRPr="00FE5F50" w:rsidRDefault="003A245C" w:rsidP="00B1360C">
      <w:pPr>
        <w:jc w:val="both"/>
        <w:rPr>
          <w:rFonts w:ascii="Traditional Arabic" w:hAnsi="Traditional Arabic" w:cs="Traditional Arabic"/>
          <w:b/>
          <w:bCs/>
          <w:i/>
          <w:iCs/>
          <w:sz w:val="32"/>
          <w:szCs w:val="32"/>
          <w:rtl/>
        </w:rPr>
      </w:pPr>
      <w:r w:rsidRPr="00FE5F50">
        <w:rPr>
          <w:rFonts w:ascii="Traditional Arabic" w:hAnsi="Traditional Arabic" w:cs="Traditional Arabic"/>
          <w:b/>
          <w:bCs/>
          <w:i/>
          <w:iCs/>
          <w:sz w:val="32"/>
          <w:szCs w:val="32"/>
          <w:rtl/>
        </w:rPr>
        <w:t>يعتمد اختيار المعالجة الكيميائية لمريض ما على:</w:t>
      </w:r>
    </w:p>
    <w:p w:rsidR="003A245C" w:rsidRPr="00D22E5B" w:rsidRDefault="003A245C" w:rsidP="003A245C">
      <w:pPr>
        <w:pStyle w:val="a3"/>
        <w:numPr>
          <w:ilvl w:val="0"/>
          <w:numId w:val="6"/>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نوع السرطان.</w:t>
      </w:r>
    </w:p>
    <w:p w:rsidR="003A245C" w:rsidRPr="00D22E5B" w:rsidRDefault="003A245C" w:rsidP="003A245C">
      <w:pPr>
        <w:pStyle w:val="a3"/>
        <w:numPr>
          <w:ilvl w:val="0"/>
          <w:numId w:val="6"/>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مكان السرطان البدئي.</w:t>
      </w:r>
    </w:p>
    <w:p w:rsidR="003A245C" w:rsidRPr="00D22E5B" w:rsidRDefault="003A245C" w:rsidP="003A245C">
      <w:pPr>
        <w:pStyle w:val="a3"/>
        <w:numPr>
          <w:ilvl w:val="0"/>
          <w:numId w:val="6"/>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مظهر وشكل الخلية السرطانية تحت المجهر.</w:t>
      </w:r>
    </w:p>
    <w:p w:rsidR="003A245C" w:rsidRPr="00D22E5B" w:rsidRDefault="00F667E6" w:rsidP="003A245C">
      <w:pPr>
        <w:pStyle w:val="a3"/>
        <w:numPr>
          <w:ilvl w:val="0"/>
          <w:numId w:val="6"/>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انتشار السرطان من عدمه.</w:t>
      </w:r>
    </w:p>
    <w:p w:rsidR="00F667E6" w:rsidRPr="00D22E5B" w:rsidRDefault="00F667E6" w:rsidP="00F667E6">
      <w:pPr>
        <w:pStyle w:val="a3"/>
        <w:numPr>
          <w:ilvl w:val="0"/>
          <w:numId w:val="6"/>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الحالة الصحية العامة للمريض.</w:t>
      </w:r>
    </w:p>
    <w:p w:rsidR="00F667E6" w:rsidRPr="00FE5F50" w:rsidRDefault="00F667E6" w:rsidP="00F667E6">
      <w:pPr>
        <w:jc w:val="both"/>
        <w:rPr>
          <w:rFonts w:ascii="Traditional Arabic" w:hAnsi="Traditional Arabic" w:cs="Traditional Arabic"/>
          <w:b/>
          <w:bCs/>
          <w:i/>
          <w:iCs/>
          <w:sz w:val="32"/>
          <w:szCs w:val="32"/>
          <w:rtl/>
        </w:rPr>
      </w:pPr>
      <w:r w:rsidRPr="00FE5F50">
        <w:rPr>
          <w:rFonts w:ascii="Traditional Arabic" w:hAnsi="Traditional Arabic" w:cs="Traditional Arabic"/>
          <w:b/>
          <w:bCs/>
          <w:i/>
          <w:iCs/>
          <w:sz w:val="32"/>
          <w:szCs w:val="32"/>
          <w:rtl/>
        </w:rPr>
        <w:t>التأثيرات الجانبية للمعالجة الكيميائية:</w:t>
      </w:r>
    </w:p>
    <w:p w:rsidR="00F667E6" w:rsidRPr="00D22E5B" w:rsidRDefault="00F667E6" w:rsidP="00F667E6">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تقوم المعالجة الكيميائية بقتل الخلايا المنقسمة. تنقسم الخلايا السرطانية بشكل أسرع من الخلايا الطبيعية, ولذلك يقوم العلاج الكيميائي بتدمير الخلايا السرطانية.</w:t>
      </w:r>
    </w:p>
    <w:p w:rsidR="00F667E6" w:rsidRPr="00D22E5B" w:rsidRDefault="00F667E6" w:rsidP="00F667E6">
      <w:pPr>
        <w:jc w:val="both"/>
        <w:rPr>
          <w:rFonts w:ascii="Traditional Arabic" w:hAnsi="Traditional Arabic" w:cs="Traditional Arabic"/>
          <w:sz w:val="32"/>
          <w:szCs w:val="32"/>
          <w:rtl/>
        </w:rPr>
      </w:pPr>
      <w:r w:rsidRPr="00D22E5B">
        <w:rPr>
          <w:rFonts w:ascii="Traditional Arabic" w:hAnsi="Traditional Arabic" w:cs="Traditional Arabic"/>
          <w:sz w:val="32"/>
          <w:szCs w:val="32"/>
          <w:rtl/>
        </w:rPr>
        <w:t xml:space="preserve">لكن بعض الخلايا الطبيعية تنقسم يشكل سريع أيضاَ , وهذا يحدث في الأنسجة التي تحتاج لدعم مستمر بخلايا جديدة, كالجلد والشعر </w:t>
      </w:r>
      <w:r w:rsidR="00227D19" w:rsidRPr="00D22E5B">
        <w:rPr>
          <w:rFonts w:ascii="Traditional Arabic" w:hAnsi="Traditional Arabic" w:cs="Traditional Arabic" w:hint="cs"/>
          <w:sz w:val="32"/>
          <w:szCs w:val="32"/>
          <w:rtl/>
        </w:rPr>
        <w:t>والأظافر</w:t>
      </w:r>
      <w:r w:rsidRPr="00D22E5B">
        <w:rPr>
          <w:rFonts w:ascii="Traditional Arabic" w:hAnsi="Traditional Arabic" w:cs="Traditional Arabic"/>
          <w:sz w:val="32"/>
          <w:szCs w:val="32"/>
          <w:rtl/>
        </w:rPr>
        <w:t>. يمكن للمعالجة الكيميائية أن تدمر هذه الخلايا وبالتالي ستظهر الأعراض الجانبية, إلا أن الأنسجة المتأذية يمكنها أن ترمم نفسها وتعود لحالتها الطبيعية.</w:t>
      </w:r>
    </w:p>
    <w:p w:rsidR="00F667E6" w:rsidRPr="00D22E5B" w:rsidRDefault="00227D19" w:rsidP="00F667E6">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ومن المهم أن نتذكر </w:t>
      </w:r>
      <w:r>
        <w:rPr>
          <w:rFonts w:ascii="Traditional Arabic" w:hAnsi="Traditional Arabic" w:cs="Traditional Arabic" w:hint="cs"/>
          <w:sz w:val="32"/>
          <w:szCs w:val="32"/>
          <w:rtl/>
        </w:rPr>
        <w:t>أ</w:t>
      </w:r>
      <w:r w:rsidR="00F667E6" w:rsidRPr="00D22E5B">
        <w:rPr>
          <w:rFonts w:ascii="Traditional Arabic" w:hAnsi="Traditional Arabic" w:cs="Traditional Arabic"/>
          <w:sz w:val="32"/>
          <w:szCs w:val="32"/>
          <w:rtl/>
        </w:rPr>
        <w:t xml:space="preserve">ن المريض لن يعاني من جميع الأعراض الجانبية. بعض الأشخاص يعانون من أعراض خفيفة, وأحيانا تكون </w:t>
      </w:r>
      <w:r w:rsidRPr="00D22E5B">
        <w:rPr>
          <w:rFonts w:ascii="Traditional Arabic" w:hAnsi="Traditional Arabic" w:cs="Traditional Arabic" w:hint="cs"/>
          <w:sz w:val="32"/>
          <w:szCs w:val="32"/>
          <w:rtl/>
        </w:rPr>
        <w:t>الأعراض</w:t>
      </w:r>
      <w:r w:rsidR="00F667E6" w:rsidRPr="00D22E5B">
        <w:rPr>
          <w:rFonts w:ascii="Traditional Arabic" w:hAnsi="Traditional Arabic" w:cs="Traditional Arabic"/>
          <w:sz w:val="32"/>
          <w:szCs w:val="32"/>
          <w:rtl/>
        </w:rPr>
        <w:t xml:space="preserve"> الجانبية سيئة ولكن علينا أن نتذكر أنّ:</w:t>
      </w:r>
    </w:p>
    <w:p w:rsidR="00F667E6" w:rsidRPr="00D22E5B" w:rsidRDefault="00F667E6" w:rsidP="00F667E6">
      <w:pPr>
        <w:pStyle w:val="a3"/>
        <w:numPr>
          <w:ilvl w:val="0"/>
          <w:numId w:val="7"/>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معظم الأعراض الجانبية قصيرة الأمد.</w:t>
      </w:r>
    </w:p>
    <w:p w:rsidR="00F667E6" w:rsidRPr="00D22E5B" w:rsidRDefault="00F667E6" w:rsidP="00F667E6">
      <w:pPr>
        <w:pStyle w:val="a3"/>
        <w:numPr>
          <w:ilvl w:val="0"/>
          <w:numId w:val="7"/>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t>ستختفي الأعراض عند انتهاء العلاج.</w:t>
      </w:r>
    </w:p>
    <w:p w:rsidR="00227D19" w:rsidRPr="00227D19" w:rsidRDefault="00F667E6" w:rsidP="00227D19">
      <w:pPr>
        <w:pStyle w:val="a3"/>
        <w:numPr>
          <w:ilvl w:val="0"/>
          <w:numId w:val="7"/>
        </w:numPr>
        <w:jc w:val="both"/>
        <w:rPr>
          <w:rFonts w:ascii="Traditional Arabic" w:hAnsi="Traditional Arabic" w:cs="Traditional Arabic"/>
          <w:sz w:val="32"/>
          <w:szCs w:val="32"/>
        </w:rPr>
      </w:pPr>
      <w:r w:rsidRPr="00D22E5B">
        <w:rPr>
          <w:rFonts w:ascii="Traditional Arabic" w:hAnsi="Traditional Arabic" w:cs="Traditional Arabic"/>
          <w:sz w:val="32"/>
          <w:szCs w:val="32"/>
          <w:rtl/>
        </w:rPr>
        <w:lastRenderedPageBreak/>
        <w:t>هناك أدوية تخفف من هذه الأعراض.</w:t>
      </w:r>
      <w:r w:rsidR="002B3A52">
        <w:rPr>
          <w:rStyle w:val="aa"/>
          <w:rFonts w:ascii="Traditional Arabic" w:hAnsi="Traditional Arabic" w:cs="Traditional Arabic"/>
          <w:sz w:val="32"/>
          <w:szCs w:val="32"/>
        </w:rPr>
        <w:footnoteReference w:id="7"/>
      </w:r>
    </w:p>
    <w:p w:rsidR="00D22E5B" w:rsidRPr="00227D19" w:rsidRDefault="00227D19" w:rsidP="00227D19">
      <w:pPr>
        <w:pStyle w:val="a3"/>
        <w:numPr>
          <w:ilvl w:val="0"/>
          <w:numId w:val="37"/>
        </w:numPr>
        <w:jc w:val="both"/>
        <w:rPr>
          <w:rFonts w:ascii="Traditional Arabic" w:hAnsi="Traditional Arabic" w:cs="Traditional Arabic"/>
          <w:b/>
          <w:bCs/>
          <w:i/>
          <w:iCs/>
          <w:sz w:val="32"/>
          <w:szCs w:val="32"/>
          <w:rtl/>
        </w:rPr>
      </w:pPr>
      <w:r w:rsidRPr="00227D19">
        <w:rPr>
          <w:rFonts w:ascii="Traditional Arabic" w:hAnsi="Traditional Arabic" w:cs="Traditional Arabic" w:hint="cs"/>
          <w:b/>
          <w:bCs/>
          <w:i/>
          <w:iCs/>
          <w:sz w:val="32"/>
          <w:szCs w:val="32"/>
          <w:rtl/>
        </w:rPr>
        <w:t xml:space="preserve">المعالجة </w:t>
      </w:r>
      <w:r w:rsidR="00C378D7" w:rsidRPr="00227D19">
        <w:rPr>
          <w:rFonts w:ascii="Traditional Arabic" w:hAnsi="Traditional Arabic" w:cs="Traditional Arabic" w:hint="cs"/>
          <w:b/>
          <w:bCs/>
          <w:i/>
          <w:iCs/>
          <w:sz w:val="32"/>
          <w:szCs w:val="32"/>
          <w:rtl/>
        </w:rPr>
        <w:t>ا</w:t>
      </w:r>
      <w:r w:rsidRPr="00227D19">
        <w:rPr>
          <w:rFonts w:ascii="Traditional Arabic" w:hAnsi="Traditional Arabic" w:cs="Traditional Arabic" w:hint="cs"/>
          <w:b/>
          <w:bCs/>
          <w:i/>
          <w:iCs/>
          <w:sz w:val="32"/>
          <w:szCs w:val="32"/>
          <w:rtl/>
        </w:rPr>
        <w:t>لإ</w:t>
      </w:r>
      <w:r w:rsidR="00C378D7" w:rsidRPr="00227D19">
        <w:rPr>
          <w:rFonts w:ascii="Traditional Arabic" w:hAnsi="Traditional Arabic" w:cs="Traditional Arabic" w:hint="cs"/>
          <w:b/>
          <w:bCs/>
          <w:i/>
          <w:iCs/>
          <w:sz w:val="32"/>
          <w:szCs w:val="32"/>
          <w:rtl/>
        </w:rPr>
        <w:t>شعاعية:</w:t>
      </w:r>
    </w:p>
    <w:p w:rsidR="00C378D7" w:rsidRDefault="00C378D7" w:rsidP="00C378D7">
      <w:pPr>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تعني المعالجة الإشعاعية استخدام الأشعة (عادة أشعة </w:t>
      </w:r>
      <w:r>
        <w:rPr>
          <w:rFonts w:ascii="Traditional Arabic" w:hAnsi="Traditional Arabic" w:cs="Traditional Arabic"/>
          <w:sz w:val="32"/>
          <w:szCs w:val="32"/>
        </w:rPr>
        <w:t>X</w:t>
      </w:r>
      <w:r>
        <w:rPr>
          <w:rFonts w:ascii="Traditional Arabic" w:hAnsi="Traditional Arabic" w:cs="Traditional Arabic" w:hint="cs"/>
          <w:sz w:val="32"/>
          <w:szCs w:val="32"/>
          <w:rtl/>
        </w:rPr>
        <w:t>) في علاج المرض. وهي تعتبر جزءا من العلاج عند حوالي 40 % من مرضى السرطان. ويمكن إعطاؤها بعدة طرق:</w:t>
      </w:r>
    </w:p>
    <w:p w:rsidR="00C378D7" w:rsidRDefault="00C378D7" w:rsidP="00C378D7">
      <w:pPr>
        <w:pStyle w:val="a3"/>
        <w:numPr>
          <w:ilvl w:val="0"/>
          <w:numId w:val="8"/>
        </w:numPr>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معالجة إشعاعية خارجية: أي إعطاء الأشعة من خارج الجسم باستخدام أشعة </w:t>
      </w:r>
      <w:r>
        <w:rPr>
          <w:rFonts w:ascii="Traditional Arabic" w:hAnsi="Traditional Arabic" w:cs="Traditional Arabic"/>
          <w:sz w:val="32"/>
          <w:szCs w:val="32"/>
        </w:rPr>
        <w:t>X</w:t>
      </w:r>
      <w:r>
        <w:rPr>
          <w:rFonts w:ascii="Traditional Arabic" w:hAnsi="Traditional Arabic" w:cs="Traditional Arabic" w:hint="cs"/>
          <w:sz w:val="32"/>
          <w:szCs w:val="32"/>
          <w:rtl/>
        </w:rPr>
        <w:t xml:space="preserve"> والكوبالت المشع والالكترونات وجسيمات أخرى نادرة الاستعمال كالبوتونات.</w:t>
      </w:r>
    </w:p>
    <w:p w:rsidR="00C378D7" w:rsidRDefault="00C378D7" w:rsidP="00C378D7">
      <w:pPr>
        <w:pStyle w:val="a3"/>
        <w:numPr>
          <w:ilvl w:val="0"/>
          <w:numId w:val="8"/>
        </w:numPr>
        <w:jc w:val="both"/>
        <w:rPr>
          <w:rFonts w:ascii="Traditional Arabic" w:hAnsi="Traditional Arabic" w:cs="Traditional Arabic"/>
          <w:sz w:val="32"/>
          <w:szCs w:val="32"/>
        </w:rPr>
      </w:pPr>
      <w:r>
        <w:rPr>
          <w:rFonts w:ascii="Traditional Arabic" w:hAnsi="Traditional Arabic" w:cs="Traditional Arabic" w:hint="cs"/>
          <w:sz w:val="32"/>
          <w:szCs w:val="32"/>
          <w:rtl/>
        </w:rPr>
        <w:t>معالجة إشعاعية داخلية: أي إعطاء الأشعة من داخل الجسم عن طريق شرب سوائل تحتوي على المادة المشع</w:t>
      </w:r>
      <w:r w:rsidR="00F73180">
        <w:rPr>
          <w:rFonts w:ascii="Traditional Arabic" w:hAnsi="Traditional Arabic" w:cs="Traditional Arabic" w:hint="cs"/>
          <w:sz w:val="32"/>
          <w:szCs w:val="32"/>
          <w:rtl/>
        </w:rPr>
        <w:t>ّة حيث تقوم الخلايا السرطانية بامتصاصها, أو بوضع المواد المشعة داخل الورم أو قريبا منه.</w:t>
      </w:r>
    </w:p>
    <w:p w:rsidR="00F73180" w:rsidRPr="00FE5F50" w:rsidRDefault="00F73180" w:rsidP="00F73180">
      <w:pPr>
        <w:ind w:left="851"/>
        <w:jc w:val="both"/>
        <w:rPr>
          <w:rFonts w:ascii="Traditional Arabic" w:hAnsi="Traditional Arabic" w:cs="Traditional Arabic"/>
          <w:b/>
          <w:bCs/>
          <w:i/>
          <w:iCs/>
          <w:sz w:val="32"/>
          <w:szCs w:val="32"/>
          <w:rtl/>
        </w:rPr>
      </w:pPr>
      <w:r w:rsidRPr="00FE5F50">
        <w:rPr>
          <w:rFonts w:ascii="Traditional Arabic" w:hAnsi="Traditional Arabic" w:cs="Traditional Arabic" w:hint="cs"/>
          <w:b/>
          <w:bCs/>
          <w:i/>
          <w:iCs/>
          <w:sz w:val="32"/>
          <w:szCs w:val="32"/>
          <w:rtl/>
        </w:rPr>
        <w:t>آلية عمل المعالجة الإشعاعية:</w:t>
      </w:r>
    </w:p>
    <w:p w:rsidR="00F73180" w:rsidRDefault="00F73180"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rPr>
        <w:t xml:space="preserve">تدمّر المعالجة الإشعاعية الخلايا السرطانية عن طريق تخريب الحمض النووي منقوص الأوكسجين </w:t>
      </w:r>
      <w:r>
        <w:rPr>
          <w:rFonts w:ascii="Traditional Arabic" w:hAnsi="Traditional Arabic" w:cs="Traditional Arabic"/>
          <w:sz w:val="32"/>
          <w:szCs w:val="32"/>
        </w:rPr>
        <w:t>DNA</w:t>
      </w:r>
      <w:r>
        <w:rPr>
          <w:rFonts w:ascii="Traditional Arabic" w:hAnsi="Traditional Arabic" w:cs="Traditional Arabic" w:hint="cs"/>
          <w:sz w:val="32"/>
          <w:szCs w:val="32"/>
          <w:rtl/>
          <w:lang w:bidi="ar-SY"/>
        </w:rPr>
        <w:t xml:space="preserve"> الخاص بها (الذي يمثّل المادة الوراثية للخلية). وعلى الرغم من أن الخلايا الطبيعية تتأثر بالأشعة إلّا أنها تقوم بترميم نفسها بشكل أفضل من الخلايا السرطانية.</w:t>
      </w:r>
    </w:p>
    <w:p w:rsidR="00F22220" w:rsidRDefault="00F22220"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تسبب الأشعة تساقط الشعر مكان العلاج, أمّا الشعر في باقي المناطق فلا يتأثر. لينمو من جديد بعد أسابيع قليلة من إنهاء المعالجة الإشعاعية.</w:t>
      </w:r>
      <w:r w:rsidR="00D308D5">
        <w:rPr>
          <w:rStyle w:val="aa"/>
          <w:rFonts w:ascii="Traditional Arabic" w:hAnsi="Traditional Arabic" w:cs="Traditional Arabic"/>
          <w:sz w:val="32"/>
          <w:szCs w:val="32"/>
          <w:rtl/>
          <w:lang w:bidi="ar-SY"/>
        </w:rPr>
        <w:footnoteReference w:id="8"/>
      </w:r>
    </w:p>
    <w:p w:rsidR="008A053C" w:rsidRPr="00EB13A3" w:rsidRDefault="008A053C" w:rsidP="00EB13A3">
      <w:pPr>
        <w:pStyle w:val="a3"/>
        <w:numPr>
          <w:ilvl w:val="0"/>
          <w:numId w:val="37"/>
        </w:numPr>
        <w:jc w:val="both"/>
        <w:rPr>
          <w:rFonts w:ascii="Traditional Arabic" w:hAnsi="Traditional Arabic" w:cs="Traditional Arabic"/>
          <w:b/>
          <w:bCs/>
          <w:i/>
          <w:iCs/>
          <w:sz w:val="32"/>
          <w:szCs w:val="32"/>
          <w:rtl/>
          <w:lang w:bidi="ar-SY"/>
        </w:rPr>
      </w:pPr>
      <w:r w:rsidRPr="00EB13A3">
        <w:rPr>
          <w:rFonts w:ascii="Traditional Arabic" w:hAnsi="Traditional Arabic" w:cs="Traditional Arabic" w:hint="cs"/>
          <w:b/>
          <w:bCs/>
          <w:i/>
          <w:iCs/>
          <w:sz w:val="32"/>
          <w:szCs w:val="32"/>
          <w:rtl/>
          <w:lang w:bidi="ar-SY"/>
        </w:rPr>
        <w:t>دور الجراحة في علاج السرطان:</w:t>
      </w:r>
    </w:p>
    <w:p w:rsidR="008A053C" w:rsidRDefault="008A053C"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للجراحة عدة أدوار في السرطان فقد تستخدم:</w:t>
      </w:r>
    </w:p>
    <w:p w:rsidR="008A053C" w:rsidRPr="00FE5F50" w:rsidRDefault="008A053C" w:rsidP="00F73180">
      <w:pPr>
        <w:ind w:left="851"/>
        <w:jc w:val="both"/>
        <w:rPr>
          <w:rFonts w:ascii="Traditional Arabic" w:hAnsi="Traditional Arabic" w:cs="Traditional Arabic"/>
          <w:b/>
          <w:bCs/>
          <w:sz w:val="32"/>
          <w:szCs w:val="32"/>
          <w:rtl/>
          <w:lang w:bidi="ar-SY"/>
        </w:rPr>
      </w:pPr>
      <w:r w:rsidRPr="00FE5F50">
        <w:rPr>
          <w:rFonts w:ascii="Traditional Arabic" w:hAnsi="Traditional Arabic" w:cs="Traditional Arabic" w:hint="cs"/>
          <w:b/>
          <w:bCs/>
          <w:sz w:val="32"/>
          <w:szCs w:val="32"/>
          <w:rtl/>
          <w:lang w:bidi="ar-SY"/>
        </w:rPr>
        <w:lastRenderedPageBreak/>
        <w:t>_لتشخيص السرطان:</w:t>
      </w:r>
    </w:p>
    <w:p w:rsidR="008A053C" w:rsidRDefault="008A053C"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عند تشخيص السرطان قد يستأصل الجراح جزءا من الورم, وهذا ما يسمى بالخزعة على نسيج سرطاني فعندها يمكن معرفة نوع الخلايا السرطانية ومدى قدرتها على النمو(بسرعة أو ببطء).</w:t>
      </w:r>
    </w:p>
    <w:p w:rsidR="008A053C" w:rsidRPr="00FE5F50" w:rsidRDefault="008A053C" w:rsidP="00F73180">
      <w:pPr>
        <w:ind w:left="851"/>
        <w:jc w:val="both"/>
        <w:rPr>
          <w:rFonts w:ascii="Traditional Arabic" w:hAnsi="Traditional Arabic" w:cs="Traditional Arabic"/>
          <w:b/>
          <w:bCs/>
          <w:sz w:val="32"/>
          <w:szCs w:val="32"/>
          <w:rtl/>
          <w:lang w:bidi="ar-SY"/>
        </w:rPr>
      </w:pPr>
      <w:r w:rsidRPr="00FE5F50">
        <w:rPr>
          <w:rFonts w:ascii="Traditional Arabic" w:hAnsi="Traditional Arabic" w:cs="Traditional Arabic" w:hint="cs"/>
          <w:b/>
          <w:bCs/>
          <w:sz w:val="32"/>
          <w:szCs w:val="32"/>
          <w:rtl/>
          <w:lang w:bidi="ar-SY"/>
        </w:rPr>
        <w:t>_لعلاج وشفاء السرطان:</w:t>
      </w:r>
    </w:p>
    <w:p w:rsidR="008A053C" w:rsidRDefault="008A053C"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تعد الجراحة واحدةً من أهم علاجات السرطانات , وربما كانت العلاج الوحيد له. الجراحة هي علاج موضعي (فقط العضو المصاب) فهي تعالج السرطان الموجود في منطقة واحدة وغير المنتشر. عادة تكون السرطانات التي تكتشف في مرحلة باكرة هي الأسهل في الاستئصال الجراحي.</w:t>
      </w:r>
    </w:p>
    <w:p w:rsidR="008A053C" w:rsidRDefault="008A053C"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يقوم الجرّاح باستئصال السرطان وبعض الأنسجة السليم حوله (ما يعرف بالحواف السليمة) وقد يستأصل العقد اللمفاوية القريبة من السرطان وفي حال احتواءها على خلايا سرطانية.</w:t>
      </w:r>
    </w:p>
    <w:p w:rsidR="005E1768" w:rsidRDefault="005E1768"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عند انتشار السرطان إلى جزء آخر من الجسم فعندها لا تكون الجراحة كافية. إلا أنها في بعض أنواع السرطانات قد تساعد المرضى على العيش لفترة أطول , وأحيانا تكون شافية. عندما ينتشر السرطان فمن الأفضل أخذ العلاجات التي تعمل عبر الجسم </w:t>
      </w:r>
      <w:r w:rsidR="00072F4F">
        <w:rPr>
          <w:rFonts w:ascii="Traditional Arabic" w:hAnsi="Traditional Arabic" w:cs="Traditional Arabic" w:hint="cs"/>
          <w:sz w:val="32"/>
          <w:szCs w:val="32"/>
          <w:rtl/>
          <w:lang w:bidi="ar-SY"/>
        </w:rPr>
        <w:t>بكامله كالعلاجات الكيميائية والإشعاعية.</w:t>
      </w:r>
      <w:r w:rsidR="00D308D5">
        <w:rPr>
          <w:rStyle w:val="aa"/>
          <w:rFonts w:ascii="Traditional Arabic" w:hAnsi="Traditional Arabic" w:cs="Traditional Arabic"/>
          <w:sz w:val="32"/>
          <w:szCs w:val="32"/>
          <w:rtl/>
          <w:lang w:bidi="ar-SY"/>
        </w:rPr>
        <w:footnoteReference w:id="9"/>
      </w:r>
    </w:p>
    <w:p w:rsidR="00D96B87" w:rsidRDefault="00D96B87" w:rsidP="00F73180">
      <w:pPr>
        <w:ind w:left="851"/>
        <w:jc w:val="both"/>
        <w:rPr>
          <w:rFonts w:ascii="Traditional Arabic" w:hAnsi="Traditional Arabic" w:cs="Traditional Arabic"/>
          <w:sz w:val="32"/>
          <w:szCs w:val="32"/>
          <w:rtl/>
          <w:lang w:bidi="ar-SY"/>
        </w:rPr>
      </w:pPr>
    </w:p>
    <w:p w:rsidR="00D96B87" w:rsidRDefault="00D96B87" w:rsidP="00F73180">
      <w:pPr>
        <w:ind w:left="851"/>
        <w:jc w:val="both"/>
        <w:rPr>
          <w:rFonts w:ascii="Traditional Arabic" w:hAnsi="Traditional Arabic" w:cs="Traditional Arabic"/>
          <w:sz w:val="32"/>
          <w:szCs w:val="32"/>
          <w:rtl/>
          <w:lang w:bidi="ar-SY"/>
        </w:rPr>
      </w:pPr>
    </w:p>
    <w:p w:rsidR="002B2676" w:rsidRDefault="002B2676" w:rsidP="00F73180">
      <w:pPr>
        <w:ind w:left="851"/>
        <w:jc w:val="both"/>
        <w:rPr>
          <w:rFonts w:ascii="Traditional Arabic" w:hAnsi="Traditional Arabic" w:cs="Traditional Arabic"/>
          <w:sz w:val="32"/>
          <w:szCs w:val="32"/>
          <w:rtl/>
          <w:lang w:bidi="ar-SY"/>
        </w:rPr>
      </w:pPr>
    </w:p>
    <w:p w:rsidR="002B2676" w:rsidRDefault="002B2676" w:rsidP="00F73180">
      <w:pPr>
        <w:ind w:left="851"/>
        <w:jc w:val="both"/>
        <w:rPr>
          <w:rFonts w:ascii="Traditional Arabic" w:hAnsi="Traditional Arabic" w:cs="Traditional Arabic"/>
          <w:sz w:val="32"/>
          <w:szCs w:val="32"/>
          <w:rtl/>
          <w:lang w:bidi="ar-SY"/>
        </w:rPr>
      </w:pPr>
    </w:p>
    <w:p w:rsidR="002B2676" w:rsidRDefault="002B2676" w:rsidP="00F73180">
      <w:pPr>
        <w:ind w:left="851"/>
        <w:jc w:val="both"/>
        <w:rPr>
          <w:rFonts w:ascii="Traditional Arabic" w:hAnsi="Traditional Arabic" w:cs="Traditional Arabic"/>
          <w:sz w:val="32"/>
          <w:szCs w:val="32"/>
          <w:rtl/>
          <w:lang w:bidi="ar-SY"/>
        </w:rPr>
      </w:pPr>
    </w:p>
    <w:p w:rsidR="00FE5F50" w:rsidRDefault="00FE5F50" w:rsidP="00F73180">
      <w:pPr>
        <w:ind w:left="851"/>
        <w:jc w:val="both"/>
        <w:rPr>
          <w:rFonts w:ascii="Traditional Arabic" w:hAnsi="Traditional Arabic" w:cs="Traditional Arabic"/>
          <w:b/>
          <w:bCs/>
          <w:i/>
          <w:iCs/>
          <w:sz w:val="40"/>
          <w:szCs w:val="40"/>
          <w:rtl/>
          <w:lang w:bidi="ar-SY"/>
        </w:rPr>
      </w:pPr>
      <w:r w:rsidRPr="00EB13A3">
        <w:rPr>
          <w:rFonts w:ascii="Traditional Arabic" w:hAnsi="Traditional Arabic" w:cs="Traditional Arabic" w:hint="cs"/>
          <w:b/>
          <w:bCs/>
          <w:i/>
          <w:iCs/>
          <w:color w:val="548DD4" w:themeColor="text2" w:themeTint="99"/>
          <w:sz w:val="40"/>
          <w:szCs w:val="40"/>
          <w:rtl/>
          <w:lang w:bidi="ar-SY"/>
        </w:rPr>
        <w:lastRenderedPageBreak/>
        <w:t>الباب الثاني:</w:t>
      </w:r>
      <w:r w:rsidR="00EB13A3" w:rsidRPr="00FC2013">
        <w:rPr>
          <w:rFonts w:ascii="Traditional Arabic" w:hAnsi="Traditional Arabic" w:cs="Traditional Arabic" w:hint="cs"/>
          <w:b/>
          <w:bCs/>
          <w:i/>
          <w:iCs/>
          <w:sz w:val="36"/>
          <w:szCs w:val="36"/>
          <w:u w:val="single"/>
          <w:rtl/>
          <w:lang w:bidi="ar-SY"/>
        </w:rPr>
        <w:t>سرطان الثدي</w:t>
      </w:r>
    </w:p>
    <w:p w:rsidR="006B1856" w:rsidRDefault="006B1856" w:rsidP="00F73180">
      <w:pPr>
        <w:ind w:left="851"/>
        <w:jc w:val="both"/>
        <w:rPr>
          <w:rFonts w:ascii="Traditional Arabic" w:hAnsi="Traditional Arabic" w:cs="Traditional Arabic"/>
          <w:b/>
          <w:bCs/>
          <w:i/>
          <w:iCs/>
          <w:sz w:val="40"/>
          <w:szCs w:val="40"/>
          <w:rtl/>
          <w:lang w:bidi="ar-SY"/>
        </w:rPr>
      </w:pPr>
      <w:r w:rsidRPr="006B1856">
        <w:rPr>
          <w:rFonts w:ascii="Traditional Arabic" w:hAnsi="Traditional Arabic" w:cs="Traditional Arabic"/>
          <w:b/>
          <w:bCs/>
          <w:i/>
          <w:iCs/>
          <w:noProof/>
          <w:color w:val="548DD4" w:themeColor="text2" w:themeTint="99"/>
          <w:sz w:val="40"/>
          <w:szCs w:val="40"/>
          <w:rtl/>
        </w:rPr>
        <w:drawing>
          <wp:inline distT="0" distB="0" distL="0" distR="0">
            <wp:extent cx="5007035" cy="3086100"/>
            <wp:effectExtent l="38100" t="0" r="22165" b="914400"/>
            <wp:docPr id="6" name="صورة 1" descr="Capture.PNG"/>
            <wp:cNvGraphicFramePr/>
            <a:graphic xmlns:a="http://schemas.openxmlformats.org/drawingml/2006/main">
              <a:graphicData uri="http://schemas.openxmlformats.org/drawingml/2006/picture">
                <pic:pic xmlns:pic="http://schemas.openxmlformats.org/drawingml/2006/picture">
                  <pic:nvPicPr>
                    <pic:cNvPr id="9" name="صورة 8" descr="Capture.PNG"/>
                    <pic:cNvPicPr>
                      <a:picLocks noChangeAspect="1"/>
                    </pic:cNvPicPr>
                  </pic:nvPicPr>
                  <pic:blipFill>
                    <a:blip r:embed="rId10" cstate="print"/>
                    <a:stretch>
                      <a:fillRect/>
                    </a:stretch>
                  </pic:blipFill>
                  <pic:spPr>
                    <a:xfrm>
                      <a:off x="0" y="0"/>
                      <a:ext cx="5015932" cy="3091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E5F50" w:rsidRPr="00FE5F50" w:rsidRDefault="00FE5F50" w:rsidP="00FE5F50">
      <w:pPr>
        <w:ind w:left="851"/>
        <w:jc w:val="both"/>
        <w:rPr>
          <w:rFonts w:ascii="Traditional Arabic" w:hAnsi="Traditional Arabic" w:cs="Traditional Arabic"/>
          <w:b/>
          <w:bCs/>
          <w:i/>
          <w:iCs/>
          <w:sz w:val="40"/>
          <w:szCs w:val="40"/>
          <w:rtl/>
          <w:lang w:bidi="ar-SY"/>
        </w:rPr>
      </w:pPr>
      <w:r>
        <w:rPr>
          <w:rFonts w:ascii="Traditional Arabic" w:hAnsi="Traditional Arabic" w:cs="Traditional Arabic" w:hint="cs"/>
          <w:b/>
          <w:bCs/>
          <w:i/>
          <w:iCs/>
          <w:sz w:val="40"/>
          <w:szCs w:val="40"/>
          <w:rtl/>
          <w:lang w:bidi="ar-SY"/>
        </w:rPr>
        <w:t xml:space="preserve"> </w:t>
      </w:r>
      <w:r w:rsidRPr="00FC2013">
        <w:rPr>
          <w:rFonts w:ascii="Traditional Arabic" w:hAnsi="Traditional Arabic" w:cs="Traditional Arabic" w:hint="cs"/>
          <w:b/>
          <w:bCs/>
          <w:i/>
          <w:iCs/>
          <w:color w:val="548DD4" w:themeColor="text2" w:themeTint="99"/>
          <w:sz w:val="40"/>
          <w:szCs w:val="40"/>
          <w:rtl/>
          <w:lang w:bidi="ar-SY"/>
        </w:rPr>
        <w:t>الفصل الأول:</w:t>
      </w:r>
      <w:r w:rsidR="00FC2013" w:rsidRPr="00FC2013">
        <w:rPr>
          <w:rFonts w:ascii="Traditional Arabic" w:hAnsi="Traditional Arabic" w:cs="Traditional Arabic" w:hint="cs"/>
          <w:b/>
          <w:bCs/>
          <w:i/>
          <w:iCs/>
          <w:sz w:val="36"/>
          <w:szCs w:val="36"/>
          <w:u w:val="single"/>
          <w:rtl/>
          <w:lang w:bidi="ar-SY"/>
        </w:rPr>
        <w:t>سرطان الثدي</w:t>
      </w:r>
    </w:p>
    <w:p w:rsidR="00616706" w:rsidRDefault="00616706" w:rsidP="00F73180">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يتكون نسيج الثدي عند الأنثى البالغة من : الشحم </w:t>
      </w:r>
      <w:r w:rsidR="00FC2013">
        <w:rPr>
          <w:rFonts w:ascii="Traditional Arabic" w:hAnsi="Traditional Arabic" w:cs="Traditional Arabic" w:hint="cs"/>
          <w:sz w:val="32"/>
          <w:szCs w:val="32"/>
          <w:rtl/>
          <w:lang w:bidi="ar-SY"/>
        </w:rPr>
        <w:t>والنسيج والضام والآلاف من الفصيص</w:t>
      </w:r>
      <w:r>
        <w:rPr>
          <w:rFonts w:ascii="Traditional Arabic" w:hAnsi="Traditional Arabic" w:cs="Traditional Arabic" w:hint="cs"/>
          <w:sz w:val="32"/>
          <w:szCs w:val="32"/>
          <w:rtl/>
          <w:lang w:bidi="ar-SY"/>
        </w:rPr>
        <w:t xml:space="preserve">ات, التي هي عبارة عن غدد صغيرة تنتج الحليب . كما يحتوي الثدي مليارات الخلايا التي تنقسم لفترة معينة لفترة معينة ثمَّ تموت لتستبدل بخلايا جديدة, وما يحدث في السرطان هو </w:t>
      </w:r>
      <w:r w:rsidR="00FC2013">
        <w:rPr>
          <w:rFonts w:ascii="Traditional Arabic" w:hAnsi="Traditional Arabic" w:cs="Traditional Arabic" w:hint="cs"/>
          <w:sz w:val="32"/>
          <w:szCs w:val="32"/>
          <w:rtl/>
          <w:lang w:bidi="ar-SY"/>
        </w:rPr>
        <w:t>أن</w:t>
      </w:r>
      <w:r>
        <w:rPr>
          <w:rFonts w:ascii="Traditional Arabic" w:hAnsi="Traditional Arabic" w:cs="Traditional Arabic" w:hint="cs"/>
          <w:sz w:val="32"/>
          <w:szCs w:val="32"/>
          <w:rtl/>
          <w:lang w:bidi="ar-SY"/>
        </w:rPr>
        <w:t xml:space="preserve"> هذه الخلايا تخرج عن منظومة الموت الخلوي المبرمج, لتنقسم بشكل عشوائي غير مضبوط وهكذا تتشكل كتلة الورم السرطاني.</w:t>
      </w:r>
    </w:p>
    <w:p w:rsidR="003D6EF2" w:rsidRDefault="003D6EF2" w:rsidP="00F73180">
      <w:pPr>
        <w:ind w:left="851"/>
        <w:jc w:val="both"/>
        <w:rPr>
          <w:rFonts w:ascii="Traditional Arabic" w:hAnsi="Traditional Arabic" w:cs="Traditional Arabic"/>
          <w:sz w:val="32"/>
          <w:szCs w:val="32"/>
          <w:rtl/>
          <w:lang w:bidi="ar-SY"/>
        </w:rPr>
      </w:pPr>
      <w:r>
        <w:rPr>
          <w:rFonts w:ascii="Traditional Arabic" w:hAnsi="Traditional Arabic" w:cs="Traditional Arabic"/>
          <w:noProof/>
          <w:sz w:val="32"/>
          <w:szCs w:val="32"/>
          <w:rtl/>
        </w:rPr>
        <w:lastRenderedPageBreak/>
        <w:drawing>
          <wp:inline distT="0" distB="0" distL="0" distR="0">
            <wp:extent cx="4870450" cy="2279650"/>
            <wp:effectExtent l="19050" t="0" r="6350"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70450" cy="2279650"/>
                    </a:xfrm>
                    <a:prstGeom prst="rect">
                      <a:avLst/>
                    </a:prstGeom>
                    <a:noFill/>
                    <a:ln w="9525">
                      <a:noFill/>
                      <a:miter lim="800000"/>
                      <a:headEnd/>
                      <a:tailEnd/>
                    </a:ln>
                  </pic:spPr>
                </pic:pic>
              </a:graphicData>
            </a:graphic>
          </wp:inline>
        </w:drawing>
      </w:r>
    </w:p>
    <w:p w:rsidR="00D96B87" w:rsidRPr="00FC2013" w:rsidRDefault="00616706" w:rsidP="00D96B87">
      <w:pPr>
        <w:ind w:left="851"/>
        <w:jc w:val="both"/>
        <w:rPr>
          <w:rFonts w:ascii="Traditional Arabic" w:hAnsi="Traditional Arabic" w:cs="Traditional Arabic"/>
          <w:b/>
          <w:bCs/>
          <w:sz w:val="32"/>
          <w:szCs w:val="32"/>
          <w:rtl/>
          <w:lang w:bidi="ar-SY"/>
        </w:rPr>
      </w:pPr>
      <w:r w:rsidRPr="00FC2013">
        <w:rPr>
          <w:rFonts w:ascii="Traditional Arabic" w:hAnsi="Traditional Arabic" w:cs="Traditional Arabic" w:hint="cs"/>
          <w:b/>
          <w:bCs/>
          <w:sz w:val="32"/>
          <w:szCs w:val="32"/>
          <w:rtl/>
          <w:lang w:bidi="ar-SY"/>
        </w:rPr>
        <w:t>هﻧﺎك</w:t>
      </w:r>
      <w:r w:rsidRPr="00FC2013">
        <w:rPr>
          <w:rFonts w:ascii="Traditional Arabic" w:hAnsi="Traditional Arabic" w:cs="Traditional Arabic"/>
          <w:b/>
          <w:bCs/>
          <w:sz w:val="32"/>
          <w:szCs w:val="32"/>
          <w:rtl/>
          <w:lang w:bidi="ar-SY"/>
        </w:rPr>
        <w:t xml:space="preserve"> </w:t>
      </w:r>
      <w:r w:rsidRPr="00FC2013">
        <w:rPr>
          <w:rFonts w:ascii="Traditional Arabic" w:hAnsi="Traditional Arabic" w:cs="Traditional Arabic" w:hint="cs"/>
          <w:b/>
          <w:bCs/>
          <w:sz w:val="32"/>
          <w:szCs w:val="32"/>
          <w:rtl/>
          <w:lang w:bidi="ar-SY"/>
        </w:rPr>
        <w:t>ﻧوﻋﺎن</w:t>
      </w:r>
      <w:r w:rsidRPr="00FC2013">
        <w:rPr>
          <w:rFonts w:ascii="Traditional Arabic" w:hAnsi="Traditional Arabic" w:cs="Traditional Arabic"/>
          <w:b/>
          <w:bCs/>
          <w:sz w:val="32"/>
          <w:szCs w:val="32"/>
          <w:rtl/>
          <w:lang w:bidi="ar-SY"/>
        </w:rPr>
        <w:t xml:space="preserve"> </w:t>
      </w:r>
      <w:r w:rsidRPr="00FC2013">
        <w:rPr>
          <w:rFonts w:ascii="Traditional Arabic" w:hAnsi="Traditional Arabic" w:cs="Traditional Arabic" w:hint="cs"/>
          <w:b/>
          <w:bCs/>
          <w:sz w:val="32"/>
          <w:szCs w:val="32"/>
          <w:rtl/>
          <w:lang w:bidi="ar-SY"/>
        </w:rPr>
        <w:t>ﻣن</w:t>
      </w:r>
      <w:r w:rsidRPr="00FC2013">
        <w:rPr>
          <w:rFonts w:ascii="Traditional Arabic" w:hAnsi="Traditional Arabic" w:cs="Traditional Arabic"/>
          <w:b/>
          <w:bCs/>
          <w:sz w:val="32"/>
          <w:szCs w:val="32"/>
          <w:rtl/>
          <w:lang w:bidi="ar-SY"/>
        </w:rPr>
        <w:t xml:space="preserve"> </w:t>
      </w:r>
      <w:r w:rsidRPr="00FC2013">
        <w:rPr>
          <w:rFonts w:ascii="Traditional Arabic" w:hAnsi="Traditional Arabic" w:cs="Traditional Arabic" w:hint="cs"/>
          <w:b/>
          <w:bCs/>
          <w:sz w:val="32"/>
          <w:szCs w:val="32"/>
          <w:rtl/>
          <w:lang w:bidi="ar-SY"/>
        </w:rPr>
        <w:t>اﻟﺳرطﺎﻧﺎت</w:t>
      </w:r>
      <w:r w:rsidRPr="00FC2013">
        <w:rPr>
          <w:rFonts w:ascii="Traditional Arabic" w:hAnsi="Traditional Arabic" w:cs="Traditional Arabic"/>
          <w:b/>
          <w:bCs/>
          <w:sz w:val="32"/>
          <w:szCs w:val="32"/>
          <w:rtl/>
          <w:lang w:bidi="ar-SY"/>
        </w:rPr>
        <w:t xml:space="preserve"> </w:t>
      </w:r>
      <w:r w:rsidRPr="00FC2013">
        <w:rPr>
          <w:rFonts w:ascii="Traditional Arabic" w:hAnsi="Traditional Arabic" w:cs="Traditional Arabic" w:hint="cs"/>
          <w:b/>
          <w:bCs/>
          <w:sz w:val="32"/>
          <w:szCs w:val="32"/>
          <w:rtl/>
          <w:lang w:bidi="ar-SY"/>
        </w:rPr>
        <w:t>ﺑﺷﻛل</w:t>
      </w:r>
      <w:r w:rsidRPr="00FC2013">
        <w:rPr>
          <w:rFonts w:ascii="Traditional Arabic" w:hAnsi="Traditional Arabic" w:cs="Traditional Arabic"/>
          <w:b/>
          <w:bCs/>
          <w:sz w:val="32"/>
          <w:szCs w:val="32"/>
          <w:rtl/>
          <w:lang w:bidi="ar-SY"/>
        </w:rPr>
        <w:t xml:space="preserve"> </w:t>
      </w:r>
      <w:r w:rsidRPr="00FC2013">
        <w:rPr>
          <w:rFonts w:ascii="Traditional Arabic" w:hAnsi="Traditional Arabic" w:cs="Traditional Arabic" w:hint="cs"/>
          <w:b/>
          <w:bCs/>
          <w:sz w:val="32"/>
          <w:szCs w:val="32"/>
          <w:rtl/>
          <w:lang w:bidi="ar-SY"/>
        </w:rPr>
        <w:t>ﻋﺎم :</w:t>
      </w:r>
    </w:p>
    <w:p w:rsidR="00616706" w:rsidRDefault="001B3A57" w:rsidP="00616706">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السرطانات الغاية والسرطانات غير الغازية, يصنف السرطان على أنه غاز عندما يتجاوز الورم حدود الفص أو المنطقة المصابة(وبشكل أدق عندما يتجاوز الغشاء القاعدي الذي ترتكز عليه الخلايا) وينتشر خارجها عبر الدم أو اللمف معطيا النقائل السرطانية إلى مختلف أعضاء الجسم كالعظام والكبد والرئتين والدماغ.</w:t>
      </w:r>
    </w:p>
    <w:p w:rsidR="001B3A57" w:rsidRDefault="001B3A57" w:rsidP="00616706">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ويكون السرطان غير غاز عندما يبقى محصورا في المكان الذي تكون فيه (دون أن يتجاوز الغشاء القاعدي). يبدأ سرطان الثدي عادة من الطبقة الداخلية المبطنة لأقنية الحليب, ويسمى عندها بالسرطان القنيوي وهو الأشيع, أو من الفصيصات التي تملأ القنيات بالحليب ويدعى بالسرطان الفصيصي وهو أقل شيوعا من القنيوي.</w:t>
      </w:r>
    </w:p>
    <w:p w:rsidR="001B3A57" w:rsidRDefault="001B3A57" w:rsidP="00391B4E">
      <w:pPr>
        <w:ind w:left="851"/>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سرطان الثدي أشيع عند النساء بنسبة أكبر بكثير من الرجال, فهو السرطان الغازي الأول الأكثر شيوعا عند السيدات حول العالم,</w:t>
      </w:r>
    </w:p>
    <w:p w:rsidR="00FE5F50" w:rsidRDefault="00376389" w:rsidP="00391B4E">
      <w:pPr>
        <w:ind w:left="851"/>
        <w:jc w:val="both"/>
        <w:rPr>
          <w:rFonts w:ascii="Traditional Arabic" w:hAnsi="Traditional Arabic" w:cs="Traditional Arabic"/>
          <w:b/>
          <w:bCs/>
          <w:i/>
          <w:iCs/>
          <w:sz w:val="40"/>
          <w:szCs w:val="40"/>
          <w:rtl/>
          <w:lang w:bidi="ar-SY"/>
        </w:rPr>
      </w:pPr>
      <w:r w:rsidRPr="00376389">
        <w:rPr>
          <w:rFonts w:ascii="Traditional Arabic" w:hAnsi="Traditional Arabic" w:cs="Traditional Arabic" w:hint="cs"/>
          <w:b/>
          <w:bCs/>
          <w:i/>
          <w:iCs/>
          <w:color w:val="548DD4" w:themeColor="text2" w:themeTint="99"/>
          <w:sz w:val="40"/>
          <w:szCs w:val="40"/>
          <w:rtl/>
          <w:lang w:bidi="ar-SY"/>
        </w:rPr>
        <w:t>الفصل الثاني</w:t>
      </w:r>
      <w:r>
        <w:rPr>
          <w:rFonts w:ascii="Traditional Arabic" w:hAnsi="Traditional Arabic" w:cs="Traditional Arabic" w:hint="cs"/>
          <w:b/>
          <w:bCs/>
          <w:i/>
          <w:iCs/>
          <w:color w:val="548DD4" w:themeColor="text2" w:themeTint="99"/>
          <w:sz w:val="40"/>
          <w:szCs w:val="40"/>
          <w:rtl/>
          <w:lang w:bidi="ar-SY"/>
        </w:rPr>
        <w:t>:</w:t>
      </w:r>
      <w:r w:rsidR="00FE5F50" w:rsidRPr="00376389">
        <w:rPr>
          <w:rFonts w:ascii="Traditional Arabic" w:hAnsi="Traditional Arabic" w:cs="Traditional Arabic" w:hint="cs"/>
          <w:b/>
          <w:bCs/>
          <w:i/>
          <w:iCs/>
          <w:sz w:val="36"/>
          <w:szCs w:val="36"/>
          <w:u w:val="single"/>
          <w:rtl/>
          <w:lang w:bidi="ar-SY"/>
        </w:rPr>
        <w:t>أسباب</w:t>
      </w:r>
      <w:r>
        <w:rPr>
          <w:rFonts w:ascii="Traditional Arabic" w:hAnsi="Traditional Arabic" w:cs="Traditional Arabic" w:hint="cs"/>
          <w:b/>
          <w:bCs/>
          <w:i/>
          <w:iCs/>
          <w:sz w:val="36"/>
          <w:szCs w:val="36"/>
          <w:u w:val="single"/>
          <w:rtl/>
          <w:lang w:bidi="ar-SY"/>
        </w:rPr>
        <w:t xml:space="preserve"> سرطان الثدي</w:t>
      </w:r>
    </w:p>
    <w:p w:rsidR="00185872" w:rsidRDefault="00185872" w:rsidP="00185872">
      <w:pPr>
        <w:ind w:left="851"/>
        <w:jc w:val="both"/>
        <w:rPr>
          <w:rFonts w:ascii="Traditional Arabic" w:hAnsi="Traditional Arabic" w:cs="Traditional Arabic"/>
          <w:sz w:val="32"/>
          <w:szCs w:val="32"/>
          <w:rtl/>
          <w:lang w:bidi="ar-SY"/>
        </w:rPr>
      </w:pPr>
      <w:r w:rsidRPr="00185872">
        <w:rPr>
          <w:rFonts w:ascii="Traditional Arabic" w:hAnsi="Traditional Arabic" w:cs="Traditional Arabic" w:hint="cs"/>
          <w:sz w:val="32"/>
          <w:szCs w:val="32"/>
          <w:rtl/>
          <w:lang w:bidi="ar-SY"/>
        </w:rPr>
        <w:t>لا تزال الأسباب الرئيسة غير معروفة</w:t>
      </w:r>
      <w:r>
        <w:rPr>
          <w:rFonts w:ascii="Traditional Arabic" w:hAnsi="Traditional Arabic" w:cs="Traditional Arabic" w:hint="cs"/>
          <w:sz w:val="32"/>
          <w:szCs w:val="32"/>
          <w:rtl/>
          <w:lang w:bidi="ar-SY"/>
        </w:rPr>
        <w:t xml:space="preserve"> بدقة, ولكن هناك ما يمكن تسميته بعوامل خطورة للإصابة به, وتشمل:</w:t>
      </w:r>
    </w:p>
    <w:p w:rsidR="00185872" w:rsidRPr="00185872" w:rsidRDefault="00185872" w:rsidP="00185872">
      <w:pPr>
        <w:pStyle w:val="a3"/>
        <w:numPr>
          <w:ilvl w:val="0"/>
          <w:numId w:val="11"/>
        </w:numPr>
        <w:jc w:val="both"/>
        <w:rPr>
          <w:rFonts w:ascii="Traditional Arabic" w:hAnsi="Traditional Arabic" w:cs="Traditional Arabic"/>
          <w:b/>
          <w:bCs/>
          <w:sz w:val="32"/>
          <w:szCs w:val="32"/>
          <w:lang w:bidi="ar-SY"/>
        </w:rPr>
      </w:pPr>
      <w:r w:rsidRPr="00185872">
        <w:rPr>
          <w:rFonts w:ascii="Traditional Arabic" w:hAnsi="Traditional Arabic" w:cs="Traditional Arabic" w:hint="cs"/>
          <w:b/>
          <w:bCs/>
          <w:sz w:val="32"/>
          <w:szCs w:val="32"/>
          <w:rtl/>
          <w:lang w:bidi="ar-SY"/>
        </w:rPr>
        <w:lastRenderedPageBreak/>
        <w:t>التقدم بالعمر:</w:t>
      </w:r>
      <w:r>
        <w:rPr>
          <w:rFonts w:ascii="Traditional Arabic" w:hAnsi="Traditional Arabic" w:cs="Traditional Arabic" w:hint="cs"/>
          <w:b/>
          <w:bCs/>
          <w:sz w:val="32"/>
          <w:szCs w:val="32"/>
          <w:rtl/>
          <w:lang w:bidi="ar-SY"/>
        </w:rPr>
        <w:t xml:space="preserve"> </w:t>
      </w:r>
      <w:r>
        <w:rPr>
          <w:rFonts w:ascii="Traditional Arabic" w:hAnsi="Traditional Arabic" w:cs="Traditional Arabic" w:hint="cs"/>
          <w:sz w:val="32"/>
          <w:szCs w:val="32"/>
          <w:rtl/>
          <w:lang w:bidi="ar-SY"/>
        </w:rPr>
        <w:t>كلما تقدمت المرأة في العمر زاد احتمال إصابتها, فأكثر من 80% من الحالات تحدث فوق عمر ال 50 سنة (بعد سن اليأس).</w:t>
      </w:r>
    </w:p>
    <w:p w:rsidR="00185872" w:rsidRDefault="00185872" w:rsidP="00185872">
      <w:pPr>
        <w:pStyle w:val="a3"/>
        <w:numPr>
          <w:ilvl w:val="0"/>
          <w:numId w:val="11"/>
        </w:numPr>
        <w:jc w:val="both"/>
        <w:rPr>
          <w:rFonts w:ascii="Traditional Arabic" w:hAnsi="Traditional Arabic" w:cs="Traditional Arabic"/>
          <w:b/>
          <w:bCs/>
          <w:sz w:val="32"/>
          <w:szCs w:val="32"/>
          <w:lang w:bidi="ar-SY"/>
        </w:rPr>
      </w:pPr>
      <w:r>
        <w:rPr>
          <w:rFonts w:ascii="Traditional Arabic" w:hAnsi="Traditional Arabic" w:cs="Traditional Arabic" w:hint="cs"/>
          <w:b/>
          <w:bCs/>
          <w:sz w:val="32"/>
          <w:szCs w:val="32"/>
          <w:rtl/>
          <w:lang w:bidi="ar-SY"/>
        </w:rPr>
        <w:t>الجينات والمورثات:</w:t>
      </w:r>
      <w:r>
        <w:rPr>
          <w:rFonts w:ascii="Traditional Arabic" w:hAnsi="Traditional Arabic" w:cs="Traditional Arabic" w:hint="cs"/>
          <w:sz w:val="32"/>
          <w:szCs w:val="32"/>
          <w:rtl/>
          <w:lang w:bidi="ar-SY"/>
        </w:rPr>
        <w:t xml:space="preserve"> النساء اللواتي لديهن قريبة مصابة بسرطان المبيض اكثر عرضة للإصابة بسرطان الثدي, ولكن الوراثة غير متهمة بشكل رئيسي في هذا المرض, فهو بطبيعة الأحوال شائع وغالبية الحالات كانت غير موروثة</w:t>
      </w:r>
      <w:r>
        <w:rPr>
          <w:rFonts w:ascii="Traditional Arabic" w:hAnsi="Traditional Arabic" w:cs="Traditional Arabic" w:hint="cs"/>
          <w:b/>
          <w:bCs/>
          <w:sz w:val="32"/>
          <w:szCs w:val="32"/>
          <w:rtl/>
          <w:lang w:bidi="ar-SY"/>
        </w:rPr>
        <w:t>.</w:t>
      </w:r>
    </w:p>
    <w:p w:rsidR="00185872" w:rsidRDefault="00185872" w:rsidP="00185872">
      <w:pPr>
        <w:ind w:left="1417"/>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إلا أن النساء اللاتي يمتلكن طفرات في مورثات (</w:t>
      </w:r>
      <w:r>
        <w:rPr>
          <w:rFonts w:ascii="Traditional Arabic" w:hAnsi="Traditional Arabic" w:cs="Traditional Arabic"/>
          <w:sz w:val="32"/>
          <w:szCs w:val="32"/>
          <w:lang w:bidi="ar-SY"/>
        </w:rPr>
        <w:t>BRCA1</w:t>
      </w:r>
      <w:r>
        <w:rPr>
          <w:rFonts w:ascii="Traditional Arabic" w:hAnsi="Traditional Arabic" w:cs="Traditional Arabic" w:hint="cs"/>
          <w:sz w:val="32"/>
          <w:szCs w:val="32"/>
          <w:rtl/>
          <w:lang w:bidi="ar-SY"/>
        </w:rPr>
        <w:t>) و (</w:t>
      </w:r>
      <w:r>
        <w:rPr>
          <w:rFonts w:ascii="Traditional Arabic" w:hAnsi="Traditional Arabic" w:cs="Traditional Arabic"/>
          <w:sz w:val="32"/>
          <w:szCs w:val="32"/>
          <w:lang w:bidi="ar-SY"/>
        </w:rPr>
        <w:t>BRCA2</w:t>
      </w:r>
      <w:r>
        <w:rPr>
          <w:rFonts w:ascii="Traditional Arabic" w:hAnsi="Traditional Arabic" w:cs="Traditional Arabic" w:hint="cs"/>
          <w:sz w:val="32"/>
          <w:szCs w:val="32"/>
          <w:rtl/>
          <w:lang w:bidi="ar-SY"/>
        </w:rPr>
        <w:t xml:space="preserve">) وهي مورثات كابحة للورم, لديهن خطر أعلى </w:t>
      </w:r>
      <w:r w:rsidR="00DF10BA">
        <w:rPr>
          <w:rFonts w:ascii="Traditional Arabic" w:hAnsi="Traditional Arabic" w:cs="Traditional Arabic" w:hint="cs"/>
          <w:sz w:val="32"/>
          <w:szCs w:val="32"/>
          <w:rtl/>
          <w:lang w:bidi="ar-SY"/>
        </w:rPr>
        <w:t xml:space="preserve">للإصابة بسرطان الثدي أو المبيض, وهذه المورثات الطافرة يمكن أن تورث, كما أن الطفرات التي تصيب مورثة </w:t>
      </w:r>
      <w:r w:rsidR="00DF10BA">
        <w:rPr>
          <w:rFonts w:ascii="Traditional Arabic" w:hAnsi="Traditional Arabic" w:cs="Traditional Arabic"/>
          <w:sz w:val="32"/>
          <w:szCs w:val="32"/>
          <w:lang w:bidi="ar-SY"/>
        </w:rPr>
        <w:t>TP53</w:t>
      </w:r>
      <w:r w:rsidR="00DF10BA">
        <w:rPr>
          <w:rFonts w:ascii="Traditional Arabic" w:hAnsi="Traditional Arabic" w:cs="Traditional Arabic" w:hint="cs"/>
          <w:sz w:val="32"/>
          <w:szCs w:val="32"/>
          <w:rtl/>
          <w:lang w:bidi="ar-SY"/>
        </w:rPr>
        <w:t xml:space="preserve"> (وهي مورثة تقوم بإنتاج بروتين </w:t>
      </w:r>
      <w:r w:rsidR="00DF10BA">
        <w:rPr>
          <w:rFonts w:ascii="Traditional Arabic" w:hAnsi="Traditional Arabic" w:cs="Traditional Arabic"/>
          <w:sz w:val="32"/>
          <w:szCs w:val="32"/>
          <w:lang w:bidi="ar-SY"/>
        </w:rPr>
        <w:t>P53</w:t>
      </w:r>
      <w:r w:rsidR="00DF10BA">
        <w:rPr>
          <w:rFonts w:ascii="Traditional Arabic" w:hAnsi="Traditional Arabic" w:cs="Traditional Arabic" w:hint="cs"/>
          <w:sz w:val="32"/>
          <w:szCs w:val="32"/>
          <w:rtl/>
          <w:lang w:bidi="ar-SY"/>
        </w:rPr>
        <w:t xml:space="preserve"> وهو بروتين كابح للورم) ومورثات أخرى قد تكون متورطة.</w:t>
      </w:r>
    </w:p>
    <w:p w:rsidR="00DF10BA" w:rsidRDefault="00DF10BA" w:rsidP="00DF10BA">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 xml:space="preserve">وجود سوابق سرطان ثدي عند السيدة: </w:t>
      </w:r>
      <w:r>
        <w:rPr>
          <w:rFonts w:ascii="Traditional Arabic" w:hAnsi="Traditional Arabic" w:cs="Traditional Arabic" w:hint="cs"/>
          <w:sz w:val="32"/>
          <w:szCs w:val="32"/>
          <w:rtl/>
          <w:lang w:bidi="ar-SY"/>
        </w:rPr>
        <w:t>المرأة ا</w:t>
      </w:r>
      <w:r w:rsidR="00A77797">
        <w:rPr>
          <w:rFonts w:ascii="Traditional Arabic" w:hAnsi="Traditional Arabic" w:cs="Traditional Arabic" w:hint="cs"/>
          <w:sz w:val="32"/>
          <w:szCs w:val="32"/>
          <w:rtl/>
          <w:lang w:bidi="ar-SY"/>
        </w:rPr>
        <w:t>لمصابة بسرطان الثدي(حتى السرطان غير الغازي) أكثر عرضة للنكس مرة أخرى من إصابة السيدات غير المصابات به سابقا.</w:t>
      </w:r>
    </w:p>
    <w:p w:rsidR="00A77797" w:rsidRDefault="00A77797" w:rsidP="00DF10BA">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كثافة نسيج الثدي:</w:t>
      </w:r>
      <w:r>
        <w:rPr>
          <w:rFonts w:ascii="Traditional Arabic" w:hAnsi="Traditional Arabic" w:cs="Traditional Arabic" w:hint="cs"/>
          <w:sz w:val="32"/>
          <w:szCs w:val="32"/>
          <w:rtl/>
          <w:lang w:bidi="ar-SY"/>
        </w:rPr>
        <w:t xml:space="preserve"> النساء الممتلكات لنسيج ثدي كثيف أيضا معرضات للإصابة به بشكل أكبر.</w:t>
      </w:r>
    </w:p>
    <w:p w:rsidR="00A77797" w:rsidRDefault="00A77797" w:rsidP="00DF10BA">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التعرض لهرمون الإستروجين:</w:t>
      </w:r>
      <w:r>
        <w:rPr>
          <w:rFonts w:ascii="Traditional Arabic" w:hAnsi="Traditional Arabic" w:cs="Traditional Arabic" w:hint="cs"/>
          <w:sz w:val="32"/>
          <w:szCs w:val="32"/>
          <w:rtl/>
          <w:lang w:bidi="ar-SY"/>
        </w:rPr>
        <w:t xml:space="preserve"> النساء اللاتي بدأت عندهن الدورة الطمثية بشكل مبكر أو اللاتي تأخر سن الضهي لديهن يكون الخطر عندهن أكبر عادة, وذلك بسبب تعرض أجسادهن لهرمون </w:t>
      </w:r>
      <w:r w:rsidR="00F85C8A">
        <w:rPr>
          <w:rFonts w:ascii="Traditional Arabic" w:hAnsi="Traditional Arabic" w:cs="Traditional Arabic" w:hint="cs"/>
          <w:sz w:val="32"/>
          <w:szCs w:val="32"/>
          <w:rtl/>
          <w:lang w:bidi="ar-SY"/>
        </w:rPr>
        <w:t>الإستروجين</w:t>
      </w:r>
      <w:r>
        <w:rPr>
          <w:rFonts w:ascii="Traditional Arabic" w:hAnsi="Traditional Arabic" w:cs="Traditional Arabic" w:hint="cs"/>
          <w:sz w:val="32"/>
          <w:szCs w:val="32"/>
          <w:rtl/>
          <w:lang w:bidi="ar-SY"/>
        </w:rPr>
        <w:t xml:space="preserve"> لفترات طويلة, ومن الحالات الأخرى التي يزداد فيها التعرض للإستروجين: عدم الإنجاب, تأخر الحمل الأول بعد سن الثلاثين, العلاج الهرموني المعيض بعد سن اليأس.</w:t>
      </w:r>
    </w:p>
    <w:p w:rsidR="00A77797" w:rsidRDefault="00A77797" w:rsidP="006D0CFB">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البدانة:</w:t>
      </w:r>
      <w:r>
        <w:rPr>
          <w:rFonts w:ascii="Traditional Arabic" w:hAnsi="Traditional Arabic" w:cs="Traditional Arabic" w:hint="cs"/>
          <w:sz w:val="32"/>
          <w:szCs w:val="32"/>
          <w:rtl/>
          <w:lang w:bidi="ar-SY"/>
        </w:rPr>
        <w:t xml:space="preserve"> البدانة المكتسبة بعد سن الضهي والنساء زائدات الوزن معرضات بشكل أكبر للإصابة وذلك بسبب المستويات العالية من الإستروجين عند السيدات البدينات.</w:t>
      </w:r>
    </w:p>
    <w:p w:rsidR="006D0CFB" w:rsidRDefault="006D0CFB" w:rsidP="006D0CFB">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فرط استهلاك الكحول:</w:t>
      </w:r>
      <w:r>
        <w:rPr>
          <w:rFonts w:ascii="Traditional Arabic" w:hAnsi="Traditional Arabic" w:cs="Traditional Arabic" w:hint="cs"/>
          <w:sz w:val="32"/>
          <w:szCs w:val="32"/>
          <w:rtl/>
          <w:lang w:bidi="ar-SY"/>
        </w:rPr>
        <w:t xml:space="preserve"> تعتبر كثرة شرب الكحول عامل خطورة, وحسب ال </w:t>
      </w:r>
      <w:r>
        <w:rPr>
          <w:rFonts w:ascii="Traditional Arabic" w:hAnsi="Traditional Arabic" w:cs="Traditional Arabic"/>
          <w:sz w:val="32"/>
          <w:szCs w:val="32"/>
          <w:lang w:bidi="ar-SY"/>
        </w:rPr>
        <w:t>myoclinic</w:t>
      </w:r>
      <w:r>
        <w:rPr>
          <w:rFonts w:ascii="Traditional Arabic" w:hAnsi="Traditional Arabic" w:cs="Traditional Arabic" w:hint="cs"/>
          <w:sz w:val="32"/>
          <w:szCs w:val="32"/>
          <w:rtl/>
          <w:lang w:bidi="ar-SY"/>
        </w:rPr>
        <w:t xml:space="preserve"> في حال رغبت السيدات بالشرب, فلا يجب أن تتجاوز الكمية كوبا واحدا في اليوم.</w:t>
      </w:r>
    </w:p>
    <w:p w:rsidR="006D0CFB" w:rsidRDefault="006D0CFB" w:rsidP="006D0CFB">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lastRenderedPageBreak/>
        <w:t xml:space="preserve">العلاج بالمعيضات الهرمونية </w:t>
      </w:r>
      <w:r>
        <w:rPr>
          <w:rFonts w:ascii="Traditional Arabic" w:hAnsi="Traditional Arabic" w:cs="Traditional Arabic"/>
          <w:b/>
          <w:bCs/>
          <w:i/>
          <w:iCs/>
          <w:sz w:val="32"/>
          <w:szCs w:val="32"/>
          <w:lang w:bidi="ar-SY"/>
        </w:rPr>
        <w:t>HRT</w:t>
      </w:r>
      <w:r>
        <w:rPr>
          <w:rFonts w:ascii="Traditional Arabic" w:hAnsi="Traditional Arabic" w:cs="Traditional Arabic" w:hint="cs"/>
          <w:sz w:val="32"/>
          <w:szCs w:val="32"/>
          <w:rtl/>
          <w:lang w:bidi="ar-SY"/>
        </w:rPr>
        <w:t xml:space="preserve">: بكلا نوعيه, </w:t>
      </w:r>
      <w:r w:rsidR="00F85C8A">
        <w:rPr>
          <w:rFonts w:ascii="Traditional Arabic" w:hAnsi="Traditional Arabic" w:cs="Traditional Arabic" w:hint="cs"/>
          <w:sz w:val="32"/>
          <w:szCs w:val="32"/>
          <w:rtl/>
          <w:lang w:bidi="ar-SY"/>
        </w:rPr>
        <w:t>العلاج</w:t>
      </w:r>
      <w:r>
        <w:rPr>
          <w:rFonts w:ascii="Traditional Arabic" w:hAnsi="Traditional Arabic" w:cs="Traditional Arabic" w:hint="cs"/>
          <w:sz w:val="32"/>
          <w:szCs w:val="32"/>
          <w:rtl/>
          <w:lang w:bidi="ar-SY"/>
        </w:rPr>
        <w:t xml:space="preserve"> بالإستروجين فقط وبالعلاج المشترك.</w:t>
      </w:r>
    </w:p>
    <w:p w:rsidR="005B06B4" w:rsidRDefault="006D0CFB" w:rsidP="005B06B4">
      <w:pPr>
        <w:pStyle w:val="a3"/>
        <w:numPr>
          <w:ilvl w:val="0"/>
          <w:numId w:val="11"/>
        </w:numPr>
        <w:jc w:val="both"/>
        <w:rPr>
          <w:rFonts w:ascii="Traditional Arabic" w:hAnsi="Traditional Arabic" w:cs="Traditional Arabic"/>
          <w:sz w:val="32"/>
          <w:szCs w:val="32"/>
          <w:lang w:bidi="ar-SY"/>
        </w:rPr>
      </w:pPr>
      <w:r>
        <w:rPr>
          <w:rFonts w:ascii="Traditional Arabic" w:hAnsi="Traditional Arabic" w:cs="Traditional Arabic" w:hint="cs"/>
          <w:b/>
          <w:bCs/>
          <w:i/>
          <w:iCs/>
          <w:sz w:val="32"/>
          <w:szCs w:val="32"/>
          <w:rtl/>
          <w:lang w:bidi="ar-SY"/>
        </w:rPr>
        <w:t>بعض المهن</w:t>
      </w:r>
      <w:r w:rsidRPr="006D0CFB">
        <w:rPr>
          <w:rFonts w:ascii="Traditional Arabic" w:hAnsi="Traditional Arabic" w:cs="Traditional Arabic" w:hint="cs"/>
          <w:sz w:val="32"/>
          <w:szCs w:val="32"/>
          <w:rtl/>
          <w:lang w:bidi="ar-SY"/>
        </w:rPr>
        <w:t>:</w:t>
      </w:r>
      <w:r>
        <w:rPr>
          <w:rFonts w:ascii="Traditional Arabic" w:hAnsi="Traditional Arabic" w:cs="Traditional Arabic" w:hint="cs"/>
          <w:sz w:val="32"/>
          <w:szCs w:val="32"/>
          <w:rtl/>
          <w:lang w:bidi="ar-SY"/>
        </w:rPr>
        <w:t xml:space="preserve"> بينت أبحاث فرنسية أن السيدات اللاتي يعملن في فترة الليل قبل حملهن الأول قد يكن معرضات للإصابة. كما وجدت أبحاث كندية أن العمل في مهن معينة, وخاصة تلك التي تتعرض فيها العاملات لمواد مسرطنة, مرتبط بخطر إصابة أعلى أيضا, مثل: الملاهي الليلية, صناعة البلاستيك, تعليب الطعام, الصناعات المعدنية والزراعة.</w:t>
      </w:r>
    </w:p>
    <w:p w:rsidR="00346A56" w:rsidRDefault="006D0CFB" w:rsidP="00346A56">
      <w:pPr>
        <w:pStyle w:val="a3"/>
        <w:numPr>
          <w:ilvl w:val="0"/>
          <w:numId w:val="11"/>
        </w:numPr>
        <w:jc w:val="both"/>
        <w:rPr>
          <w:rFonts w:ascii="Traditional Arabic" w:hAnsi="Traditional Arabic" w:cs="Traditional Arabic"/>
          <w:sz w:val="32"/>
          <w:szCs w:val="32"/>
          <w:lang w:bidi="ar-SY"/>
        </w:rPr>
      </w:pPr>
      <w:r w:rsidRPr="005B06B4">
        <w:rPr>
          <w:rFonts w:ascii="Traditional Arabic" w:hAnsi="Traditional Arabic" w:cs="Traditional Arabic" w:hint="cs"/>
          <w:b/>
          <w:bCs/>
          <w:i/>
          <w:iCs/>
          <w:sz w:val="32"/>
          <w:szCs w:val="32"/>
          <w:rtl/>
          <w:lang w:bidi="ar-SY"/>
        </w:rPr>
        <w:t>التعرض للإشعاعات</w:t>
      </w:r>
      <w:r w:rsidRPr="005B06B4">
        <w:rPr>
          <w:rFonts w:ascii="Traditional Arabic" w:hAnsi="Traditional Arabic" w:cs="Traditional Arabic" w:hint="cs"/>
          <w:sz w:val="32"/>
          <w:szCs w:val="32"/>
          <w:rtl/>
          <w:lang w:bidi="ar-SY"/>
        </w:rPr>
        <w:t>: التعرض المستمر وبكميات كبيرة للأشعة السينية والتصوير الطبقي المحوري يمكن أن يزيد خطر الإصابة قليلا حيث وجد العلماء ازدياد خطر الإصابة لدى السيدات اللاتي خضعن لعلاج شعاعي في منطقة الصدر في مرحلة الطفولة.</w:t>
      </w:r>
    </w:p>
    <w:p w:rsidR="009E6A7F" w:rsidRDefault="00346A56" w:rsidP="00346A56">
      <w:pPr>
        <w:ind w:left="1417"/>
        <w:jc w:val="both"/>
        <w:rPr>
          <w:rFonts w:ascii="Traditional Arabic" w:hAnsi="Traditional Arabic" w:cs="Traditional Arabic"/>
          <w:sz w:val="32"/>
          <w:szCs w:val="32"/>
          <w:rtl/>
          <w:lang w:bidi="ar-SY"/>
        </w:rPr>
      </w:pPr>
      <w:r w:rsidRPr="00346A56">
        <w:rPr>
          <w:rFonts w:ascii="Traditional Arabic" w:hAnsi="Traditional Arabic" w:cs="Traditional Arabic" w:hint="cs"/>
          <w:b/>
          <w:bCs/>
          <w:i/>
          <w:iCs/>
          <w:sz w:val="32"/>
          <w:szCs w:val="32"/>
          <w:rtl/>
          <w:lang w:bidi="ar-SY"/>
        </w:rPr>
        <w:t>أعراض سرطان الثدي:</w:t>
      </w:r>
    </w:p>
    <w:p w:rsidR="00346A56" w:rsidRDefault="00346A56"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أول أعراضه عادة يكون منطقة من النسيج السميك في ثدي المرأة أو ضخامة في العقد اللمفية.</w:t>
      </w:r>
    </w:p>
    <w:p w:rsidR="00346A56" w:rsidRDefault="00346A56"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أي ألم في الإبط أو الثدي خارج أوقات الدورة الشهرية.</w:t>
      </w:r>
    </w:p>
    <w:p w:rsidR="00346A56" w:rsidRDefault="00346A56"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انكماش</w:t>
      </w:r>
      <w:r w:rsidR="00CF36B0">
        <w:rPr>
          <w:rFonts w:ascii="Traditional Arabic" w:hAnsi="Traditional Arabic" w:cs="Traditional Arabic" w:hint="cs"/>
          <w:sz w:val="32"/>
          <w:szCs w:val="32"/>
          <w:rtl/>
          <w:lang w:bidi="ar-SY"/>
        </w:rPr>
        <w:t xml:space="preserve"> واحمرار في جلد</w:t>
      </w:r>
      <w:r w:rsidR="00674DF2">
        <w:rPr>
          <w:rFonts w:ascii="Traditional Arabic" w:hAnsi="Traditional Arabic" w:cs="Traditional Arabic" w:hint="cs"/>
          <w:sz w:val="32"/>
          <w:szCs w:val="32"/>
          <w:rtl/>
          <w:lang w:bidi="ar-SY"/>
        </w:rPr>
        <w:t xml:space="preserve"> </w:t>
      </w:r>
      <w:r w:rsidR="00CF36B0">
        <w:rPr>
          <w:rFonts w:ascii="Traditional Arabic" w:hAnsi="Traditional Arabic" w:cs="Traditional Arabic" w:hint="cs"/>
          <w:sz w:val="32"/>
          <w:szCs w:val="32"/>
          <w:rtl/>
          <w:lang w:bidi="ar-SY"/>
        </w:rPr>
        <w:t>الثدي تماما كشكل البرتقالة.</w:t>
      </w:r>
    </w:p>
    <w:p w:rsidR="00CF36B0" w:rsidRDefault="00CF36B0"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طفح حول الحلمة أو عليها.</w:t>
      </w:r>
    </w:p>
    <w:p w:rsidR="00CF36B0" w:rsidRDefault="00674DF2"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تورم في إحدى الحفرتين الإبطيت</w:t>
      </w:r>
      <w:r w:rsidR="00CF36B0">
        <w:rPr>
          <w:rFonts w:ascii="Traditional Arabic" w:hAnsi="Traditional Arabic" w:cs="Traditional Arabic" w:hint="cs"/>
          <w:sz w:val="32"/>
          <w:szCs w:val="32"/>
          <w:rtl/>
          <w:lang w:bidi="ar-SY"/>
        </w:rPr>
        <w:t>ين.</w:t>
      </w:r>
    </w:p>
    <w:p w:rsidR="00CF36B0" w:rsidRDefault="00CF36B0"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منطقة قاسية أو كتلة في الثدي.</w:t>
      </w:r>
    </w:p>
    <w:p w:rsidR="00CF36B0" w:rsidRDefault="00CF36B0"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 xml:space="preserve">خروج مفرزات من الحلمة, وقد يخرج دم </w:t>
      </w:r>
      <w:r w:rsidR="00EE3457">
        <w:rPr>
          <w:rFonts w:ascii="Traditional Arabic" w:hAnsi="Traditional Arabic" w:cs="Traditional Arabic" w:hint="cs"/>
          <w:sz w:val="32"/>
          <w:szCs w:val="32"/>
          <w:rtl/>
          <w:lang w:bidi="ar-SY"/>
        </w:rPr>
        <w:t>أحيانا.</w:t>
      </w:r>
    </w:p>
    <w:p w:rsidR="00EE3457" w:rsidRDefault="00EE3457" w:rsidP="00346A56">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تغير مظهر حلمة الثدي حيث تبدو غائرة.</w:t>
      </w:r>
    </w:p>
    <w:p w:rsidR="004A092F" w:rsidRDefault="00EE3457" w:rsidP="004A092F">
      <w:pPr>
        <w:pStyle w:val="a3"/>
        <w:numPr>
          <w:ilvl w:val="0"/>
          <w:numId w:val="15"/>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تغير في حجم أو شكل الثد</w:t>
      </w:r>
      <w:r w:rsidR="00722A67">
        <w:rPr>
          <w:rFonts w:ascii="Traditional Arabic" w:hAnsi="Traditional Arabic" w:cs="Traditional Arabic" w:hint="cs"/>
          <w:sz w:val="32"/>
          <w:szCs w:val="32"/>
          <w:rtl/>
          <w:lang w:bidi="ar-SY"/>
        </w:rPr>
        <w:t>ي.</w:t>
      </w:r>
    </w:p>
    <w:p w:rsidR="00722A67" w:rsidRDefault="00722A67" w:rsidP="004A092F">
      <w:pPr>
        <w:pStyle w:val="a3"/>
        <w:numPr>
          <w:ilvl w:val="0"/>
          <w:numId w:val="15"/>
        </w:numPr>
        <w:jc w:val="both"/>
        <w:rPr>
          <w:rFonts w:ascii="Traditional Arabic" w:hAnsi="Traditional Arabic" w:cs="Traditional Arabic"/>
          <w:sz w:val="32"/>
          <w:szCs w:val="32"/>
          <w:lang w:bidi="ar-SY"/>
        </w:rPr>
      </w:pPr>
      <w:r w:rsidRPr="004A092F">
        <w:rPr>
          <w:rFonts w:ascii="Traditional Arabic" w:hAnsi="Traditional Arabic" w:cs="Traditional Arabic" w:hint="cs"/>
          <w:sz w:val="32"/>
          <w:szCs w:val="32"/>
          <w:rtl/>
          <w:lang w:bidi="ar-SY"/>
        </w:rPr>
        <w:t>شحوب أو تقشر في جلد الثدي او جلد الحلمة.</w:t>
      </w:r>
    </w:p>
    <w:p w:rsidR="00641FC8" w:rsidRPr="00641FC8" w:rsidRDefault="00641FC8" w:rsidP="00641FC8">
      <w:pPr>
        <w:ind w:left="1777"/>
        <w:jc w:val="both"/>
        <w:rPr>
          <w:rFonts w:ascii="Traditional Arabic" w:hAnsi="Traditional Arabic" w:cs="Traditional Arabic"/>
          <w:sz w:val="32"/>
          <w:szCs w:val="32"/>
          <w:rtl/>
          <w:lang w:bidi="ar-SY"/>
        </w:rPr>
      </w:pPr>
      <w:r>
        <w:rPr>
          <w:rFonts w:ascii="Traditional Arabic" w:hAnsi="Traditional Arabic" w:cs="Traditional Arabic"/>
          <w:noProof/>
          <w:sz w:val="32"/>
          <w:szCs w:val="32"/>
          <w:rtl/>
        </w:rPr>
        <w:lastRenderedPageBreak/>
        <w:drawing>
          <wp:inline distT="0" distB="0" distL="0" distR="0">
            <wp:extent cx="5543550" cy="283845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43550" cy="2838450"/>
                    </a:xfrm>
                    <a:prstGeom prst="rect">
                      <a:avLst/>
                    </a:prstGeom>
                    <a:noFill/>
                    <a:ln w="9525">
                      <a:noFill/>
                      <a:miter lim="800000"/>
                      <a:headEnd/>
                      <a:tailEnd/>
                    </a:ln>
                  </pic:spPr>
                </pic:pic>
              </a:graphicData>
            </a:graphic>
          </wp:inline>
        </w:drawing>
      </w:r>
    </w:p>
    <w:p w:rsidR="00A2426F" w:rsidRPr="00674DF2" w:rsidRDefault="00674DF2" w:rsidP="004A092F">
      <w:pPr>
        <w:ind w:left="84" w:right="851" w:firstLine="1682"/>
        <w:jc w:val="both"/>
        <w:rPr>
          <w:rFonts w:ascii="Traditional Arabic" w:hAnsi="Traditional Arabic" w:cs="Traditional Arabic"/>
          <w:b/>
          <w:bCs/>
          <w:i/>
          <w:iCs/>
          <w:sz w:val="36"/>
          <w:szCs w:val="36"/>
          <w:u w:val="single"/>
          <w:rtl/>
          <w:lang w:bidi="ar-SY"/>
        </w:rPr>
      </w:pPr>
      <w:r w:rsidRPr="00674DF2">
        <w:rPr>
          <w:rFonts w:ascii="Traditional Arabic" w:hAnsi="Traditional Arabic" w:cs="Traditional Arabic" w:hint="cs"/>
          <w:b/>
          <w:bCs/>
          <w:i/>
          <w:iCs/>
          <w:color w:val="548DD4" w:themeColor="text2" w:themeTint="99"/>
          <w:sz w:val="40"/>
          <w:szCs w:val="40"/>
          <w:rtl/>
          <w:lang w:bidi="ar-SY"/>
        </w:rPr>
        <w:t>الفصل الثاني:</w:t>
      </w:r>
      <w:r w:rsidRPr="00674DF2">
        <w:rPr>
          <w:rFonts w:ascii="Traditional Arabic" w:hAnsi="Traditional Arabic" w:cs="Traditional Arabic" w:hint="cs"/>
          <w:b/>
          <w:bCs/>
          <w:i/>
          <w:iCs/>
          <w:sz w:val="40"/>
          <w:szCs w:val="40"/>
          <w:u w:val="single"/>
          <w:rtl/>
          <w:lang w:bidi="ar-SY"/>
        </w:rPr>
        <w:t xml:space="preserve"> </w:t>
      </w:r>
      <w:r w:rsidR="00A2426F" w:rsidRPr="00674DF2">
        <w:rPr>
          <w:rFonts w:ascii="Traditional Arabic" w:hAnsi="Traditional Arabic" w:cs="Traditional Arabic" w:hint="cs"/>
          <w:b/>
          <w:bCs/>
          <w:i/>
          <w:iCs/>
          <w:sz w:val="36"/>
          <w:szCs w:val="36"/>
          <w:u w:val="single"/>
          <w:rtl/>
          <w:lang w:bidi="ar-SY"/>
        </w:rPr>
        <w:t>تشخيص سرطان الثدي</w:t>
      </w:r>
    </w:p>
    <w:p w:rsidR="00A2426F" w:rsidRDefault="000767B4" w:rsidP="00A2426F">
      <w:pPr>
        <w:ind w:left="1057"/>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يتم تشخيص النساء عادة بعد مسح روتيني لسرطان الثدي, أو بعد كشف أعراض وعلامات محددة ومعاينتهن من قبل الطبيب؟</w:t>
      </w:r>
    </w:p>
    <w:p w:rsidR="000767B4" w:rsidRDefault="000767B4" w:rsidP="00A2426F">
      <w:pPr>
        <w:ind w:left="1057"/>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 xml:space="preserve">إذا كشفت المرأة أيا من علامات أو أعراض سرطان الثدي المذكورة سابقا, وجب عليها إخبار طبيبها فورا. </w:t>
      </w:r>
    </w:p>
    <w:p w:rsidR="000767B4" w:rsidRDefault="000767B4" w:rsidP="00A2426F">
      <w:pPr>
        <w:ind w:left="1057"/>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فيما يلي أمثلة عن اختبارات وإجراءات مشخصة لسرطان الثدي:</w:t>
      </w:r>
    </w:p>
    <w:p w:rsidR="000767B4" w:rsidRDefault="000767B4" w:rsidP="000767B4">
      <w:pPr>
        <w:pStyle w:val="a3"/>
        <w:numPr>
          <w:ilvl w:val="0"/>
          <w:numId w:val="14"/>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فحص الثدي: يقوم الطبيب بفحص كل من ثديي المريضة باحثا عن كتل و شذوذات أخرى محتملة ك (غؤور حلمة, مفرزات من الحلمة, أو تغير في شكل الثدي).</w:t>
      </w:r>
    </w:p>
    <w:p w:rsidR="000767B4" w:rsidRDefault="000767B4" w:rsidP="000767B4">
      <w:pPr>
        <w:pStyle w:val="a3"/>
        <w:numPr>
          <w:ilvl w:val="0"/>
          <w:numId w:val="14"/>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الأشعة السينية(الماموغرام): يستخدم بشكل شائع في المسح عن سرطان الثدي.</w:t>
      </w:r>
    </w:p>
    <w:p w:rsidR="00980C73" w:rsidRPr="00980C73" w:rsidRDefault="00980C73" w:rsidP="00980C73">
      <w:pPr>
        <w:ind w:left="1417"/>
        <w:jc w:val="both"/>
        <w:rPr>
          <w:rFonts w:ascii="Traditional Arabic" w:hAnsi="Traditional Arabic" w:cs="Traditional Arabic"/>
          <w:sz w:val="32"/>
          <w:szCs w:val="32"/>
          <w:lang w:bidi="ar-SY"/>
        </w:rPr>
      </w:pPr>
      <w:r>
        <w:rPr>
          <w:noProof/>
          <w:rtl/>
        </w:rPr>
        <w:lastRenderedPageBreak/>
        <w:drawing>
          <wp:inline distT="0" distB="0" distL="0" distR="0">
            <wp:extent cx="3657600" cy="2660650"/>
            <wp:effectExtent l="19050" t="0" r="0"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657600" cy="2660650"/>
                    </a:xfrm>
                    <a:prstGeom prst="rect">
                      <a:avLst/>
                    </a:prstGeom>
                    <a:noFill/>
                    <a:ln w="9525">
                      <a:noFill/>
                      <a:miter lim="800000"/>
                      <a:headEnd/>
                      <a:tailEnd/>
                    </a:ln>
                  </pic:spPr>
                </pic:pic>
              </a:graphicData>
            </a:graphic>
          </wp:inline>
        </w:drawing>
      </w:r>
    </w:p>
    <w:p w:rsidR="000767B4" w:rsidRDefault="000767B4" w:rsidP="000767B4">
      <w:pPr>
        <w:pStyle w:val="a3"/>
        <w:numPr>
          <w:ilvl w:val="0"/>
          <w:numId w:val="14"/>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ماموغرام ثنائي الأبعاد مدمج</w:t>
      </w:r>
      <w:r w:rsidR="002160F5">
        <w:rPr>
          <w:rFonts w:ascii="Traditional Arabic" w:hAnsi="Traditional Arabic" w:cs="Traditional Arabic" w:hint="cs"/>
          <w:sz w:val="32"/>
          <w:szCs w:val="32"/>
          <w:rtl/>
          <w:lang w:bidi="ar-SY"/>
        </w:rPr>
        <w:t xml:space="preserve"> مع ثلاثي الأبعاد: تستخدم صور ماموغرام ثلاثية الأبعاد مع صور ماموغرام ثنائي الأبعاد.</w:t>
      </w:r>
    </w:p>
    <w:p w:rsidR="002160F5" w:rsidRDefault="002160F5" w:rsidP="000767B4">
      <w:pPr>
        <w:pStyle w:val="a3"/>
        <w:numPr>
          <w:ilvl w:val="0"/>
          <w:numId w:val="14"/>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فحص الثدي بالأمواج فوق الصوتية</w:t>
      </w:r>
      <w:r w:rsidR="002907D1">
        <w:rPr>
          <w:rFonts w:ascii="Traditional Arabic" w:hAnsi="Traditional Arabic" w:cs="Traditional Arabic" w:hint="cs"/>
          <w:sz w:val="32"/>
          <w:szCs w:val="32"/>
          <w:rtl/>
          <w:lang w:bidi="ar-SY"/>
        </w:rPr>
        <w:t>: قد يساعد هذا النوع من الفحص الأطباء في تقرير ما إذا كانت الكتل و</w:t>
      </w:r>
      <w:r w:rsidR="00674DF2">
        <w:rPr>
          <w:rFonts w:ascii="Traditional Arabic" w:hAnsi="Traditional Arabic" w:cs="Traditional Arabic" w:hint="cs"/>
          <w:sz w:val="32"/>
          <w:szCs w:val="32"/>
          <w:rtl/>
          <w:lang w:bidi="ar-SY"/>
        </w:rPr>
        <w:t xml:space="preserve"> </w:t>
      </w:r>
      <w:r w:rsidR="002907D1">
        <w:rPr>
          <w:rFonts w:ascii="Traditional Arabic" w:hAnsi="Traditional Arabic" w:cs="Traditional Arabic" w:hint="cs"/>
          <w:sz w:val="32"/>
          <w:szCs w:val="32"/>
          <w:rtl/>
          <w:lang w:bidi="ar-SY"/>
        </w:rPr>
        <w:t xml:space="preserve">الشذوذات هي كتل صلبة أو كيسات </w:t>
      </w:r>
      <w:r w:rsidR="00674DF2">
        <w:rPr>
          <w:rFonts w:ascii="Traditional Arabic" w:hAnsi="Traditional Arabic" w:cs="Traditional Arabic" w:hint="cs"/>
          <w:sz w:val="32"/>
          <w:szCs w:val="32"/>
          <w:rtl/>
          <w:lang w:bidi="ar-SY"/>
        </w:rPr>
        <w:t>مملوءة</w:t>
      </w:r>
      <w:r w:rsidR="002907D1">
        <w:rPr>
          <w:rFonts w:ascii="Traditional Arabic" w:hAnsi="Traditional Arabic" w:cs="Traditional Arabic" w:hint="cs"/>
          <w:sz w:val="32"/>
          <w:szCs w:val="32"/>
          <w:rtl/>
          <w:lang w:bidi="ar-SY"/>
        </w:rPr>
        <w:t xml:space="preserve"> بالسائل.</w:t>
      </w:r>
    </w:p>
    <w:p w:rsidR="002907D1" w:rsidRDefault="002907D1" w:rsidP="000767B4">
      <w:pPr>
        <w:pStyle w:val="a3"/>
        <w:numPr>
          <w:ilvl w:val="0"/>
          <w:numId w:val="14"/>
        </w:numPr>
        <w:jc w:val="both"/>
        <w:rPr>
          <w:rFonts w:ascii="Traditional Arabic" w:hAnsi="Traditional Arabic" w:cs="Traditional Arabic"/>
          <w:sz w:val="32"/>
          <w:szCs w:val="32"/>
          <w:lang w:bidi="ar-SY"/>
        </w:rPr>
      </w:pPr>
      <w:r>
        <w:rPr>
          <w:rFonts w:ascii="Traditional Arabic" w:hAnsi="Traditional Arabic" w:cs="Traditional Arabic" w:hint="cs"/>
          <w:sz w:val="32"/>
          <w:szCs w:val="32"/>
          <w:rtl/>
          <w:lang w:bidi="ar-SY"/>
        </w:rPr>
        <w:t>الخزعة: هي عينة نسيجية من شذوذ</w:t>
      </w:r>
      <w:r w:rsidR="00674DF2">
        <w:rPr>
          <w:rFonts w:ascii="Traditional Arabic" w:hAnsi="Traditional Arabic" w:cs="Traditional Arabic" w:hint="cs"/>
          <w:sz w:val="32"/>
          <w:szCs w:val="32"/>
          <w:rtl/>
          <w:lang w:bidi="ar-SY"/>
        </w:rPr>
        <w:t xml:space="preserve"> </w:t>
      </w:r>
      <w:r>
        <w:rPr>
          <w:rFonts w:ascii="Traditional Arabic" w:hAnsi="Traditional Arabic" w:cs="Traditional Arabic" w:hint="cs"/>
          <w:sz w:val="32"/>
          <w:szCs w:val="32"/>
          <w:rtl/>
          <w:lang w:bidi="ar-SY"/>
        </w:rPr>
        <w:t>ظاهر ككتلة مثلا , يتم استئصالها جراحيا وإرسالها إلى المخبر للتحليل.</w:t>
      </w:r>
    </w:p>
    <w:p w:rsidR="00E45013" w:rsidRPr="00E45013" w:rsidRDefault="002907D1" w:rsidP="00E45013">
      <w:pPr>
        <w:pStyle w:val="a3"/>
        <w:numPr>
          <w:ilvl w:val="0"/>
          <w:numId w:val="14"/>
        </w:numPr>
        <w:jc w:val="both"/>
        <w:rPr>
          <w:rFonts w:ascii="Traditional Arabic" w:hAnsi="Traditional Arabic" w:cs="Traditional Arabic"/>
          <w:sz w:val="32"/>
          <w:szCs w:val="32"/>
          <w:rtl/>
          <w:lang w:bidi="ar-SY"/>
        </w:rPr>
      </w:pPr>
      <w:r>
        <w:rPr>
          <w:rFonts w:ascii="Traditional Arabic" w:hAnsi="Traditional Arabic" w:cs="Traditional Arabic" w:hint="cs"/>
          <w:sz w:val="32"/>
          <w:szCs w:val="32"/>
          <w:rtl/>
          <w:lang w:bidi="ar-SY"/>
        </w:rPr>
        <w:t>فحص الثدي بالرنين المغناطيسي مع حقن مادة ظليلة: يساعد هذا النوع من الفحص ال</w:t>
      </w:r>
      <w:r w:rsidR="00B53C82">
        <w:rPr>
          <w:rFonts w:ascii="Traditional Arabic" w:hAnsi="Traditional Arabic" w:cs="Traditional Arabic" w:hint="cs"/>
          <w:sz w:val="32"/>
          <w:szCs w:val="32"/>
          <w:rtl/>
          <w:lang w:bidi="ar-SY"/>
        </w:rPr>
        <w:t>أطباء في تحديد انتشار وامتداد السرطان</w:t>
      </w:r>
      <w:r w:rsidR="005E6C97">
        <w:rPr>
          <w:rFonts w:ascii="Traditional Arabic" w:hAnsi="Traditional Arabic" w:cs="Traditional Arabic" w:hint="cs"/>
          <w:sz w:val="32"/>
          <w:szCs w:val="32"/>
          <w:rtl/>
          <w:lang w:bidi="ar-SY"/>
        </w:rPr>
        <w:t>.</w:t>
      </w:r>
    </w:p>
    <w:p w:rsidR="004A092F" w:rsidRPr="00904947" w:rsidRDefault="00E45013" w:rsidP="00E45013">
      <w:pPr>
        <w:ind w:left="1417"/>
        <w:jc w:val="both"/>
        <w:rPr>
          <w:rFonts w:ascii="Traditional Arabic" w:hAnsi="Traditional Arabic" w:cs="Traditional Arabic"/>
          <w:b/>
          <w:bCs/>
          <w:i/>
          <w:iCs/>
          <w:color w:val="000000" w:themeColor="text1"/>
          <w:sz w:val="32"/>
          <w:szCs w:val="32"/>
          <w:rtl/>
          <w:lang w:bidi="ar-SY"/>
        </w:rPr>
      </w:pPr>
      <w:r w:rsidRPr="00904947">
        <w:rPr>
          <w:rFonts w:ascii="Traditional Arabic" w:hAnsi="Traditional Arabic" w:cs="Traditional Arabic"/>
          <w:b/>
          <w:bCs/>
          <w:color w:val="000000" w:themeColor="text1"/>
          <w:sz w:val="32"/>
          <w:szCs w:val="32"/>
          <w:rtl/>
        </w:rPr>
        <w:t>هل</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يوجد</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أنواع</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مختلفة</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من</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سرطان</w:t>
      </w:r>
      <w:r w:rsidRPr="00904947">
        <w:rPr>
          <w:rFonts w:ascii="Traditional Arabic" w:hAnsi="Traditional Arabic" w:cs="Traditional Arabic"/>
          <w:b/>
          <w:bCs/>
          <w:color w:val="000000" w:themeColor="text1"/>
          <w:sz w:val="32"/>
          <w:szCs w:val="32"/>
        </w:rPr>
        <w:t xml:space="preserve"> </w:t>
      </w:r>
      <w:r w:rsidRPr="00904947">
        <w:rPr>
          <w:rFonts w:ascii="Traditional Arabic" w:hAnsi="Traditional Arabic" w:cs="Traditional Arabic"/>
          <w:b/>
          <w:bCs/>
          <w:color w:val="000000" w:themeColor="text1"/>
          <w:sz w:val="32"/>
          <w:szCs w:val="32"/>
          <w:rtl/>
        </w:rPr>
        <w:t>الثدي؟</w:t>
      </w:r>
    </w:p>
    <w:p w:rsidR="00E45013" w:rsidRPr="00904947" w:rsidRDefault="00E45013" w:rsidP="00103F18">
      <w:pPr>
        <w:ind w:left="1417"/>
        <w:jc w:val="both"/>
        <w:rPr>
          <w:rFonts w:ascii="Traditional Arabic" w:hAnsi="Traditional Arabic" w:cs="Traditional Arabic"/>
          <w:b/>
          <w:bCs/>
          <w:i/>
          <w:iCs/>
          <w:sz w:val="32"/>
          <w:szCs w:val="32"/>
          <w:rtl/>
          <w:lang w:bidi="ar-SY"/>
        </w:rPr>
      </w:pPr>
      <w:r w:rsidRPr="00904947">
        <w:rPr>
          <w:rFonts w:ascii="Traditional Arabic" w:hAnsi="Traditional Arabic" w:cs="Traditional Arabic"/>
          <w:sz w:val="32"/>
          <w:szCs w:val="32"/>
          <w:rtl/>
        </w:rPr>
        <w:t>لا</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يدرك</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كثير</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من</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النساء</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أن</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سرطان الثدي</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ليس</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مجرد</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مرض</w:t>
      </w:r>
      <w:r w:rsidR="00103F18" w:rsidRPr="00904947">
        <w:rPr>
          <w:rFonts w:ascii="Traditional Arabic" w:hAnsi="Traditional Arabic" w:cs="Traditional Arabic"/>
          <w:b/>
          <w:bCs/>
          <w:i/>
          <w:iCs/>
          <w:sz w:val="32"/>
          <w:szCs w:val="32"/>
          <w:rtl/>
        </w:rPr>
        <w:t xml:space="preserve"> </w:t>
      </w:r>
      <w:r w:rsidR="00103F18" w:rsidRPr="00904947">
        <w:rPr>
          <w:rFonts w:ascii="Traditional Arabic" w:hAnsi="Traditional Arabic" w:cs="Traditional Arabic"/>
          <w:sz w:val="32"/>
          <w:szCs w:val="32"/>
          <w:rtl/>
        </w:rPr>
        <w:t>واحد</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يعالج</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بطريقة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واحدة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ذات</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معيار</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ثابت،</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بل</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ثمّة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 xml:space="preserve"> أنواع</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متعددة</w:t>
      </w:r>
      <w:r w:rsidRPr="00904947">
        <w:rPr>
          <w:rFonts w:ascii="Traditional Arabic" w:hAnsi="Traditional Arabic" w:cs="Traditional Arabic"/>
          <w:b/>
          <w:bCs/>
          <w:i/>
          <w:iCs/>
          <w:sz w:val="32"/>
          <w:szCs w:val="32"/>
          <w:rtl/>
        </w:rPr>
        <w:t xml:space="preserve"> </w:t>
      </w:r>
      <w:r w:rsidR="00103F18" w:rsidRPr="00904947">
        <w:rPr>
          <w:rFonts w:ascii="Traditional Arabic" w:hAnsi="Traditional Arabic" w:cs="Traditional Arabic"/>
          <w:sz w:val="32"/>
          <w:szCs w:val="32"/>
          <w:rtl/>
        </w:rPr>
        <w:t>من</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سرطان</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الثدي،</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وجوانب</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عدّة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للم</w:t>
      </w:r>
      <w:r w:rsidR="00103F18" w:rsidRPr="00904947">
        <w:rPr>
          <w:rFonts w:ascii="Traditional Arabic" w:hAnsi="Traditional Arabic" w:cs="Traditional Arabic"/>
          <w:sz w:val="32"/>
          <w:szCs w:val="32"/>
          <w:rtl/>
          <w:lang w:bidi="ar-SY"/>
        </w:rPr>
        <w:t>ر</w:t>
      </w:r>
      <w:r w:rsidR="00103F18" w:rsidRPr="00904947">
        <w:rPr>
          <w:rFonts w:ascii="Traditional Arabic" w:hAnsi="Traditional Arabic" w:cs="Traditional Arabic"/>
          <w:sz w:val="32"/>
          <w:szCs w:val="32"/>
          <w:rtl/>
        </w:rPr>
        <w:t>ض</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تساهم</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في</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تحديد</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العلاج</w:t>
      </w:r>
      <w:r w:rsidR="00103F18" w:rsidRPr="00904947">
        <w:rPr>
          <w:rFonts w:ascii="Traditional Arabic" w:hAnsi="Traditional Arabic" w:cs="Traditional Arabic"/>
          <w:b/>
          <w:bCs/>
          <w:i/>
          <w:iCs/>
          <w:sz w:val="32"/>
          <w:szCs w:val="32"/>
          <w:rtl/>
          <w:lang w:bidi="ar-SY"/>
        </w:rPr>
        <w:t xml:space="preserve"> </w:t>
      </w:r>
      <w:r w:rsidR="00103F18" w:rsidRPr="00904947">
        <w:rPr>
          <w:rFonts w:ascii="Traditional Arabic" w:hAnsi="Traditional Arabic" w:cs="Traditional Arabic"/>
          <w:sz w:val="32"/>
          <w:szCs w:val="32"/>
          <w:rtl/>
        </w:rPr>
        <w:t>الملائم</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ومدى</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درجة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خطورة</w:t>
      </w:r>
      <w:r w:rsidR="00103F18" w:rsidRPr="00904947">
        <w:rPr>
          <w:rFonts w:ascii="Traditional Arabic" w:hAnsi="Traditional Arabic" w:cs="Traditional Arabic"/>
          <w:sz w:val="32"/>
          <w:szCs w:val="32"/>
        </w:rPr>
        <w:t xml:space="preserve"> </w:t>
      </w:r>
      <w:r w:rsidR="00103F18" w:rsidRPr="00904947">
        <w:rPr>
          <w:rFonts w:ascii="Traditional Arabic" w:hAnsi="Traditional Arabic" w:cs="Traditional Arabic"/>
          <w:sz w:val="32"/>
          <w:szCs w:val="32"/>
          <w:rtl/>
        </w:rPr>
        <w:t>المرض</w:t>
      </w:r>
      <w:r w:rsidR="00103F18" w:rsidRPr="00904947">
        <w:rPr>
          <w:rFonts w:ascii="Traditional Arabic" w:hAnsi="Traditional Arabic" w:cs="Traditional Arabic"/>
          <w:sz w:val="32"/>
          <w:szCs w:val="32"/>
        </w:rPr>
        <w:t>.</w:t>
      </w:r>
    </w:p>
    <w:p w:rsidR="00103F18" w:rsidRPr="00904947" w:rsidRDefault="00103F18" w:rsidP="00103F18">
      <w:pPr>
        <w:ind w:left="1417"/>
        <w:jc w:val="both"/>
        <w:rPr>
          <w:rFonts w:ascii="Traditional Arabic" w:hAnsi="Traditional Arabic" w:cs="Traditional Arabic"/>
          <w:b/>
          <w:bCs/>
          <w:i/>
          <w:iCs/>
          <w:sz w:val="32"/>
          <w:szCs w:val="32"/>
          <w:rtl/>
          <w:lang w:bidi="ar-SY"/>
        </w:rPr>
      </w:pPr>
      <w:r w:rsidRPr="00904947">
        <w:rPr>
          <w:rFonts w:ascii="Traditional Arabic" w:hAnsi="Traditional Arabic" w:cs="Traditional Arabic"/>
          <w:sz w:val="32"/>
          <w:szCs w:val="32"/>
          <w:rtl/>
        </w:rPr>
        <w:t>والعوامل</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التي</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يجب</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أخذها</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في</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عين</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الاعتبار</w:t>
      </w:r>
      <w:r w:rsidRPr="00904947">
        <w:rPr>
          <w:rFonts w:ascii="Traditional Arabic" w:hAnsi="Traditional Arabic" w:cs="Traditional Arabic"/>
          <w:sz w:val="32"/>
          <w:szCs w:val="32"/>
        </w:rPr>
        <w:t>:</w:t>
      </w:r>
    </w:p>
    <w:p w:rsidR="00103F18" w:rsidRPr="00904947" w:rsidRDefault="00103F18" w:rsidP="00103F18">
      <w:pPr>
        <w:pStyle w:val="a3"/>
        <w:numPr>
          <w:ilvl w:val="0"/>
          <w:numId w:val="16"/>
        </w:numPr>
        <w:jc w:val="both"/>
        <w:rPr>
          <w:rFonts w:ascii="Traditional Arabic" w:hAnsi="Traditional Arabic" w:cs="Traditional Arabic"/>
          <w:b/>
          <w:bCs/>
          <w:i/>
          <w:iCs/>
          <w:sz w:val="32"/>
          <w:szCs w:val="32"/>
          <w:lang w:bidi="ar-SY"/>
        </w:rPr>
      </w:pPr>
      <w:r w:rsidRPr="00904947">
        <w:rPr>
          <w:rFonts w:ascii="Traditional Arabic" w:hAnsi="Traditional Arabic" w:cs="Traditional Arabic"/>
          <w:sz w:val="32"/>
          <w:szCs w:val="32"/>
          <w:rtl/>
        </w:rPr>
        <w:t>حجم</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الورم</w:t>
      </w:r>
      <w:r w:rsidRPr="00904947">
        <w:rPr>
          <w:rFonts w:ascii="Traditional Arabic" w:hAnsi="Traditional Arabic" w:cs="Traditional Arabic"/>
          <w:b/>
          <w:bCs/>
          <w:i/>
          <w:iCs/>
          <w:sz w:val="32"/>
          <w:szCs w:val="32"/>
          <w:rtl/>
          <w:lang w:bidi="ar-SY"/>
        </w:rPr>
        <w:t>.</w:t>
      </w:r>
    </w:p>
    <w:p w:rsidR="00103F18" w:rsidRPr="00904947" w:rsidRDefault="00103F18" w:rsidP="00103F18">
      <w:pPr>
        <w:pStyle w:val="a3"/>
        <w:numPr>
          <w:ilvl w:val="0"/>
          <w:numId w:val="16"/>
        </w:numPr>
        <w:jc w:val="both"/>
        <w:rPr>
          <w:rFonts w:ascii="Traditional Arabic" w:hAnsi="Traditional Arabic" w:cs="Traditional Arabic"/>
          <w:b/>
          <w:bCs/>
          <w:i/>
          <w:iCs/>
          <w:sz w:val="32"/>
          <w:szCs w:val="32"/>
          <w:lang w:bidi="ar-SY"/>
        </w:rPr>
      </w:pPr>
      <w:r w:rsidRPr="00904947">
        <w:rPr>
          <w:rFonts w:ascii="Traditional Arabic" w:hAnsi="Traditional Arabic" w:cs="Traditional Arabic"/>
          <w:color w:val="000000"/>
          <w:sz w:val="32"/>
          <w:szCs w:val="32"/>
          <w:rtl/>
        </w:rPr>
        <w:t>شكل</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الورم</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تحت</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المجهر.</w:t>
      </w:r>
    </w:p>
    <w:p w:rsidR="00103F18" w:rsidRPr="00904947" w:rsidRDefault="00103F18" w:rsidP="00103F18">
      <w:pPr>
        <w:pStyle w:val="a3"/>
        <w:numPr>
          <w:ilvl w:val="0"/>
          <w:numId w:val="16"/>
        </w:numPr>
        <w:jc w:val="both"/>
        <w:rPr>
          <w:rFonts w:ascii="Traditional Arabic" w:hAnsi="Traditional Arabic" w:cs="Traditional Arabic"/>
          <w:b/>
          <w:bCs/>
          <w:i/>
          <w:iCs/>
          <w:sz w:val="32"/>
          <w:szCs w:val="32"/>
          <w:lang w:bidi="ar-SY"/>
        </w:rPr>
      </w:pPr>
      <w:r w:rsidRPr="00904947">
        <w:rPr>
          <w:rFonts w:ascii="Traditional Arabic" w:hAnsi="Traditional Arabic" w:cs="Traditional Arabic"/>
          <w:sz w:val="32"/>
          <w:szCs w:val="32"/>
          <w:rtl/>
        </w:rPr>
        <w:lastRenderedPageBreak/>
        <w:t>إذا</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انتشر</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الورم</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إلى</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العقد</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الليمفاوية</w:t>
      </w:r>
      <w:r w:rsidRPr="00904947">
        <w:rPr>
          <w:rFonts w:ascii="Traditional Arabic" w:hAnsi="Traditional Arabic" w:cs="Traditional Arabic"/>
          <w:b/>
          <w:bCs/>
          <w:i/>
          <w:iCs/>
          <w:sz w:val="32"/>
          <w:szCs w:val="32"/>
          <w:rtl/>
          <w:lang w:bidi="ar-SY"/>
        </w:rPr>
        <w:t>.</w:t>
      </w:r>
    </w:p>
    <w:p w:rsidR="00103F18" w:rsidRPr="00904947" w:rsidRDefault="00103F18" w:rsidP="00103F18">
      <w:pPr>
        <w:pStyle w:val="a3"/>
        <w:numPr>
          <w:ilvl w:val="0"/>
          <w:numId w:val="16"/>
        </w:numPr>
        <w:jc w:val="both"/>
        <w:rPr>
          <w:rFonts w:ascii="Traditional Arabic" w:hAnsi="Traditional Arabic" w:cs="Traditional Arabic"/>
          <w:b/>
          <w:bCs/>
          <w:i/>
          <w:iCs/>
          <w:sz w:val="32"/>
          <w:szCs w:val="32"/>
          <w:lang w:bidi="ar-SY"/>
        </w:rPr>
      </w:pPr>
      <w:r w:rsidRPr="00904947">
        <w:rPr>
          <w:rFonts w:ascii="Traditional Arabic" w:hAnsi="Traditional Arabic" w:cs="Traditional Arabic"/>
          <w:color w:val="000000"/>
          <w:sz w:val="32"/>
          <w:szCs w:val="32"/>
          <w:rtl/>
        </w:rPr>
        <w:t>إذا</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كان</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السرطان</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يرتبط</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بالهرمون</w:t>
      </w:r>
      <w:r w:rsidRPr="00904947">
        <w:rPr>
          <w:rFonts w:ascii="Traditional Arabic" w:hAnsi="Traditional Arabic" w:cs="Traditional Arabic"/>
          <w:b/>
          <w:bCs/>
          <w:i/>
          <w:iCs/>
          <w:sz w:val="32"/>
          <w:szCs w:val="32"/>
          <w:rtl/>
          <w:lang w:bidi="ar-SY"/>
        </w:rPr>
        <w:t>.</w:t>
      </w:r>
    </w:p>
    <w:p w:rsidR="00103F18" w:rsidRDefault="00103F18" w:rsidP="00103F18">
      <w:pPr>
        <w:pStyle w:val="a3"/>
        <w:numPr>
          <w:ilvl w:val="0"/>
          <w:numId w:val="16"/>
        </w:numPr>
        <w:jc w:val="both"/>
        <w:rPr>
          <w:rFonts w:ascii="Traditional Arabic" w:hAnsi="Traditional Arabic" w:cs="Traditional Arabic"/>
          <w:b/>
          <w:bCs/>
          <w:i/>
          <w:iCs/>
          <w:sz w:val="32"/>
          <w:szCs w:val="32"/>
          <w:lang w:bidi="ar-SY"/>
        </w:rPr>
      </w:pPr>
      <w:r w:rsidRPr="00904947">
        <w:rPr>
          <w:rFonts w:ascii="Traditional Arabic" w:hAnsi="Traditional Arabic" w:cs="Traditional Arabic"/>
          <w:color w:val="000000"/>
          <w:sz w:val="32"/>
          <w:szCs w:val="32"/>
          <w:rtl/>
        </w:rPr>
        <w:t>إذا</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كان</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على</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سطح</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السرطان</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عوامل</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نمو أو</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إذا</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كان</w:t>
      </w:r>
      <w:r w:rsidRPr="00904947">
        <w:rPr>
          <w:rFonts w:ascii="Traditional Arabic" w:hAnsi="Traditional Arabic" w:cs="Traditional Arabic"/>
          <w:color w:val="000000"/>
          <w:sz w:val="32"/>
          <w:szCs w:val="32"/>
        </w:rPr>
        <w:t xml:space="preserve"> </w:t>
      </w:r>
      <w:r w:rsidRPr="00904947">
        <w:rPr>
          <w:rFonts w:ascii="Traditional Arabic" w:hAnsi="Traditional Arabic" w:cs="Traditional Arabic"/>
          <w:color w:val="000000"/>
          <w:sz w:val="32"/>
          <w:szCs w:val="32"/>
          <w:rtl/>
        </w:rPr>
        <w:t>إيجابياً</w:t>
      </w:r>
      <w:r w:rsidRPr="00904947">
        <w:rPr>
          <w:rFonts w:ascii="Traditional Arabic" w:hAnsi="Traditional Arabic" w:cs="Traditional Arabic"/>
          <w:b/>
          <w:bCs/>
          <w:i/>
          <w:iCs/>
          <w:sz w:val="32"/>
          <w:szCs w:val="32"/>
          <w:rtl/>
          <w:lang w:bidi="ar-SY"/>
        </w:rPr>
        <w:t xml:space="preserve"> </w:t>
      </w:r>
      <w:r w:rsidRPr="00904947">
        <w:rPr>
          <w:rFonts w:ascii="Traditional Arabic" w:hAnsi="Traditional Arabic" w:cs="Traditional Arabic"/>
          <w:sz w:val="32"/>
          <w:szCs w:val="32"/>
          <w:rtl/>
        </w:rPr>
        <w:t>لناحية</w:t>
      </w:r>
      <w:r w:rsidRPr="00904947">
        <w:rPr>
          <w:rFonts w:ascii="Traditional Arabic" w:hAnsi="Traditional Arabic" w:cs="Traditional Arabic"/>
          <w:sz w:val="32"/>
          <w:szCs w:val="32"/>
        </w:rPr>
        <w:t xml:space="preserve"> </w:t>
      </w:r>
      <w:r w:rsidRPr="00904947">
        <w:rPr>
          <w:rFonts w:ascii="Traditional Arabic" w:hAnsi="Traditional Arabic" w:cs="Traditional Arabic"/>
          <w:sz w:val="32"/>
          <w:szCs w:val="32"/>
          <w:rtl/>
        </w:rPr>
        <w:t>جين</w:t>
      </w:r>
      <w:r w:rsidRPr="00904947">
        <w:rPr>
          <w:rFonts w:ascii="Traditional Arabic" w:hAnsi="Traditional Arabic" w:cs="Traditional Arabic"/>
          <w:sz w:val="32"/>
          <w:szCs w:val="32"/>
          <w:rtl/>
          <w:lang w:bidi="ar-SY"/>
        </w:rPr>
        <w:t xml:space="preserve"> </w:t>
      </w:r>
      <w:r w:rsidRPr="00904947">
        <w:rPr>
          <w:rFonts w:ascii="Traditional Arabic" w:hAnsi="Traditional Arabic" w:cs="Traditional Arabic"/>
          <w:sz w:val="32"/>
          <w:szCs w:val="32"/>
          <w:rtl/>
        </w:rPr>
        <w:t>(</w:t>
      </w:r>
      <w:r w:rsidRPr="00904947">
        <w:rPr>
          <w:rFonts w:ascii="Traditional Arabic" w:hAnsi="Traditional Arabic" w:cs="Traditional Arabic"/>
          <w:sz w:val="32"/>
          <w:szCs w:val="32"/>
        </w:rPr>
        <w:t>(HER2</w:t>
      </w:r>
      <w:r w:rsidRPr="00904947">
        <w:rPr>
          <w:rFonts w:ascii="Traditional Arabic" w:hAnsi="Traditional Arabic" w:cs="Traditional Arabic"/>
          <w:b/>
          <w:bCs/>
          <w:i/>
          <w:iCs/>
          <w:sz w:val="32"/>
          <w:szCs w:val="32"/>
          <w:rtl/>
          <w:lang w:bidi="ar-SY"/>
        </w:rPr>
        <w:t>.</w:t>
      </w:r>
      <w:r w:rsidR="003A53EB">
        <w:rPr>
          <w:rStyle w:val="aa"/>
          <w:rFonts w:ascii="Traditional Arabic" w:hAnsi="Traditional Arabic" w:cs="Traditional Arabic"/>
          <w:b/>
          <w:bCs/>
          <w:i/>
          <w:iCs/>
          <w:sz w:val="32"/>
          <w:szCs w:val="32"/>
          <w:lang w:bidi="ar-SY"/>
        </w:rPr>
        <w:footnoteReference w:id="10"/>
      </w:r>
    </w:p>
    <w:p w:rsidR="00904947" w:rsidRPr="00674DF2" w:rsidRDefault="00600B0A" w:rsidP="00600B0A">
      <w:pPr>
        <w:ind w:left="1777"/>
        <w:jc w:val="both"/>
        <w:rPr>
          <w:rFonts w:ascii="Traditional Arabic" w:hAnsi="Traditional Arabic" w:cs="Traditional Arabic"/>
          <w:b/>
          <w:bCs/>
          <w:i/>
          <w:iCs/>
          <w:sz w:val="36"/>
          <w:szCs w:val="36"/>
          <w:u w:val="single"/>
          <w:rtl/>
        </w:rPr>
      </w:pPr>
      <w:r>
        <w:rPr>
          <w:rFonts w:ascii="Traditional Arabic" w:hAnsi="Traditional Arabic" w:cs="Traditional Arabic" w:hint="cs"/>
          <w:b/>
          <w:bCs/>
          <w:i/>
          <w:iCs/>
          <w:color w:val="548DD4" w:themeColor="text2" w:themeTint="99"/>
          <w:sz w:val="40"/>
          <w:szCs w:val="40"/>
          <w:rtl/>
        </w:rPr>
        <w:t>الباب الرابع</w:t>
      </w:r>
      <w:r w:rsidR="00674DF2" w:rsidRPr="00674DF2">
        <w:rPr>
          <w:rFonts w:ascii="Traditional Arabic" w:hAnsi="Traditional Arabic" w:cs="Traditional Arabic" w:hint="cs"/>
          <w:b/>
          <w:bCs/>
          <w:i/>
          <w:iCs/>
          <w:color w:val="548DD4" w:themeColor="text2" w:themeTint="99"/>
          <w:sz w:val="40"/>
          <w:szCs w:val="40"/>
          <w:rtl/>
        </w:rPr>
        <w:t>:</w:t>
      </w:r>
      <w:r w:rsidR="00CD5EA9" w:rsidRPr="00674DF2">
        <w:rPr>
          <w:rFonts w:ascii="Traditional Arabic" w:hAnsi="Traditional Arabic" w:cs="Traditional Arabic"/>
          <w:b/>
          <w:bCs/>
          <w:i/>
          <w:iCs/>
          <w:sz w:val="36"/>
          <w:szCs w:val="36"/>
          <w:u w:val="single"/>
          <w:rtl/>
        </w:rPr>
        <w:t>مراحل</w:t>
      </w:r>
      <w:r w:rsidR="00674DF2" w:rsidRPr="00674DF2">
        <w:rPr>
          <w:rFonts w:ascii="Traditional Arabic" w:hAnsi="Traditional Arabic" w:cs="Traditional Arabic"/>
          <w:b/>
          <w:bCs/>
          <w:i/>
          <w:iCs/>
          <w:sz w:val="36"/>
          <w:szCs w:val="36"/>
          <w:u w:val="single"/>
          <w:rtl/>
        </w:rPr>
        <w:t xml:space="preserve"> سرطان الثدي</w:t>
      </w:r>
      <w:r w:rsidR="00CD5EA9" w:rsidRPr="00674DF2">
        <w:rPr>
          <w:rFonts w:ascii="Traditional Arabic" w:hAnsi="Traditional Arabic" w:cs="Traditional Arabic"/>
          <w:b/>
          <w:bCs/>
          <w:i/>
          <w:iCs/>
          <w:sz w:val="36"/>
          <w:szCs w:val="36"/>
          <w:u w:val="single"/>
          <w:rtl/>
        </w:rPr>
        <w:t>:</w:t>
      </w:r>
    </w:p>
    <w:p w:rsidR="00CD5EA9" w:rsidRPr="00E5303B" w:rsidRDefault="00CD5EA9" w:rsidP="00CD5EA9">
      <w:pPr>
        <w:ind w:left="1777"/>
        <w:jc w:val="both"/>
        <w:rPr>
          <w:rFonts w:ascii="Traditional Arabic" w:hAnsi="Traditional Arabic" w:cs="Traditional Arabic"/>
          <w:color w:val="000000" w:themeColor="text1"/>
          <w:sz w:val="32"/>
          <w:szCs w:val="32"/>
          <w:rtl/>
        </w:rPr>
      </w:pPr>
      <w:r w:rsidRPr="00E5303B">
        <w:rPr>
          <w:rFonts w:ascii="Traditional Arabic" w:hAnsi="Traditional Arabic" w:cs="Traditional Arabic"/>
          <w:color w:val="000000" w:themeColor="text1"/>
          <w:sz w:val="32"/>
          <w:szCs w:val="32"/>
          <w:rtl/>
        </w:rPr>
        <w:t>المرحلة</w:t>
      </w:r>
      <w:r w:rsidRPr="00E5303B">
        <w:rPr>
          <w:rFonts w:ascii="Traditional Arabic" w:hAnsi="Traditional Arabic" w:cs="Traditional Arabic"/>
          <w:color w:val="000000" w:themeColor="text1"/>
          <w:sz w:val="32"/>
          <w:szCs w:val="32"/>
        </w:rPr>
        <w:t xml:space="preserve"> </w:t>
      </w:r>
      <w:r w:rsidRPr="00E5303B">
        <w:rPr>
          <w:rFonts w:ascii="Traditional Arabic" w:hAnsi="Traditional Arabic" w:cs="Traditional Arabic"/>
          <w:color w:val="000000" w:themeColor="text1"/>
          <w:sz w:val="32"/>
          <w:szCs w:val="32"/>
          <w:rtl/>
        </w:rPr>
        <w:t xml:space="preserve">صفر: </w:t>
      </w:r>
      <w:r w:rsidRPr="00E5303B">
        <w:rPr>
          <w:rFonts w:ascii="Traditional Arabic" w:hAnsi="Traditional Arabic" w:cs="Traditional Arabic"/>
          <w:sz w:val="32"/>
          <w:szCs w:val="32"/>
          <w:rtl/>
        </w:rPr>
        <w:t>في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هذه</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يكون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w:t>
      </w:r>
      <w:r w:rsidRPr="00E5303B">
        <w:rPr>
          <w:rFonts w:ascii="Traditional Arabic" w:hAnsi="Traditional Arabic" w:cs="Traditional Arabic"/>
          <w:color w:val="000000" w:themeColor="text1"/>
          <w:sz w:val="32"/>
          <w:szCs w:val="32"/>
          <w:rtl/>
        </w:rPr>
        <w:t xml:space="preserve"> </w:t>
      </w:r>
      <w:r w:rsidRPr="00E5303B">
        <w:rPr>
          <w:rFonts w:ascii="Traditional Arabic" w:hAnsi="Traditional Arabic" w:cs="Traditional Arabic"/>
          <w:sz w:val="32"/>
          <w:szCs w:val="32"/>
          <w:rtl/>
        </w:rPr>
        <w:t>موضعي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محوصل</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وهو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غير</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اجتياحي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مبكر</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جدا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ل</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يغزو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الخلايا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المجاورة</w:t>
      </w:r>
      <w:r w:rsidRPr="00E5303B">
        <w:rPr>
          <w:rFonts w:ascii="Traditional Arabic" w:hAnsi="Traditional Arabic" w:cs="Traditional Arabic"/>
          <w:color w:val="000000" w:themeColor="text1"/>
          <w:sz w:val="32"/>
          <w:szCs w:val="32"/>
          <w:rtl/>
        </w:rPr>
        <w:t xml:space="preserve">, </w:t>
      </w:r>
      <w:r w:rsidRPr="00E5303B">
        <w:rPr>
          <w:rFonts w:ascii="Traditional Arabic" w:hAnsi="Traditional Arabic" w:cs="Traditional Arabic"/>
          <w:sz w:val="32"/>
          <w:szCs w:val="32"/>
          <w:rtl/>
        </w:rPr>
        <w:t>ويمكن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استئصاله</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وال</w:t>
      </w:r>
      <w:r w:rsidR="00C94DAD" w:rsidRPr="00E5303B">
        <w:rPr>
          <w:rFonts w:ascii="Traditional Arabic" w:hAnsi="Traditional Arabic" w:cs="Traditional Arabic"/>
          <w:sz w:val="32"/>
          <w:szCs w:val="32"/>
          <w:rtl/>
        </w:rPr>
        <w:t>ا</w:t>
      </w:r>
      <w:r w:rsidRPr="00E5303B">
        <w:rPr>
          <w:rFonts w:ascii="Traditional Arabic" w:hAnsi="Traditional Arabic" w:cs="Traditional Arabic"/>
          <w:sz w:val="32"/>
          <w:szCs w:val="32"/>
          <w:rtl/>
        </w:rPr>
        <w:t>حتفاظ</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بالثدي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استئصال</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بكامله</w:t>
      </w:r>
      <w:r w:rsidRPr="00E5303B">
        <w:rPr>
          <w:rFonts w:ascii="Traditional Arabic" w:hAnsi="Traditional Arabic" w:cs="Traditional Arabic"/>
          <w:sz w:val="32"/>
          <w:szCs w:val="32"/>
        </w:rPr>
        <w:t>.</w:t>
      </w:r>
    </w:p>
    <w:p w:rsidR="00334CE7" w:rsidRPr="00E5303B" w:rsidRDefault="00334CE7" w:rsidP="00CD5EA9">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الأولى: 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هي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مبكرة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وقد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يصيب</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فيها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الأنسجة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المجاورة،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وتعني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الأولى</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لم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يتجاوز</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w:t>
      </w:r>
    </w:p>
    <w:p w:rsidR="00B2178C" w:rsidRPr="00E5303B" w:rsidRDefault="00B2178C" w:rsidP="00B2178C">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الثانية: 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هي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أيضا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مبكرة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قد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يصيب</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فيها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الأنسجة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المجاورة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وقد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ينتشر</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العقد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الليمفاوية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تحت الإبط.</w:t>
      </w:r>
    </w:p>
    <w:p w:rsidR="00B2178C" w:rsidRPr="00E5303B" w:rsidRDefault="00B2178C" w:rsidP="00B2178C">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الثالثة: و</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تسمى</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الموضعي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المتقدم،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ويكون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انتشاره</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أكثر</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العقد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الليمفاوية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تحت</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البط</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وربما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الأنسجة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الأخرى المحاذية للثدي.</w:t>
      </w:r>
    </w:p>
    <w:p w:rsidR="00B2178C" w:rsidRDefault="00B2178C" w:rsidP="00B2178C">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الر</w:t>
      </w:r>
      <w:r w:rsidRPr="00E5303B">
        <w:rPr>
          <w:rFonts w:ascii="Traditional Arabic" w:hAnsi="Traditional Arabic" w:cs="Traditional Arabic"/>
          <w:sz w:val="32"/>
          <w:szCs w:val="32"/>
          <w:rtl/>
          <w:lang w:bidi="ar-SY"/>
        </w:rPr>
        <w:t>ا</w:t>
      </w:r>
      <w:r w:rsidRPr="00E5303B">
        <w:rPr>
          <w:rFonts w:ascii="Traditional Arabic" w:hAnsi="Traditional Arabic" w:cs="Traditional Arabic"/>
          <w:sz w:val="32"/>
          <w:szCs w:val="32"/>
          <w:rtl/>
        </w:rPr>
        <w:t>بعة: وهي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المرحلة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w:t>
      </w:r>
      <w:r w:rsidRPr="00E5303B">
        <w:rPr>
          <w:rFonts w:ascii="Traditional Arabic" w:hAnsi="Traditional Arabic" w:cs="Traditional Arabic"/>
          <w:sz w:val="32"/>
          <w:szCs w:val="32"/>
          <w:rtl/>
          <w:lang w:bidi="ar-SY"/>
        </w:rPr>
        <w:t>ا</w:t>
      </w:r>
      <w:r w:rsidRPr="00E5303B">
        <w:rPr>
          <w:rFonts w:ascii="Traditional Arabic" w:hAnsi="Traditional Arabic" w:cs="Traditional Arabic"/>
          <w:sz w:val="32"/>
          <w:szCs w:val="32"/>
          <w:rtl/>
        </w:rPr>
        <w:t>نبثاثية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وفيها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ينتقل</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لباقي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أعضاء</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الجسم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كالعظام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والرئة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والكبد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والدماغ</w:t>
      </w:r>
      <w:r w:rsidRPr="00E5303B">
        <w:rPr>
          <w:rFonts w:ascii="Traditional Arabic" w:hAnsi="Traditional Arabic" w:cs="Traditional Arabic"/>
          <w:sz w:val="32"/>
          <w:szCs w:val="32"/>
        </w:rPr>
        <w:t>.</w:t>
      </w:r>
      <w:r w:rsidR="009C2C55">
        <w:rPr>
          <w:rStyle w:val="aa"/>
          <w:rFonts w:ascii="Traditional Arabic" w:hAnsi="Traditional Arabic" w:cs="Traditional Arabic"/>
          <w:sz w:val="32"/>
          <w:szCs w:val="32"/>
          <w:rtl/>
        </w:rPr>
        <w:footnoteReference w:id="11"/>
      </w:r>
    </w:p>
    <w:p w:rsidR="00A26AEB" w:rsidRDefault="00A26AEB" w:rsidP="00B2178C">
      <w:pPr>
        <w:ind w:left="1777"/>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inline distT="0" distB="0" distL="0" distR="0">
            <wp:extent cx="3536950" cy="2146300"/>
            <wp:effectExtent l="19050" t="0" r="6350" b="0"/>
            <wp:docPr id="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536950" cy="2146300"/>
                    </a:xfrm>
                    <a:prstGeom prst="rect">
                      <a:avLst/>
                    </a:prstGeom>
                    <a:noFill/>
                    <a:ln w="9525">
                      <a:noFill/>
                      <a:miter lim="800000"/>
                      <a:headEnd/>
                      <a:tailEnd/>
                    </a:ln>
                  </pic:spPr>
                </pic:pic>
              </a:graphicData>
            </a:graphic>
          </wp:inline>
        </w:drawing>
      </w:r>
    </w:p>
    <w:p w:rsidR="00A26AEB" w:rsidRPr="00E5303B" w:rsidRDefault="00A26AEB" w:rsidP="00B2178C">
      <w:pPr>
        <w:ind w:left="1777"/>
        <w:jc w:val="both"/>
        <w:rPr>
          <w:rFonts w:ascii="Traditional Arabic" w:hAnsi="Traditional Arabic" w:cs="Traditional Arabic"/>
          <w:sz w:val="32"/>
          <w:szCs w:val="32"/>
          <w:rtl/>
        </w:rPr>
      </w:pPr>
    </w:p>
    <w:p w:rsidR="005C24C0" w:rsidRPr="00674DF2" w:rsidRDefault="000F0746" w:rsidP="00B2178C">
      <w:pPr>
        <w:ind w:left="1777"/>
        <w:jc w:val="both"/>
        <w:rPr>
          <w:rFonts w:ascii="Traditional Arabic" w:hAnsi="Traditional Arabic" w:cs="Traditional Arabic"/>
          <w:b/>
          <w:bCs/>
          <w:i/>
          <w:iCs/>
          <w:sz w:val="36"/>
          <w:szCs w:val="36"/>
          <w:u w:val="single"/>
          <w:rtl/>
          <w:lang w:bidi="ar-SY"/>
        </w:rPr>
      </w:pPr>
      <w:r>
        <w:rPr>
          <w:rFonts w:ascii="Traditional Arabic" w:hAnsi="Traditional Arabic" w:cs="Traditional Arabic" w:hint="cs"/>
          <w:b/>
          <w:bCs/>
          <w:i/>
          <w:iCs/>
          <w:color w:val="548DD4" w:themeColor="text2" w:themeTint="99"/>
          <w:sz w:val="40"/>
          <w:szCs w:val="40"/>
          <w:rtl/>
        </w:rPr>
        <w:t>الفصل الخامس</w:t>
      </w:r>
      <w:r w:rsidR="00674DF2" w:rsidRPr="00674DF2">
        <w:rPr>
          <w:rFonts w:ascii="Traditional Arabic" w:hAnsi="Traditional Arabic" w:cs="Traditional Arabic" w:hint="cs"/>
          <w:b/>
          <w:bCs/>
          <w:i/>
          <w:iCs/>
          <w:color w:val="548DD4" w:themeColor="text2" w:themeTint="99"/>
          <w:sz w:val="40"/>
          <w:szCs w:val="40"/>
          <w:rtl/>
        </w:rPr>
        <w:t>:</w:t>
      </w:r>
      <w:r w:rsidR="00935352" w:rsidRPr="00674DF2">
        <w:rPr>
          <w:rFonts w:ascii="Traditional Arabic" w:hAnsi="Traditional Arabic" w:cs="Traditional Arabic"/>
          <w:b/>
          <w:bCs/>
          <w:i/>
          <w:iCs/>
          <w:sz w:val="36"/>
          <w:szCs w:val="36"/>
          <w:u w:val="single"/>
          <w:rtl/>
        </w:rPr>
        <w:t>هل الرجال هم الضحايا المنسيون:</w:t>
      </w:r>
    </w:p>
    <w:p w:rsidR="00935352" w:rsidRPr="00E5303B" w:rsidRDefault="00E5303B" w:rsidP="00935352">
      <w:pPr>
        <w:ind w:left="1777"/>
        <w:jc w:val="both"/>
        <w:rPr>
          <w:rFonts w:ascii="Traditional Arabic" w:hAnsi="Traditional Arabic" w:cs="Traditional Arabic"/>
          <w:sz w:val="32"/>
          <w:szCs w:val="32"/>
          <w:rtl/>
        </w:rPr>
      </w:pPr>
      <w:r w:rsidRPr="00E5303B">
        <w:rPr>
          <w:rFonts w:ascii="Traditional Arabic" w:hAnsi="Traditional Arabic" w:cs="Traditional Arabic" w:hint="cs"/>
          <w:sz w:val="32"/>
          <w:szCs w:val="32"/>
          <w:rtl/>
        </w:rPr>
        <w:t>يعت</w:t>
      </w:r>
      <w:r w:rsidR="00674DF2">
        <w:rPr>
          <w:rFonts w:ascii="Traditional Arabic" w:hAnsi="Traditional Arabic" w:cs="Traditional Arabic"/>
          <w:sz w:val="32"/>
          <w:szCs w:val="32"/>
          <w:rtl/>
        </w:rPr>
        <w:t xml:space="preserve">قد الكثير من الناس </w:t>
      </w:r>
      <w:r w:rsidR="00674DF2">
        <w:rPr>
          <w:rFonts w:ascii="Traditional Arabic" w:hAnsi="Traditional Arabic" w:cs="Traditional Arabic" w:hint="cs"/>
          <w:sz w:val="32"/>
          <w:szCs w:val="32"/>
          <w:rtl/>
        </w:rPr>
        <w:t>أ</w:t>
      </w:r>
      <w:r w:rsidR="00935352" w:rsidRPr="00E5303B">
        <w:rPr>
          <w:rFonts w:ascii="Traditional Arabic" w:hAnsi="Traditional Arabic" w:cs="Traditional Arabic"/>
          <w:sz w:val="32"/>
          <w:szCs w:val="32"/>
          <w:rtl/>
        </w:rPr>
        <w:t xml:space="preserve">ن سرطان الثدي لا يصيب الرجال لعدم وجود أثداء عندهم, لكن في الواقع يملك الرجل أنسجة ثدي كتلك الأنسجة الموجودة لدى المرأة لكن بحجم أصغر بكثير. فالفتيات والفتيان الصغار أي قبل سن البلوغ يملكون كميات قليلة من نسيج الثدي , ويتكون النسيج من فصيصات: غدد بإمكانها أن تنتج الحليب, وقنوات :أنابيب صغيرة تحمل الحليب من الفصيصات إلى الحلمة, و </w:t>
      </w:r>
      <w:r w:rsidR="00674DF2">
        <w:rPr>
          <w:rFonts w:ascii="Traditional Arabic" w:hAnsi="Traditional Arabic" w:cs="Traditional Arabic" w:hint="cs"/>
          <w:sz w:val="32"/>
          <w:szCs w:val="32"/>
          <w:rtl/>
        </w:rPr>
        <w:t>أ</w:t>
      </w:r>
      <w:r w:rsidR="00674DF2" w:rsidRPr="00E5303B">
        <w:rPr>
          <w:rFonts w:ascii="Traditional Arabic" w:hAnsi="Traditional Arabic" w:cs="Traditional Arabic" w:hint="cs"/>
          <w:sz w:val="32"/>
          <w:szCs w:val="32"/>
          <w:rtl/>
        </w:rPr>
        <w:t>سداء</w:t>
      </w:r>
      <w:r w:rsidRPr="00E5303B">
        <w:rPr>
          <w:rFonts w:ascii="Traditional Arabic" w:hAnsi="Traditional Arabic" w:cs="Traditional Arabic" w:hint="cs"/>
          <w:sz w:val="32"/>
          <w:szCs w:val="32"/>
          <w:rtl/>
        </w:rPr>
        <w:t xml:space="preserve"> </w:t>
      </w:r>
      <w:r w:rsidR="00935352" w:rsidRPr="00E5303B">
        <w:rPr>
          <w:rFonts w:ascii="Traditional Arabic" w:hAnsi="Traditional Arabic" w:cs="Traditional Arabic"/>
          <w:sz w:val="32"/>
          <w:szCs w:val="32"/>
          <w:rtl/>
        </w:rPr>
        <w:t>(نسيج دهني ضام)</w:t>
      </w:r>
      <w:r w:rsidR="00114DFB" w:rsidRPr="00E5303B">
        <w:rPr>
          <w:rFonts w:ascii="Traditional Arabic" w:hAnsi="Traditional Arabic" w:cs="Traditional Arabic"/>
          <w:sz w:val="32"/>
          <w:szCs w:val="32"/>
          <w:rtl/>
        </w:rPr>
        <w:t>.</w:t>
      </w:r>
    </w:p>
    <w:p w:rsidR="00114DFB" w:rsidRPr="00E5303B" w:rsidRDefault="00114DFB" w:rsidP="00935352">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عندما تصل الفتاة إلى سن البلوغ, ف</w:t>
      </w:r>
      <w:r w:rsidR="00E5303B" w:rsidRPr="00E5303B">
        <w:rPr>
          <w:rFonts w:ascii="Traditional Arabic" w:hAnsi="Traditional Arabic" w:cs="Traditional Arabic"/>
          <w:sz w:val="32"/>
          <w:szCs w:val="32"/>
          <w:rtl/>
        </w:rPr>
        <w:t>إن المستويات العالية من هرمون ا</w:t>
      </w:r>
      <w:r w:rsidR="00E5303B" w:rsidRPr="00E5303B">
        <w:rPr>
          <w:rFonts w:ascii="Traditional Arabic" w:hAnsi="Traditional Arabic" w:cs="Traditional Arabic" w:hint="cs"/>
          <w:sz w:val="32"/>
          <w:szCs w:val="32"/>
          <w:rtl/>
        </w:rPr>
        <w:t>لإ</w:t>
      </w:r>
      <w:r w:rsidRPr="00E5303B">
        <w:rPr>
          <w:rFonts w:ascii="Traditional Arabic" w:hAnsi="Traditional Arabic" w:cs="Traditional Arabic"/>
          <w:sz w:val="32"/>
          <w:szCs w:val="32"/>
          <w:rtl/>
        </w:rPr>
        <w:t>ستروجين الأنثوي تؤدي إلى حدوث نمو حقيقي في الفصيصات والقنوات و</w:t>
      </w:r>
      <w:r w:rsidR="008B5EA4">
        <w:rPr>
          <w:rFonts w:ascii="Traditional Arabic" w:hAnsi="Traditional Arabic" w:cs="Traditional Arabic" w:hint="cs"/>
          <w:sz w:val="32"/>
          <w:szCs w:val="32"/>
          <w:rtl/>
        </w:rPr>
        <w:t xml:space="preserve"> </w:t>
      </w:r>
      <w:r w:rsidRPr="00E5303B">
        <w:rPr>
          <w:rFonts w:ascii="Traditional Arabic" w:hAnsi="Traditional Arabic" w:cs="Traditional Arabic"/>
          <w:sz w:val="32"/>
          <w:szCs w:val="32"/>
          <w:rtl/>
        </w:rPr>
        <w:t>الأسداء وبالتالي الحصول على أثداء كاملة. أما عند الفتيان والرجال فمستويات الإستروجين تكون منخفضة وهذا ما يجعل احتمال نمو وتشكل الأثداء الكاملة ضعيفا جدا.</w:t>
      </w:r>
    </w:p>
    <w:p w:rsidR="00114DFB" w:rsidRPr="008B5EA4" w:rsidRDefault="00114DFB" w:rsidP="008B5EA4">
      <w:pPr>
        <w:pStyle w:val="a3"/>
        <w:numPr>
          <w:ilvl w:val="0"/>
          <w:numId w:val="37"/>
        </w:numPr>
        <w:jc w:val="both"/>
        <w:rPr>
          <w:rFonts w:ascii="Traditional Arabic" w:hAnsi="Traditional Arabic" w:cs="Traditional Arabic"/>
          <w:b/>
          <w:bCs/>
          <w:i/>
          <w:iCs/>
          <w:color w:val="548DD4" w:themeColor="text2" w:themeTint="99"/>
          <w:sz w:val="32"/>
          <w:szCs w:val="32"/>
          <w:rtl/>
        </w:rPr>
      </w:pPr>
      <w:r w:rsidRPr="008B5EA4">
        <w:rPr>
          <w:rFonts w:ascii="Traditional Arabic" w:hAnsi="Traditional Arabic" w:cs="Traditional Arabic"/>
          <w:b/>
          <w:bCs/>
          <w:i/>
          <w:iCs/>
          <w:color w:val="548DD4" w:themeColor="text2" w:themeTint="99"/>
          <w:sz w:val="32"/>
          <w:szCs w:val="32"/>
          <w:rtl/>
        </w:rPr>
        <w:t>كيف يتطور السرطان في ثدي الرجل؟</w:t>
      </w:r>
    </w:p>
    <w:p w:rsidR="00114DFB" w:rsidRPr="00E5303B" w:rsidRDefault="00114DFB" w:rsidP="00935352">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يحتوي نسيج الثدي عند الرجل على قنوات, وتحتوي هذه القنوات على خلايا, فهذه الخلاي</w:t>
      </w:r>
      <w:r w:rsidR="00E5303B" w:rsidRPr="00E5303B">
        <w:rPr>
          <w:rFonts w:ascii="Traditional Arabic" w:hAnsi="Traditional Arabic" w:cs="Traditional Arabic"/>
          <w:sz w:val="32"/>
          <w:szCs w:val="32"/>
          <w:rtl/>
        </w:rPr>
        <w:t>ا مثل باقي خلايا الجسم بإمكانه</w:t>
      </w:r>
      <w:r w:rsidR="00E5303B" w:rsidRPr="00E5303B">
        <w:rPr>
          <w:rFonts w:ascii="Traditional Arabic" w:hAnsi="Traditional Arabic" w:cs="Traditional Arabic" w:hint="cs"/>
          <w:sz w:val="32"/>
          <w:szCs w:val="32"/>
          <w:rtl/>
        </w:rPr>
        <w:t>ا أ</w:t>
      </w:r>
      <w:r w:rsidRPr="00E5303B">
        <w:rPr>
          <w:rFonts w:ascii="Traditional Arabic" w:hAnsi="Traditional Arabic" w:cs="Traditional Arabic"/>
          <w:sz w:val="32"/>
          <w:szCs w:val="32"/>
          <w:rtl/>
        </w:rPr>
        <w:t xml:space="preserve">ن تصبح خلايا سرطانية. ومن الممكن أن تدخل الخلايا السرطانية لاحقا إلى الأوعية اللمفاوية في الثدي, وتنمو في العقد اللمفاوية </w:t>
      </w:r>
      <w:r w:rsidRPr="00E5303B">
        <w:rPr>
          <w:rFonts w:ascii="Traditional Arabic" w:hAnsi="Traditional Arabic" w:cs="Traditional Arabic"/>
          <w:sz w:val="32"/>
          <w:szCs w:val="32"/>
          <w:rtl/>
        </w:rPr>
        <w:lastRenderedPageBreak/>
        <w:t>التي تقع</w:t>
      </w:r>
      <w:r w:rsidR="002E705F" w:rsidRPr="00E5303B">
        <w:rPr>
          <w:rFonts w:ascii="Traditional Arabic" w:hAnsi="Traditional Arabic" w:cs="Traditional Arabic"/>
          <w:sz w:val="32"/>
          <w:szCs w:val="32"/>
          <w:rtl/>
        </w:rPr>
        <w:t xml:space="preserve"> فوق وتحت عظم الترقوة والعقد تحت الإبط وتحت عظم القص, وتنتشر إلى مناطق أخرى من الجسم بعد دخولها مجرى الدم.</w:t>
      </w:r>
    </w:p>
    <w:p w:rsidR="002E705F" w:rsidRPr="00E5303B" w:rsidRDefault="002E705F" w:rsidP="00935352">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مع أن معظم حالات سرطان الثدي عند الذكور تبدأ</w:t>
      </w:r>
      <w:r w:rsidR="003C1DC5" w:rsidRPr="00E5303B">
        <w:rPr>
          <w:rFonts w:ascii="Traditional Arabic" w:hAnsi="Traditional Arabic" w:cs="Traditional Arabic"/>
          <w:sz w:val="32"/>
          <w:szCs w:val="32"/>
          <w:rtl/>
        </w:rPr>
        <w:t xml:space="preserve"> في القنوات إلا أنها من الممكن أن تتطور في فصيصات الثدي أيضا وهو يشكل حوال</w:t>
      </w:r>
      <w:r w:rsidR="008B5EA4">
        <w:rPr>
          <w:rFonts w:ascii="Traditional Arabic" w:hAnsi="Traditional Arabic" w:cs="Traditional Arabic" w:hint="cs"/>
          <w:sz w:val="32"/>
          <w:szCs w:val="32"/>
          <w:rtl/>
        </w:rPr>
        <w:t>ي</w:t>
      </w:r>
      <w:r w:rsidR="003C1DC5" w:rsidRPr="00E5303B">
        <w:rPr>
          <w:rFonts w:ascii="Traditional Arabic" w:hAnsi="Traditional Arabic" w:cs="Traditional Arabic"/>
          <w:sz w:val="32"/>
          <w:szCs w:val="32"/>
          <w:rtl/>
        </w:rPr>
        <w:t xml:space="preserve"> 2% فقط من سرطانات الثدي عند الذكور.</w:t>
      </w:r>
    </w:p>
    <w:p w:rsidR="00B13108" w:rsidRPr="008B5EA4" w:rsidRDefault="00B13108" w:rsidP="008B5EA4">
      <w:pPr>
        <w:pStyle w:val="a3"/>
        <w:numPr>
          <w:ilvl w:val="0"/>
          <w:numId w:val="37"/>
        </w:numPr>
        <w:jc w:val="both"/>
        <w:rPr>
          <w:rFonts w:ascii="Traditional Arabic" w:hAnsi="Traditional Arabic" w:cs="Traditional Arabic"/>
          <w:b/>
          <w:bCs/>
          <w:color w:val="548DD4" w:themeColor="text2" w:themeTint="99"/>
          <w:sz w:val="32"/>
          <w:szCs w:val="32"/>
          <w:rtl/>
        </w:rPr>
      </w:pPr>
      <w:r w:rsidRPr="008B5EA4">
        <w:rPr>
          <w:rFonts w:ascii="Traditional Arabic" w:hAnsi="Traditional Arabic" w:cs="Traditional Arabic"/>
          <w:b/>
          <w:bCs/>
          <w:color w:val="548DD4" w:themeColor="text2" w:themeTint="99"/>
          <w:sz w:val="32"/>
          <w:szCs w:val="32"/>
          <w:rtl/>
        </w:rPr>
        <w:t>ما هي علامات سرطان الثدي عند الرجال؟</w:t>
      </w:r>
    </w:p>
    <w:p w:rsidR="00B13108" w:rsidRDefault="00B13108" w:rsidP="00935352">
      <w:pPr>
        <w:ind w:left="1777"/>
        <w:jc w:val="both"/>
        <w:rPr>
          <w:rFonts w:ascii="Traditional Arabic" w:hAnsi="Traditional Arabic" w:cs="Traditional Arabic"/>
          <w:sz w:val="32"/>
          <w:szCs w:val="32"/>
          <w:rtl/>
        </w:rPr>
      </w:pPr>
      <w:r w:rsidRPr="00E5303B">
        <w:rPr>
          <w:rFonts w:ascii="Traditional Arabic" w:hAnsi="Traditional Arabic" w:cs="Traditional Arabic"/>
          <w:sz w:val="32"/>
          <w:szCs w:val="32"/>
          <w:rtl/>
        </w:rPr>
        <w:t>العلامات الأكثر شيوعا:وجود كتل أو تورم في الثدي أو مناطق العقد اللمفاوية, ووجود تضخمات أو تجاعيد في الجلد و</w:t>
      </w:r>
      <w:r w:rsidR="008B5EA4">
        <w:rPr>
          <w:rFonts w:ascii="Traditional Arabic" w:hAnsi="Traditional Arabic" w:cs="Traditional Arabic" w:hint="cs"/>
          <w:sz w:val="32"/>
          <w:szCs w:val="32"/>
          <w:rtl/>
        </w:rPr>
        <w:t xml:space="preserve"> </w:t>
      </w:r>
      <w:r w:rsidRPr="00E5303B">
        <w:rPr>
          <w:rFonts w:ascii="Traditional Arabic" w:hAnsi="Traditional Arabic" w:cs="Traditional Arabic"/>
          <w:sz w:val="32"/>
          <w:szCs w:val="32"/>
          <w:rtl/>
        </w:rPr>
        <w:t>غؤور في الحلمة وإفرازات من  الحلمة, تقشر أو احمرار الحلمة والجلد المحيط بها. لكن لا تشير هذه العلامات بالضرورة لسرطان الثدي, حيث يمكن أن تسببها حالة تسمى "تثدي الرجل" وهي تضخم حميد في نسيج الثدي, لكن يجب على الرجل مراجعة الطبيب فور ملاحظته أي من العلامات السابقة.</w:t>
      </w:r>
      <w:r w:rsidR="00651040">
        <w:rPr>
          <w:rStyle w:val="aa"/>
          <w:rFonts w:ascii="Traditional Arabic" w:hAnsi="Traditional Arabic" w:cs="Traditional Arabic"/>
          <w:sz w:val="32"/>
          <w:szCs w:val="32"/>
          <w:rtl/>
        </w:rPr>
        <w:footnoteReference w:id="12"/>
      </w:r>
    </w:p>
    <w:p w:rsidR="00E75EE0" w:rsidRPr="00542F37" w:rsidRDefault="00542F37" w:rsidP="00D74E0D">
      <w:pPr>
        <w:ind w:left="1777"/>
        <w:jc w:val="both"/>
        <w:rPr>
          <w:rFonts w:ascii="Traditional Arabic" w:hAnsi="Traditional Arabic" w:cs="Traditional Arabic"/>
          <w:b/>
          <w:bCs/>
          <w:i/>
          <w:iCs/>
          <w:sz w:val="36"/>
          <w:szCs w:val="36"/>
          <w:u w:val="single"/>
          <w:rtl/>
        </w:rPr>
      </w:pPr>
      <w:r w:rsidRPr="00542F37">
        <w:rPr>
          <w:rFonts w:ascii="Traditional Arabic" w:hAnsi="Traditional Arabic" w:cs="Traditional Arabic" w:hint="cs"/>
          <w:b/>
          <w:bCs/>
          <w:i/>
          <w:iCs/>
          <w:color w:val="548DD4" w:themeColor="text2" w:themeTint="99"/>
          <w:sz w:val="40"/>
          <w:szCs w:val="40"/>
          <w:rtl/>
        </w:rPr>
        <w:t xml:space="preserve">الفصل </w:t>
      </w:r>
      <w:r w:rsidR="00D74E0D">
        <w:rPr>
          <w:rFonts w:ascii="Traditional Arabic" w:hAnsi="Traditional Arabic" w:cs="Traditional Arabic" w:hint="cs"/>
          <w:b/>
          <w:bCs/>
          <w:i/>
          <w:iCs/>
          <w:color w:val="548DD4" w:themeColor="text2" w:themeTint="99"/>
          <w:sz w:val="40"/>
          <w:szCs w:val="40"/>
          <w:rtl/>
        </w:rPr>
        <w:t>السادس</w:t>
      </w:r>
      <w:r w:rsidRPr="00542F37">
        <w:rPr>
          <w:rFonts w:ascii="Traditional Arabic" w:hAnsi="Traditional Arabic" w:cs="Traditional Arabic" w:hint="cs"/>
          <w:b/>
          <w:bCs/>
          <w:i/>
          <w:iCs/>
          <w:color w:val="548DD4" w:themeColor="text2" w:themeTint="99"/>
          <w:sz w:val="40"/>
          <w:szCs w:val="40"/>
          <w:rtl/>
        </w:rPr>
        <w:t>:</w:t>
      </w:r>
      <w:r w:rsidRPr="00542F37">
        <w:rPr>
          <w:rFonts w:ascii="Traditional Arabic" w:hAnsi="Traditional Arabic" w:cs="Traditional Arabic" w:hint="cs"/>
          <w:b/>
          <w:bCs/>
          <w:i/>
          <w:iCs/>
          <w:sz w:val="40"/>
          <w:szCs w:val="40"/>
          <w:u w:val="single"/>
          <w:rtl/>
        </w:rPr>
        <w:t xml:space="preserve"> </w:t>
      </w:r>
      <w:r w:rsidR="00E75EE0" w:rsidRPr="00542F37">
        <w:rPr>
          <w:rFonts w:ascii="Traditional Arabic" w:hAnsi="Traditional Arabic" w:cs="Traditional Arabic" w:hint="cs"/>
          <w:b/>
          <w:bCs/>
          <w:i/>
          <w:iCs/>
          <w:sz w:val="36"/>
          <w:szCs w:val="36"/>
          <w:u w:val="single"/>
          <w:rtl/>
        </w:rPr>
        <w:t>هل أسلوب الحيا</w:t>
      </w:r>
      <w:r>
        <w:rPr>
          <w:rFonts w:ascii="Traditional Arabic" w:hAnsi="Traditional Arabic" w:cs="Traditional Arabic" w:hint="cs"/>
          <w:b/>
          <w:bCs/>
          <w:i/>
          <w:iCs/>
          <w:sz w:val="36"/>
          <w:szCs w:val="36"/>
          <w:u w:val="single"/>
          <w:rtl/>
        </w:rPr>
        <w:t>ة يؤثر على الإصابة بسرطان الثدي</w:t>
      </w:r>
    </w:p>
    <w:p w:rsidR="00E75EE0" w:rsidRPr="00E75EE0" w:rsidRDefault="00E75EE0" w:rsidP="00935352">
      <w:pPr>
        <w:ind w:left="177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إن </w:t>
      </w:r>
      <w:r w:rsidR="002C50FB">
        <w:rPr>
          <w:rFonts w:ascii="Traditional Arabic" w:hAnsi="Traditional Arabic" w:cs="Traditional Arabic" w:hint="cs"/>
          <w:sz w:val="32"/>
          <w:szCs w:val="32"/>
          <w:rtl/>
        </w:rPr>
        <w:t>معدلات سرطان الثدي في الدول المتقدمة أعلى من الدول النامية , وذلك لأسباب عديدة منها كون السيدات في الدول الغنية يعشن لفترة أطول , لذلك يزداد خطر إصابتهن بسرطان الثدي, حيث تزداد خطورته كلما تقدمت الأنثى بالعمر, كما أن الاختلافات في نمط الحياة وعادات الغذاء عندهن ثؤثر في ذلك أيضا.</w:t>
      </w:r>
    </w:p>
    <w:p w:rsidR="00E5303B" w:rsidRPr="00542F37" w:rsidRDefault="00542F37" w:rsidP="00D74E0D">
      <w:pPr>
        <w:ind w:left="1777"/>
        <w:jc w:val="both"/>
        <w:rPr>
          <w:rFonts w:ascii="Traditional Arabic" w:hAnsi="Traditional Arabic" w:cs="Traditional Arabic"/>
          <w:sz w:val="36"/>
          <w:szCs w:val="36"/>
          <w:u w:val="single"/>
          <w:rtl/>
        </w:rPr>
      </w:pPr>
      <w:r w:rsidRPr="00542F37">
        <w:rPr>
          <w:rFonts w:ascii="Traditional Arabic" w:hAnsi="Traditional Arabic" w:cs="Traditional Arabic" w:hint="cs"/>
          <w:b/>
          <w:bCs/>
          <w:i/>
          <w:iCs/>
          <w:color w:val="548DD4" w:themeColor="text2" w:themeTint="99"/>
          <w:sz w:val="40"/>
          <w:szCs w:val="40"/>
          <w:rtl/>
        </w:rPr>
        <w:t>الفصل الس</w:t>
      </w:r>
      <w:r w:rsidR="00D74E0D">
        <w:rPr>
          <w:rFonts w:ascii="Traditional Arabic" w:hAnsi="Traditional Arabic" w:cs="Traditional Arabic" w:hint="cs"/>
          <w:b/>
          <w:bCs/>
          <w:i/>
          <w:iCs/>
          <w:color w:val="548DD4" w:themeColor="text2" w:themeTint="99"/>
          <w:sz w:val="40"/>
          <w:szCs w:val="40"/>
          <w:rtl/>
        </w:rPr>
        <w:t>ابع</w:t>
      </w:r>
      <w:r w:rsidRPr="00542F37">
        <w:rPr>
          <w:rFonts w:ascii="Traditional Arabic" w:hAnsi="Traditional Arabic" w:cs="Traditional Arabic" w:hint="cs"/>
          <w:b/>
          <w:bCs/>
          <w:i/>
          <w:iCs/>
          <w:color w:val="548DD4" w:themeColor="text2" w:themeTint="99"/>
          <w:sz w:val="40"/>
          <w:szCs w:val="40"/>
          <w:rtl/>
        </w:rPr>
        <w:t>:</w:t>
      </w:r>
      <w:r w:rsidRPr="00542F37">
        <w:rPr>
          <w:rFonts w:ascii="Traditional Arabic" w:hAnsi="Traditional Arabic" w:cs="Traditional Arabic" w:hint="cs"/>
          <w:b/>
          <w:bCs/>
          <w:i/>
          <w:iCs/>
          <w:sz w:val="40"/>
          <w:szCs w:val="40"/>
          <w:u w:val="single"/>
          <w:rtl/>
        </w:rPr>
        <w:t xml:space="preserve"> </w:t>
      </w:r>
      <w:r w:rsidR="00D11CE7" w:rsidRPr="00542F37">
        <w:rPr>
          <w:rFonts w:ascii="Traditional Arabic" w:hAnsi="Traditional Arabic" w:cs="Traditional Arabic"/>
          <w:b/>
          <w:bCs/>
          <w:i/>
          <w:iCs/>
          <w:sz w:val="36"/>
          <w:szCs w:val="36"/>
          <w:u w:val="single"/>
          <w:rtl/>
        </w:rPr>
        <w:t>علاج</w:t>
      </w:r>
      <w:r w:rsidR="00D11CE7" w:rsidRPr="00542F37">
        <w:rPr>
          <w:rFonts w:ascii="Traditional Arabic" w:hAnsi="Traditional Arabic" w:cs="Traditional Arabic"/>
          <w:b/>
          <w:bCs/>
          <w:i/>
          <w:iCs/>
          <w:sz w:val="36"/>
          <w:szCs w:val="36"/>
          <w:u w:val="single"/>
        </w:rPr>
        <w:t xml:space="preserve"> </w:t>
      </w:r>
      <w:r w:rsidR="00D11CE7" w:rsidRPr="00542F37">
        <w:rPr>
          <w:rFonts w:ascii="Traditional Arabic" w:hAnsi="Traditional Arabic" w:cs="Traditional Arabic"/>
          <w:b/>
          <w:bCs/>
          <w:i/>
          <w:iCs/>
          <w:sz w:val="36"/>
          <w:szCs w:val="36"/>
          <w:u w:val="single"/>
          <w:rtl/>
        </w:rPr>
        <w:t>سرطان</w:t>
      </w:r>
      <w:r w:rsidR="00D11CE7" w:rsidRPr="00542F37">
        <w:rPr>
          <w:rFonts w:ascii="Traditional Arabic" w:hAnsi="Traditional Arabic" w:cs="Traditional Arabic"/>
          <w:b/>
          <w:bCs/>
          <w:i/>
          <w:iCs/>
          <w:sz w:val="36"/>
          <w:szCs w:val="36"/>
          <w:u w:val="single"/>
        </w:rPr>
        <w:t xml:space="preserve"> </w:t>
      </w:r>
      <w:r w:rsidR="00D11CE7" w:rsidRPr="00542F37">
        <w:rPr>
          <w:rFonts w:ascii="Traditional Arabic" w:hAnsi="Traditional Arabic" w:cs="Traditional Arabic"/>
          <w:b/>
          <w:bCs/>
          <w:i/>
          <w:iCs/>
          <w:sz w:val="36"/>
          <w:szCs w:val="36"/>
          <w:u w:val="single"/>
          <w:rtl/>
        </w:rPr>
        <w:t>الثدي</w:t>
      </w:r>
      <w:r w:rsidR="00D11CE7" w:rsidRPr="00542F37">
        <w:rPr>
          <w:rFonts w:ascii="Traditional Arabic" w:hAnsi="Traditional Arabic" w:cs="Traditional Arabic"/>
          <w:sz w:val="36"/>
          <w:szCs w:val="36"/>
          <w:u w:val="single"/>
          <w:rtl/>
        </w:rPr>
        <w:t xml:space="preserve"> </w:t>
      </w:r>
    </w:p>
    <w:p w:rsidR="00272626" w:rsidRPr="00E5303B" w:rsidRDefault="00D11CE7" w:rsidP="00272626">
      <w:pPr>
        <w:ind w:left="1777"/>
        <w:jc w:val="both"/>
        <w:rPr>
          <w:rFonts w:ascii="Traditional Arabic" w:hAnsi="Traditional Arabic" w:cs="Traditional Arabic"/>
          <w:sz w:val="32"/>
          <w:szCs w:val="32"/>
          <w:rtl/>
          <w:lang w:bidi="ar-SY"/>
        </w:rPr>
      </w:pPr>
      <w:r w:rsidRPr="00E5303B">
        <w:rPr>
          <w:rFonts w:ascii="Traditional Arabic" w:hAnsi="Traditional Arabic" w:cs="Traditional Arabic"/>
          <w:sz w:val="32"/>
          <w:szCs w:val="32"/>
          <w:rtl/>
        </w:rPr>
        <w:t>تعالج</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أوارم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الثدي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الحميدة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عادة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بالاستئصال</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lang w:bidi="ar-SY"/>
        </w:rPr>
        <w:t>الج</w:t>
      </w:r>
      <w:r w:rsidRPr="00E5303B">
        <w:rPr>
          <w:rFonts w:ascii="Traditional Arabic" w:hAnsi="Traditional Arabic" w:cs="Traditional Arabic"/>
          <w:sz w:val="32"/>
          <w:szCs w:val="32"/>
          <w:rtl/>
        </w:rPr>
        <w:t>ر</w:t>
      </w:r>
      <w:r w:rsidRPr="00E5303B">
        <w:rPr>
          <w:rFonts w:ascii="Traditional Arabic" w:hAnsi="Traditional Arabic" w:cs="Traditional Arabic"/>
          <w:sz w:val="32"/>
          <w:szCs w:val="32"/>
          <w:rtl/>
          <w:lang w:bidi="ar-SY"/>
        </w:rPr>
        <w:t>ا</w:t>
      </w:r>
      <w:r w:rsidRPr="00E5303B">
        <w:rPr>
          <w:rFonts w:ascii="Traditional Arabic" w:hAnsi="Traditional Arabic" w:cs="Traditional Arabic"/>
          <w:sz w:val="32"/>
          <w:szCs w:val="32"/>
          <w:rtl/>
        </w:rPr>
        <w:t>حي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ومن</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ثم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متابعة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المريضة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حسب</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تعليمات</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الطبيب, ولا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تحتاج</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المريضة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إلى علاجات</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مكملة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أما</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بالنسبة</w:t>
      </w:r>
      <w:r w:rsidRPr="00E5303B">
        <w:rPr>
          <w:rFonts w:ascii="Traditional Arabic" w:hAnsi="Traditional Arabic" w:cs="Traditional Arabic"/>
          <w:sz w:val="32"/>
          <w:szCs w:val="32"/>
        </w:rPr>
        <w:t xml:space="preserve"> </w:t>
      </w:r>
      <w:r w:rsidR="00542F37" w:rsidRPr="00E5303B">
        <w:rPr>
          <w:rFonts w:ascii="Traditional Arabic" w:hAnsi="Traditional Arabic" w:cs="Traditional Arabic" w:hint="cs"/>
          <w:sz w:val="32"/>
          <w:szCs w:val="32"/>
          <w:rtl/>
        </w:rPr>
        <w:t>للأورام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الخبيثة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(السرطانية</w:t>
      </w:r>
      <w:r w:rsidRPr="00E5303B">
        <w:rPr>
          <w:rFonts w:ascii="Traditional Arabic" w:hAnsi="Traditional Arabic" w:cs="Traditional Arabic"/>
          <w:i/>
          <w:iCs/>
          <w:sz w:val="32"/>
          <w:szCs w:val="32"/>
          <w:rtl/>
        </w:rPr>
        <w:t xml:space="preserve">) </w:t>
      </w:r>
      <w:r w:rsidRPr="00E5303B">
        <w:rPr>
          <w:rFonts w:ascii="Traditional Arabic" w:hAnsi="Traditional Arabic" w:cs="Traditional Arabic"/>
          <w:sz w:val="32"/>
          <w:szCs w:val="32"/>
          <w:rtl/>
        </w:rPr>
        <w:t>هناك</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طرق</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علاجية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مختلفة،</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وهي</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تعتمد</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على</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حجم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الورم</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وموقعه</w:t>
      </w:r>
      <w:r w:rsidRPr="00E5303B">
        <w:rPr>
          <w:rFonts w:ascii="Traditional Arabic" w:hAnsi="Traditional Arabic" w:cs="Traditional Arabic"/>
          <w:sz w:val="32"/>
          <w:szCs w:val="32"/>
        </w:rPr>
        <w:t xml:space="preserve"> </w:t>
      </w:r>
      <w:r w:rsidRPr="00E5303B">
        <w:rPr>
          <w:rFonts w:ascii="Traditional Arabic" w:hAnsi="Traditional Arabic" w:cs="Traditional Arabic"/>
          <w:sz w:val="32"/>
          <w:szCs w:val="32"/>
          <w:rtl/>
        </w:rPr>
        <w:t>في</w:t>
      </w:r>
      <w:r w:rsidR="00272626" w:rsidRPr="00E5303B">
        <w:rPr>
          <w:rFonts w:ascii="Traditional Arabic" w:hAnsi="Traditional Arabic" w:cs="Traditional Arabic"/>
          <w:i/>
          <w:iCs/>
          <w:sz w:val="32"/>
          <w:szCs w:val="32"/>
          <w:rtl/>
        </w:rPr>
        <w:t xml:space="preserve"> </w:t>
      </w:r>
      <w:r w:rsidR="00272626" w:rsidRPr="00E5303B">
        <w:rPr>
          <w:rFonts w:ascii="Traditional Arabic" w:hAnsi="Traditional Arabic" w:cs="Traditional Arabic"/>
          <w:sz w:val="32"/>
          <w:szCs w:val="32"/>
          <w:rtl/>
        </w:rPr>
        <w:t>الثدي</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وكذلك</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على</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نتائج</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الفحوصات</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المخبرية</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للخلايا</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السرطانية</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و</w:t>
      </w:r>
      <w:r w:rsidR="00272626" w:rsidRPr="00E5303B">
        <w:rPr>
          <w:rFonts w:ascii="Traditional Arabic" w:hAnsi="Traditional Arabic" w:cs="Traditional Arabic"/>
          <w:i/>
          <w:iCs/>
          <w:sz w:val="32"/>
          <w:szCs w:val="32"/>
          <w:rtl/>
        </w:rPr>
        <w:t xml:space="preserve"> </w:t>
      </w:r>
      <w:r w:rsidR="00272626" w:rsidRPr="00E5303B">
        <w:rPr>
          <w:rFonts w:ascii="Traditional Arabic" w:hAnsi="Traditional Arabic" w:cs="Traditional Arabic"/>
          <w:sz w:val="32"/>
          <w:szCs w:val="32"/>
          <w:rtl/>
        </w:rPr>
        <w:t>مرحلة</w:t>
      </w:r>
      <w:r w:rsidR="00272626" w:rsidRPr="00E5303B">
        <w:rPr>
          <w:rFonts w:ascii="Traditional Arabic" w:hAnsi="Traditional Arabic" w:cs="Traditional Arabic"/>
          <w:sz w:val="32"/>
          <w:szCs w:val="32"/>
        </w:rPr>
        <w:t xml:space="preserve"> </w:t>
      </w:r>
      <w:r w:rsidR="00272626" w:rsidRPr="00E5303B">
        <w:rPr>
          <w:rFonts w:ascii="Traditional Arabic" w:hAnsi="Traditional Arabic" w:cs="Traditional Arabic"/>
          <w:sz w:val="32"/>
          <w:szCs w:val="32"/>
          <w:rtl/>
        </w:rPr>
        <w:t>المرض</w:t>
      </w:r>
      <w:r w:rsidR="00272626" w:rsidRPr="00E5303B">
        <w:rPr>
          <w:rFonts w:ascii="Traditional Arabic" w:hAnsi="Traditional Arabic" w:cs="Traditional Arabic"/>
          <w:sz w:val="32"/>
          <w:szCs w:val="32"/>
        </w:rPr>
        <w:t>.</w:t>
      </w:r>
    </w:p>
    <w:p w:rsidR="00272626" w:rsidRPr="00542F37" w:rsidRDefault="00272626" w:rsidP="00272626">
      <w:pPr>
        <w:ind w:left="1777"/>
        <w:jc w:val="both"/>
        <w:rPr>
          <w:rFonts w:ascii="Traditional Arabic" w:hAnsi="Traditional Arabic" w:cs="Traditional Arabic"/>
          <w:b/>
          <w:bCs/>
          <w:i/>
          <w:iCs/>
          <w:sz w:val="32"/>
          <w:szCs w:val="32"/>
          <w:rtl/>
        </w:rPr>
      </w:pPr>
      <w:r w:rsidRPr="00571142">
        <w:rPr>
          <w:rFonts w:ascii="Traditional Arabic" w:hAnsi="Traditional Arabic" w:cs="Traditional Arabic"/>
          <w:b/>
          <w:bCs/>
          <w:sz w:val="32"/>
          <w:szCs w:val="32"/>
        </w:rPr>
        <w:lastRenderedPageBreak/>
        <w:t xml:space="preserve"> </w:t>
      </w:r>
      <w:r w:rsidRPr="00542F37">
        <w:rPr>
          <w:rFonts w:ascii="Traditional Arabic" w:hAnsi="Traditional Arabic" w:cs="Traditional Arabic"/>
          <w:b/>
          <w:bCs/>
          <w:i/>
          <w:iCs/>
          <w:sz w:val="32"/>
          <w:szCs w:val="32"/>
          <w:rtl/>
        </w:rPr>
        <w:t>إذا</w:t>
      </w:r>
      <w:r w:rsidRPr="00542F37">
        <w:rPr>
          <w:rFonts w:ascii="Traditional Arabic" w:hAnsi="Traditional Arabic" w:cs="Traditional Arabic"/>
          <w:b/>
          <w:bCs/>
          <w:i/>
          <w:iCs/>
          <w:sz w:val="32"/>
          <w:szCs w:val="32"/>
        </w:rPr>
        <w:t xml:space="preserve"> </w:t>
      </w:r>
      <w:r w:rsidRPr="00542F37">
        <w:rPr>
          <w:rFonts w:ascii="Traditional Arabic" w:hAnsi="Traditional Arabic" w:cs="Traditional Arabic"/>
          <w:b/>
          <w:bCs/>
          <w:i/>
          <w:iCs/>
          <w:sz w:val="32"/>
          <w:szCs w:val="32"/>
          <w:rtl/>
        </w:rPr>
        <w:t>يعتمد</w:t>
      </w:r>
      <w:r w:rsidRPr="00542F37">
        <w:rPr>
          <w:rFonts w:ascii="Traditional Arabic" w:hAnsi="Traditional Arabic" w:cs="Traditional Arabic"/>
          <w:b/>
          <w:bCs/>
          <w:i/>
          <w:iCs/>
          <w:sz w:val="32"/>
          <w:szCs w:val="32"/>
        </w:rPr>
        <w:t xml:space="preserve"> </w:t>
      </w:r>
      <w:r w:rsidRPr="00542F37">
        <w:rPr>
          <w:rFonts w:ascii="Traditional Arabic" w:hAnsi="Traditional Arabic" w:cs="Traditional Arabic"/>
          <w:b/>
          <w:bCs/>
          <w:i/>
          <w:iCs/>
          <w:sz w:val="32"/>
          <w:szCs w:val="32"/>
          <w:rtl/>
        </w:rPr>
        <w:t>علاج</w:t>
      </w:r>
      <w:r w:rsidRPr="00542F37">
        <w:rPr>
          <w:rFonts w:ascii="Traditional Arabic" w:hAnsi="Traditional Arabic" w:cs="Traditional Arabic"/>
          <w:b/>
          <w:bCs/>
          <w:i/>
          <w:iCs/>
          <w:sz w:val="32"/>
          <w:szCs w:val="32"/>
        </w:rPr>
        <w:t xml:space="preserve"> </w:t>
      </w:r>
      <w:r w:rsidRPr="00542F37">
        <w:rPr>
          <w:rFonts w:ascii="Traditional Arabic" w:hAnsi="Traditional Arabic" w:cs="Traditional Arabic"/>
          <w:b/>
          <w:bCs/>
          <w:i/>
          <w:iCs/>
          <w:sz w:val="32"/>
          <w:szCs w:val="32"/>
          <w:rtl/>
        </w:rPr>
        <w:t>سرطان</w:t>
      </w:r>
      <w:r w:rsidRPr="00542F37">
        <w:rPr>
          <w:rFonts w:ascii="Traditional Arabic" w:hAnsi="Traditional Arabic" w:cs="Traditional Arabic"/>
          <w:b/>
          <w:bCs/>
          <w:i/>
          <w:iCs/>
          <w:sz w:val="32"/>
          <w:szCs w:val="32"/>
        </w:rPr>
        <w:t xml:space="preserve"> </w:t>
      </w:r>
      <w:r w:rsidRPr="00542F37">
        <w:rPr>
          <w:rFonts w:ascii="Traditional Arabic" w:hAnsi="Traditional Arabic" w:cs="Traditional Arabic"/>
          <w:b/>
          <w:bCs/>
          <w:i/>
          <w:iCs/>
          <w:sz w:val="32"/>
          <w:szCs w:val="32"/>
          <w:rtl/>
        </w:rPr>
        <w:t>الثدي</w:t>
      </w:r>
      <w:r w:rsidRPr="00542F37">
        <w:rPr>
          <w:rFonts w:ascii="Traditional Arabic" w:hAnsi="Traditional Arabic" w:cs="Traditional Arabic"/>
          <w:b/>
          <w:bCs/>
          <w:i/>
          <w:iCs/>
          <w:sz w:val="32"/>
          <w:szCs w:val="32"/>
        </w:rPr>
        <w:t xml:space="preserve"> </w:t>
      </w:r>
      <w:r w:rsidRPr="00542F37">
        <w:rPr>
          <w:rFonts w:ascii="Traditional Arabic" w:hAnsi="Traditional Arabic" w:cs="Traditional Arabic"/>
          <w:b/>
          <w:bCs/>
          <w:i/>
          <w:iCs/>
          <w:sz w:val="32"/>
          <w:szCs w:val="32"/>
          <w:rtl/>
        </w:rPr>
        <w:t>على</w:t>
      </w:r>
      <w:r w:rsidRPr="00542F37">
        <w:rPr>
          <w:rFonts w:ascii="Traditional Arabic" w:hAnsi="Traditional Arabic" w:cs="Traditional Arabic"/>
          <w:b/>
          <w:bCs/>
          <w:i/>
          <w:iCs/>
          <w:sz w:val="32"/>
          <w:szCs w:val="32"/>
        </w:rPr>
        <w:t>:</w:t>
      </w:r>
    </w:p>
    <w:p w:rsidR="00272626" w:rsidRPr="008A5EDE" w:rsidRDefault="00272626" w:rsidP="00272626">
      <w:pPr>
        <w:pStyle w:val="a3"/>
        <w:numPr>
          <w:ilvl w:val="0"/>
          <w:numId w:val="17"/>
        </w:numPr>
        <w:jc w:val="both"/>
        <w:rPr>
          <w:rFonts w:ascii="Traditional Arabic" w:hAnsi="Traditional Arabic" w:cs="Traditional Arabic"/>
          <w:i/>
          <w:iCs/>
          <w:sz w:val="32"/>
          <w:szCs w:val="32"/>
        </w:rPr>
      </w:pPr>
      <w:r w:rsidRPr="008A5EDE">
        <w:rPr>
          <w:rFonts w:ascii="Traditional Arabic" w:hAnsi="Traditional Arabic" w:cs="Traditional Arabic"/>
          <w:sz w:val="32"/>
          <w:szCs w:val="32"/>
          <w:rtl/>
        </w:rPr>
        <w:t>مرحلة</w:t>
      </w:r>
      <w:r w:rsidRPr="008A5EDE">
        <w:rPr>
          <w:rFonts w:ascii="Traditional Arabic" w:hAnsi="Traditional Arabic" w:cs="Traditional Arabic"/>
          <w:sz w:val="32"/>
          <w:szCs w:val="32"/>
        </w:rPr>
        <w:t xml:space="preserve"> </w:t>
      </w:r>
      <w:r w:rsidRPr="008A5EDE">
        <w:rPr>
          <w:rFonts w:ascii="Traditional Arabic" w:hAnsi="Traditional Arabic" w:cs="Traditional Arabic"/>
          <w:sz w:val="32"/>
          <w:szCs w:val="32"/>
          <w:rtl/>
        </w:rPr>
        <w:t>المرض</w:t>
      </w:r>
      <w:r w:rsidRPr="008A5EDE">
        <w:rPr>
          <w:rFonts w:ascii="Traditional Arabic" w:hAnsi="Traditional Arabic" w:cs="Traditional Arabic"/>
          <w:i/>
          <w:iCs/>
          <w:sz w:val="32"/>
          <w:szCs w:val="32"/>
          <w:rtl/>
        </w:rPr>
        <w:t>.</w:t>
      </w:r>
    </w:p>
    <w:p w:rsidR="00272626" w:rsidRPr="008A5EDE" w:rsidRDefault="00272626" w:rsidP="00272626">
      <w:pPr>
        <w:pStyle w:val="a3"/>
        <w:numPr>
          <w:ilvl w:val="0"/>
          <w:numId w:val="17"/>
        </w:numPr>
        <w:jc w:val="both"/>
        <w:rPr>
          <w:rFonts w:ascii="Traditional Arabic" w:hAnsi="Traditional Arabic" w:cs="Traditional Arabic"/>
          <w:i/>
          <w:iCs/>
          <w:sz w:val="32"/>
          <w:szCs w:val="32"/>
        </w:rPr>
      </w:pPr>
      <w:r w:rsidRPr="008A5EDE">
        <w:rPr>
          <w:rFonts w:ascii="Traditional Arabic" w:hAnsi="Traditional Arabic" w:cs="Traditional Arabic"/>
          <w:sz w:val="32"/>
          <w:szCs w:val="32"/>
          <w:rtl/>
        </w:rPr>
        <w:t>نوعية</w:t>
      </w:r>
      <w:r w:rsidRPr="008A5EDE">
        <w:rPr>
          <w:rFonts w:ascii="Traditional Arabic" w:hAnsi="Traditional Arabic" w:cs="Traditional Arabic"/>
          <w:sz w:val="32"/>
          <w:szCs w:val="32"/>
        </w:rPr>
        <w:t xml:space="preserve"> </w:t>
      </w:r>
      <w:r w:rsidRPr="008A5EDE">
        <w:rPr>
          <w:rFonts w:ascii="Traditional Arabic" w:hAnsi="Traditional Arabic" w:cs="Traditional Arabic"/>
          <w:sz w:val="32"/>
          <w:szCs w:val="32"/>
          <w:rtl/>
        </w:rPr>
        <w:t>الخلايا</w:t>
      </w:r>
      <w:r w:rsidRPr="008A5EDE">
        <w:rPr>
          <w:rFonts w:ascii="Traditional Arabic" w:hAnsi="Traditional Arabic" w:cs="Traditional Arabic"/>
          <w:sz w:val="32"/>
          <w:szCs w:val="32"/>
        </w:rPr>
        <w:t xml:space="preserve"> </w:t>
      </w:r>
      <w:r w:rsidRPr="008A5EDE">
        <w:rPr>
          <w:rFonts w:ascii="Traditional Arabic" w:hAnsi="Traditional Arabic" w:cs="Traditional Arabic"/>
          <w:sz w:val="32"/>
          <w:szCs w:val="32"/>
          <w:rtl/>
        </w:rPr>
        <w:t>السرطانية</w:t>
      </w:r>
      <w:r w:rsidRPr="008A5EDE">
        <w:rPr>
          <w:rFonts w:ascii="Traditional Arabic" w:hAnsi="Traditional Arabic" w:cs="Traditional Arabic"/>
          <w:i/>
          <w:iCs/>
          <w:sz w:val="32"/>
          <w:szCs w:val="32"/>
          <w:rtl/>
        </w:rPr>
        <w:t>.</w:t>
      </w:r>
    </w:p>
    <w:p w:rsidR="00272626" w:rsidRDefault="00272626" w:rsidP="00272626">
      <w:pPr>
        <w:pStyle w:val="a3"/>
        <w:numPr>
          <w:ilvl w:val="0"/>
          <w:numId w:val="17"/>
        </w:numPr>
        <w:jc w:val="both"/>
        <w:rPr>
          <w:rFonts w:ascii="Traditional Arabic" w:hAnsi="Traditional Arabic" w:cs="Traditional Arabic"/>
          <w:i/>
          <w:iCs/>
          <w:sz w:val="32"/>
          <w:szCs w:val="32"/>
        </w:rPr>
      </w:pPr>
      <w:r w:rsidRPr="008A5EDE">
        <w:rPr>
          <w:rFonts w:ascii="Traditional Arabic" w:hAnsi="Traditional Arabic" w:cs="Traditional Arabic"/>
          <w:sz w:val="32"/>
          <w:szCs w:val="32"/>
          <w:rtl/>
        </w:rPr>
        <w:t>رغبة</w:t>
      </w:r>
      <w:r w:rsidRPr="008A5EDE">
        <w:rPr>
          <w:rFonts w:ascii="Traditional Arabic" w:hAnsi="Traditional Arabic" w:cs="Traditional Arabic"/>
          <w:sz w:val="32"/>
          <w:szCs w:val="32"/>
        </w:rPr>
        <w:t xml:space="preserve"> </w:t>
      </w:r>
      <w:r w:rsidR="00542F37">
        <w:rPr>
          <w:rFonts w:ascii="Traditional Arabic" w:hAnsi="Traditional Arabic" w:cs="Traditional Arabic"/>
          <w:sz w:val="32"/>
          <w:szCs w:val="32"/>
          <w:rtl/>
        </w:rPr>
        <w:t>المريض</w:t>
      </w:r>
      <w:r w:rsidRPr="008A5EDE">
        <w:rPr>
          <w:rFonts w:ascii="Traditional Arabic" w:hAnsi="Traditional Arabic" w:cs="Traditional Arabic"/>
          <w:sz w:val="32"/>
          <w:szCs w:val="32"/>
          <w:rtl/>
        </w:rPr>
        <w:t>.</w:t>
      </w:r>
    </w:p>
    <w:p w:rsidR="008A5EDE" w:rsidRPr="00542F37" w:rsidRDefault="008A5EDE" w:rsidP="008A5EDE">
      <w:pPr>
        <w:ind w:left="1777"/>
        <w:jc w:val="both"/>
        <w:rPr>
          <w:rFonts w:ascii="Traditional Arabic" w:hAnsi="Traditional Arabic" w:cs="Traditional Arabic"/>
          <w:b/>
          <w:bCs/>
          <w:i/>
          <w:iCs/>
          <w:sz w:val="32"/>
          <w:szCs w:val="32"/>
          <w:rtl/>
        </w:rPr>
      </w:pPr>
      <w:r w:rsidRPr="00542F37">
        <w:rPr>
          <w:rFonts w:ascii="Traditional Arabic" w:hAnsi="Traditional Arabic" w:cs="Traditional Arabic" w:hint="cs"/>
          <w:b/>
          <w:bCs/>
          <w:i/>
          <w:iCs/>
          <w:sz w:val="32"/>
          <w:szCs w:val="32"/>
          <w:rtl/>
        </w:rPr>
        <w:t>أنواع العلاج:</w:t>
      </w:r>
    </w:p>
    <w:p w:rsidR="008A5EDE" w:rsidRPr="00B145E2" w:rsidRDefault="008A5EDE" w:rsidP="008A5EDE">
      <w:pPr>
        <w:pStyle w:val="a3"/>
        <w:numPr>
          <w:ilvl w:val="0"/>
          <w:numId w:val="21"/>
        </w:numPr>
        <w:jc w:val="both"/>
        <w:rPr>
          <w:rFonts w:ascii="Traditional Arabic" w:hAnsi="Traditional Arabic" w:cs="Traditional Arabic"/>
          <w:b/>
          <w:bCs/>
          <w:i/>
          <w:iCs/>
          <w:sz w:val="36"/>
          <w:szCs w:val="36"/>
        </w:rPr>
      </w:pPr>
      <w:r w:rsidRPr="00B145E2">
        <w:rPr>
          <w:rFonts w:ascii="Traditional Arabic" w:hAnsi="Traditional Arabic" w:cs="Traditional Arabic" w:hint="cs"/>
          <w:b/>
          <w:bCs/>
          <w:i/>
          <w:iCs/>
          <w:sz w:val="36"/>
          <w:szCs w:val="36"/>
          <w:rtl/>
        </w:rPr>
        <w:t xml:space="preserve">الجراحة: </w:t>
      </w:r>
    </w:p>
    <w:p w:rsidR="008A5EDE" w:rsidRDefault="008A5EDE" w:rsidP="008A5EDE">
      <w:pPr>
        <w:pStyle w:val="a3"/>
        <w:numPr>
          <w:ilvl w:val="0"/>
          <w:numId w:val="23"/>
        </w:numPr>
        <w:jc w:val="both"/>
        <w:rPr>
          <w:rFonts w:ascii="Traditional Arabic" w:hAnsi="Traditional Arabic" w:cs="Traditional Arabic"/>
          <w:i/>
          <w:iCs/>
          <w:sz w:val="32"/>
          <w:szCs w:val="32"/>
        </w:rPr>
      </w:pPr>
      <w:r>
        <w:rPr>
          <w:rFonts w:ascii="Traditional Arabic" w:hAnsi="Traditional Arabic" w:cs="Traditional Arabic" w:hint="cs"/>
          <w:i/>
          <w:iCs/>
          <w:sz w:val="32"/>
          <w:szCs w:val="32"/>
          <w:rtl/>
        </w:rPr>
        <w:t xml:space="preserve">استئصال الكتلة: يتم هنا استئصال الكتلة المرومية فقط مع القليل من الأنسجة السليمة المحيطة بها, وتدعى بالجراحة المحافظة على الثدي , </w:t>
      </w:r>
      <w:r w:rsidR="00542F37">
        <w:rPr>
          <w:rFonts w:ascii="Traditional Arabic" w:hAnsi="Traditional Arabic" w:cs="Traditional Arabic" w:hint="cs"/>
          <w:i/>
          <w:iCs/>
          <w:sz w:val="32"/>
          <w:szCs w:val="32"/>
          <w:rtl/>
        </w:rPr>
        <w:t>وتستخدم</w:t>
      </w:r>
      <w:r>
        <w:rPr>
          <w:rFonts w:ascii="Traditional Arabic" w:hAnsi="Traditional Arabic" w:cs="Traditional Arabic" w:hint="cs"/>
          <w:i/>
          <w:iCs/>
          <w:sz w:val="32"/>
          <w:szCs w:val="32"/>
          <w:rtl/>
        </w:rPr>
        <w:t xml:space="preserve"> هذه الطريقة عندما يكون الورم صغيرا ويكون الجراح متأكدا من قدرته على استئصاله كليا دون بقايا.</w:t>
      </w:r>
    </w:p>
    <w:p w:rsidR="008A5EDE" w:rsidRDefault="008A5EDE" w:rsidP="008A5EDE">
      <w:pPr>
        <w:pStyle w:val="a3"/>
        <w:numPr>
          <w:ilvl w:val="0"/>
          <w:numId w:val="23"/>
        </w:numPr>
        <w:jc w:val="both"/>
        <w:rPr>
          <w:rFonts w:ascii="Traditional Arabic" w:hAnsi="Traditional Arabic" w:cs="Traditional Arabic"/>
          <w:i/>
          <w:iCs/>
          <w:sz w:val="32"/>
          <w:szCs w:val="32"/>
        </w:rPr>
      </w:pPr>
      <w:r>
        <w:rPr>
          <w:rFonts w:ascii="Traditional Arabic" w:hAnsi="Traditional Arabic" w:cs="Traditional Arabic" w:hint="cs"/>
          <w:i/>
          <w:iCs/>
          <w:sz w:val="32"/>
          <w:szCs w:val="32"/>
          <w:rtl/>
        </w:rPr>
        <w:t>استئصال الثدي: لها نوعان, البسيطة والجذرية</w:t>
      </w:r>
      <w:r w:rsidR="008677F7">
        <w:rPr>
          <w:rFonts w:ascii="Traditional Arabic" w:hAnsi="Traditional Arabic" w:cs="Traditional Arabic" w:hint="cs"/>
          <w:i/>
          <w:iCs/>
          <w:sz w:val="32"/>
          <w:szCs w:val="32"/>
          <w:rtl/>
        </w:rPr>
        <w:t>. تتضمن جراحة استئصال الثدي البسيطة إزالة كل الفصيصات والقنيات والنسيج الشحمي مع الحلمة وبعض الجلد, أما الاستئصال الجذري للثدي</w:t>
      </w:r>
      <w:r w:rsidR="002E1144">
        <w:rPr>
          <w:rFonts w:ascii="Traditional Arabic" w:hAnsi="Traditional Arabic" w:cs="Traditional Arabic" w:hint="cs"/>
          <w:i/>
          <w:iCs/>
          <w:sz w:val="32"/>
          <w:szCs w:val="32"/>
          <w:rtl/>
        </w:rPr>
        <w:t xml:space="preserve"> فإضافة لما سبق يجري استئصال عضلات جدار الصدر والعقد اللمفية في الإبط.</w:t>
      </w:r>
    </w:p>
    <w:p w:rsidR="002E1144" w:rsidRDefault="002E1144" w:rsidP="008A5EDE">
      <w:pPr>
        <w:pStyle w:val="a3"/>
        <w:numPr>
          <w:ilvl w:val="0"/>
          <w:numId w:val="23"/>
        </w:numPr>
        <w:jc w:val="both"/>
        <w:rPr>
          <w:rFonts w:ascii="Traditional Arabic" w:hAnsi="Traditional Arabic" w:cs="Traditional Arabic"/>
          <w:i/>
          <w:iCs/>
          <w:sz w:val="32"/>
          <w:szCs w:val="32"/>
        </w:rPr>
      </w:pPr>
      <w:r>
        <w:rPr>
          <w:rFonts w:ascii="Traditional Arabic" w:hAnsi="Traditional Arabic" w:cs="Traditional Arabic" w:hint="cs"/>
          <w:i/>
          <w:iCs/>
          <w:sz w:val="32"/>
          <w:szCs w:val="32"/>
          <w:rtl/>
        </w:rPr>
        <w:t>خزعة العقدة الحارسة: تدعى العقدة اللمفية الأولى التي ينتقل إليها الورم بالعقدة الحارسة حيث يتم أخذ خزعة منها, وتشير إصابتها إلى التنبؤ ببدء انتشار الورم إلى باقي العقد اللمفية في الجسم.</w:t>
      </w:r>
    </w:p>
    <w:p w:rsidR="002E1144" w:rsidRDefault="002E1144" w:rsidP="008A5EDE">
      <w:pPr>
        <w:pStyle w:val="a3"/>
        <w:numPr>
          <w:ilvl w:val="0"/>
          <w:numId w:val="23"/>
        </w:numPr>
        <w:jc w:val="both"/>
        <w:rPr>
          <w:rFonts w:ascii="Traditional Arabic" w:hAnsi="Traditional Arabic" w:cs="Traditional Arabic"/>
          <w:i/>
          <w:iCs/>
          <w:sz w:val="32"/>
          <w:szCs w:val="32"/>
        </w:rPr>
      </w:pPr>
      <w:r>
        <w:rPr>
          <w:rFonts w:ascii="Traditional Arabic" w:hAnsi="Traditional Arabic" w:cs="Traditional Arabic" w:hint="cs"/>
          <w:i/>
          <w:iCs/>
          <w:sz w:val="32"/>
          <w:szCs w:val="32"/>
          <w:rtl/>
        </w:rPr>
        <w:t>جراحة إعادة تصنيع الثدي: تهدف إلى إعادة هيكلة الثدي بعد الجراحة الاستئصالية.</w:t>
      </w:r>
    </w:p>
    <w:p w:rsidR="00F67655" w:rsidRPr="00B145E2" w:rsidRDefault="00F67655" w:rsidP="00F67655">
      <w:pPr>
        <w:pStyle w:val="a3"/>
        <w:numPr>
          <w:ilvl w:val="0"/>
          <w:numId w:val="21"/>
        </w:numPr>
        <w:jc w:val="both"/>
        <w:rPr>
          <w:rFonts w:ascii="Traditional Arabic" w:hAnsi="Traditional Arabic" w:cs="Traditional Arabic"/>
          <w:b/>
          <w:bCs/>
          <w:i/>
          <w:iCs/>
          <w:sz w:val="36"/>
          <w:szCs w:val="36"/>
        </w:rPr>
      </w:pPr>
      <w:r w:rsidRPr="00B145E2">
        <w:rPr>
          <w:rFonts w:ascii="Traditional Arabic" w:hAnsi="Traditional Arabic" w:cs="Traditional Arabic" w:hint="cs"/>
          <w:b/>
          <w:bCs/>
          <w:i/>
          <w:iCs/>
          <w:sz w:val="36"/>
          <w:szCs w:val="36"/>
          <w:rtl/>
        </w:rPr>
        <w:t>العلاج الكيميائي:</w:t>
      </w:r>
    </w:p>
    <w:p w:rsidR="007B12A3" w:rsidRDefault="004411B7" w:rsidP="007B12A3">
      <w:pPr>
        <w:ind w:left="1777"/>
        <w:jc w:val="both"/>
        <w:rPr>
          <w:rFonts w:ascii="Traditional Arabic" w:hAnsi="Traditional Arabic" w:cs="Traditional Arabic"/>
          <w:i/>
          <w:iCs/>
          <w:sz w:val="32"/>
          <w:szCs w:val="32"/>
          <w:rtl/>
        </w:rPr>
      </w:pPr>
      <w:r w:rsidRPr="007B12A3">
        <w:rPr>
          <w:rFonts w:ascii="Traditional Arabic" w:hAnsi="Traditional Arabic" w:cs="Traditional Arabic" w:hint="cs"/>
          <w:i/>
          <w:iCs/>
          <w:sz w:val="32"/>
          <w:szCs w:val="32"/>
          <w:rtl/>
        </w:rPr>
        <w:t>يهدف إلى قتل الخلايا السرطانية باستخدام الأدوية السامة للخلايا, ويجري للمريضات اللاتي لديهن خطر عالي لنكس الإصابة أو لديهن نقائل سرطانية في الجسم, وهذا</w:t>
      </w:r>
      <w:r w:rsidR="007B12A3" w:rsidRPr="007B12A3">
        <w:rPr>
          <w:rFonts w:ascii="Traditional Arabic" w:hAnsi="Traditional Arabic" w:cs="Traditional Arabic" w:hint="cs"/>
          <w:i/>
          <w:iCs/>
          <w:sz w:val="32"/>
          <w:szCs w:val="32"/>
          <w:rtl/>
        </w:rPr>
        <w:t xml:space="preserve"> يدعى بالعلاج الكيميائي المساعد.</w:t>
      </w:r>
    </w:p>
    <w:p w:rsidR="00470867" w:rsidRPr="007B12A3" w:rsidRDefault="00470867" w:rsidP="007B12A3">
      <w:pPr>
        <w:ind w:left="1777"/>
        <w:jc w:val="both"/>
        <w:rPr>
          <w:rFonts w:ascii="Traditional Arabic" w:hAnsi="Traditional Arabic" w:cs="Traditional Arabic"/>
          <w:i/>
          <w:iCs/>
          <w:sz w:val="32"/>
          <w:szCs w:val="32"/>
        </w:rPr>
      </w:pPr>
      <w:r>
        <w:rPr>
          <w:rFonts w:ascii="Traditional Arabic" w:hAnsi="Traditional Arabic" w:cs="Traditional Arabic"/>
          <w:i/>
          <w:iCs/>
          <w:noProof/>
          <w:sz w:val="32"/>
          <w:szCs w:val="32"/>
          <w:rtl/>
        </w:rPr>
        <w:lastRenderedPageBreak/>
        <w:drawing>
          <wp:inline distT="0" distB="0" distL="0" distR="0">
            <wp:extent cx="5022850" cy="5556250"/>
            <wp:effectExtent l="19050" t="0" r="635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022850" cy="5556250"/>
                    </a:xfrm>
                    <a:prstGeom prst="rect">
                      <a:avLst/>
                    </a:prstGeom>
                    <a:noFill/>
                    <a:ln w="9525">
                      <a:noFill/>
                      <a:miter lim="800000"/>
                      <a:headEnd/>
                      <a:tailEnd/>
                    </a:ln>
                  </pic:spPr>
                </pic:pic>
              </a:graphicData>
            </a:graphic>
          </wp:inline>
        </w:drawing>
      </w:r>
    </w:p>
    <w:p w:rsidR="008E606C" w:rsidRPr="003579DF" w:rsidRDefault="008E606C" w:rsidP="008E606C">
      <w:pPr>
        <w:pStyle w:val="a3"/>
        <w:numPr>
          <w:ilvl w:val="0"/>
          <w:numId w:val="21"/>
        </w:numPr>
        <w:jc w:val="both"/>
        <w:rPr>
          <w:rFonts w:ascii="Traditional Arabic" w:hAnsi="Traditional Arabic" w:cs="Traditional Arabic"/>
          <w:b/>
          <w:bCs/>
          <w:i/>
          <w:iCs/>
          <w:sz w:val="36"/>
          <w:szCs w:val="36"/>
        </w:rPr>
      </w:pPr>
      <w:r w:rsidRPr="003579DF">
        <w:rPr>
          <w:rFonts w:ascii="Traditional Arabic" w:hAnsi="Traditional Arabic" w:cs="Traditional Arabic" w:hint="cs"/>
          <w:b/>
          <w:bCs/>
          <w:i/>
          <w:iCs/>
          <w:sz w:val="36"/>
          <w:szCs w:val="36"/>
          <w:rtl/>
        </w:rPr>
        <w:t>العلاج الإشعاعي:</w:t>
      </w:r>
    </w:p>
    <w:p w:rsidR="008E606C" w:rsidRDefault="008E606C" w:rsidP="008E606C">
      <w:pPr>
        <w:ind w:left="1417"/>
        <w:jc w:val="both"/>
        <w:rPr>
          <w:rFonts w:ascii="Traditional Arabic" w:hAnsi="Traditional Arabic" w:cs="Traditional Arabic"/>
          <w:i/>
          <w:iCs/>
          <w:sz w:val="32"/>
          <w:szCs w:val="32"/>
          <w:rtl/>
        </w:rPr>
      </w:pPr>
      <w:r>
        <w:rPr>
          <w:rFonts w:ascii="Traditional Arabic" w:hAnsi="Traditional Arabic" w:cs="Traditional Arabic" w:hint="cs"/>
          <w:i/>
          <w:iCs/>
          <w:sz w:val="32"/>
          <w:szCs w:val="32"/>
          <w:rtl/>
        </w:rPr>
        <w:t>يتم توجيه كميات مدروسة ومضبوطة من الأشعة إلى الورم لتدمير الخلاي</w:t>
      </w:r>
      <w:r w:rsidR="00DA67CE">
        <w:rPr>
          <w:rFonts w:ascii="Traditional Arabic" w:hAnsi="Traditional Arabic" w:cs="Traditional Arabic" w:hint="cs"/>
          <w:i/>
          <w:iCs/>
          <w:sz w:val="32"/>
          <w:szCs w:val="32"/>
          <w:rtl/>
        </w:rPr>
        <w:t>ا السرطانية. عادة ما يجرى العلاج</w:t>
      </w:r>
      <w:r>
        <w:rPr>
          <w:rFonts w:ascii="Traditional Arabic" w:hAnsi="Traditional Arabic" w:cs="Traditional Arabic" w:hint="cs"/>
          <w:i/>
          <w:iCs/>
          <w:sz w:val="32"/>
          <w:szCs w:val="32"/>
          <w:rtl/>
        </w:rPr>
        <w:t xml:space="preserve"> الإشعاعي بعد الجراحة, مثل العلاج الكيميائي للقضاء على الخلايا الورمية المتبقية. تكون مدة العلاج في أغلب الحالات حوالي الشهر بعد الجراحة والعلاج الكيميائي.</w:t>
      </w:r>
    </w:p>
    <w:p w:rsidR="00470867" w:rsidRDefault="00470867" w:rsidP="008E606C">
      <w:pPr>
        <w:ind w:left="1417"/>
        <w:jc w:val="both"/>
        <w:rPr>
          <w:rFonts w:ascii="Traditional Arabic" w:hAnsi="Traditional Arabic" w:cs="Traditional Arabic"/>
          <w:i/>
          <w:iCs/>
          <w:sz w:val="32"/>
          <w:szCs w:val="32"/>
          <w:rtl/>
        </w:rPr>
      </w:pPr>
      <w:r>
        <w:rPr>
          <w:rFonts w:ascii="Traditional Arabic" w:hAnsi="Traditional Arabic" w:cs="Traditional Arabic"/>
          <w:i/>
          <w:iCs/>
          <w:noProof/>
          <w:sz w:val="32"/>
          <w:szCs w:val="32"/>
          <w:rtl/>
        </w:rPr>
        <w:lastRenderedPageBreak/>
        <w:drawing>
          <wp:inline distT="0" distB="0" distL="0" distR="0">
            <wp:extent cx="4489450" cy="7181850"/>
            <wp:effectExtent l="1905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489450" cy="7181850"/>
                    </a:xfrm>
                    <a:prstGeom prst="rect">
                      <a:avLst/>
                    </a:prstGeom>
                    <a:noFill/>
                    <a:ln w="9525">
                      <a:noFill/>
                      <a:miter lim="800000"/>
                      <a:headEnd/>
                      <a:tailEnd/>
                    </a:ln>
                  </pic:spPr>
                </pic:pic>
              </a:graphicData>
            </a:graphic>
          </wp:inline>
        </w:drawing>
      </w:r>
    </w:p>
    <w:p w:rsidR="008E606C" w:rsidRPr="00DA67CE" w:rsidRDefault="008E606C" w:rsidP="008E606C">
      <w:pPr>
        <w:pStyle w:val="a3"/>
        <w:numPr>
          <w:ilvl w:val="0"/>
          <w:numId w:val="21"/>
        </w:numPr>
        <w:jc w:val="both"/>
        <w:rPr>
          <w:rFonts w:ascii="Traditional Arabic" w:hAnsi="Traditional Arabic" w:cs="Traditional Arabic"/>
          <w:b/>
          <w:bCs/>
          <w:i/>
          <w:iCs/>
          <w:sz w:val="36"/>
          <w:szCs w:val="36"/>
        </w:rPr>
      </w:pPr>
      <w:r w:rsidRPr="00DA67CE">
        <w:rPr>
          <w:rFonts w:ascii="Traditional Arabic" w:hAnsi="Traditional Arabic" w:cs="Traditional Arabic" w:hint="cs"/>
          <w:b/>
          <w:bCs/>
          <w:i/>
          <w:iCs/>
          <w:sz w:val="36"/>
          <w:szCs w:val="36"/>
          <w:rtl/>
        </w:rPr>
        <w:t>العلاج الهرموني</w:t>
      </w:r>
      <w:r w:rsidR="00217635" w:rsidRPr="00DA67CE">
        <w:rPr>
          <w:rFonts w:ascii="Traditional Arabic" w:hAnsi="Traditional Arabic" w:cs="Traditional Arabic" w:hint="cs"/>
          <w:b/>
          <w:bCs/>
          <w:i/>
          <w:iCs/>
          <w:sz w:val="36"/>
          <w:szCs w:val="36"/>
          <w:rtl/>
        </w:rPr>
        <w:t>:</w:t>
      </w:r>
    </w:p>
    <w:p w:rsidR="00217635" w:rsidRDefault="00217635" w:rsidP="00217635">
      <w:pPr>
        <w:ind w:left="1417"/>
        <w:jc w:val="both"/>
        <w:rPr>
          <w:rFonts w:ascii="Traditional Arabic" w:hAnsi="Traditional Arabic" w:cs="Traditional Arabic"/>
          <w:i/>
          <w:iCs/>
          <w:sz w:val="32"/>
          <w:szCs w:val="32"/>
          <w:rtl/>
        </w:rPr>
      </w:pPr>
      <w:r>
        <w:rPr>
          <w:rFonts w:ascii="Traditional Arabic" w:hAnsi="Traditional Arabic" w:cs="Traditional Arabic" w:hint="cs"/>
          <w:i/>
          <w:iCs/>
          <w:sz w:val="32"/>
          <w:szCs w:val="32"/>
          <w:rtl/>
        </w:rPr>
        <w:t>يستخدم هذا العلاج عندما يكون سرطان الثدي حساسا للهرمونات, وعادة يكون بعد الجراحة, ولكن قد يستخدم قبل الجراحة لتقليص حجم الورم مما يسهل استئصاله.</w:t>
      </w:r>
    </w:p>
    <w:p w:rsidR="00217635" w:rsidRDefault="00217635" w:rsidP="00217635">
      <w:pPr>
        <w:ind w:left="1417"/>
        <w:jc w:val="both"/>
        <w:rPr>
          <w:rFonts w:ascii="Traditional Arabic" w:hAnsi="Traditional Arabic" w:cs="Traditional Arabic"/>
          <w:i/>
          <w:iCs/>
          <w:sz w:val="32"/>
          <w:szCs w:val="32"/>
          <w:rtl/>
        </w:rPr>
      </w:pPr>
      <w:r>
        <w:rPr>
          <w:rFonts w:ascii="Traditional Arabic" w:hAnsi="Traditional Arabic" w:cs="Traditional Arabic" w:hint="cs"/>
          <w:i/>
          <w:iCs/>
          <w:sz w:val="32"/>
          <w:szCs w:val="32"/>
          <w:rtl/>
        </w:rPr>
        <w:lastRenderedPageBreak/>
        <w:t>وفي حال عد تحمل</w:t>
      </w:r>
      <w:r w:rsidR="000C0B87">
        <w:rPr>
          <w:rFonts w:ascii="Traditional Arabic" w:hAnsi="Traditional Arabic" w:cs="Traditional Arabic" w:hint="cs"/>
          <w:i/>
          <w:iCs/>
          <w:sz w:val="32"/>
          <w:szCs w:val="32"/>
          <w:rtl/>
        </w:rPr>
        <w:t xml:space="preserve"> المريضة للجراحة والعلاج الإشعاعي والكيميائي لأسباب صحية يبقى العلاج هو الخيا</w:t>
      </w:r>
      <w:r w:rsidR="00B50A98">
        <w:rPr>
          <w:rFonts w:ascii="Traditional Arabic" w:hAnsi="Traditional Arabic" w:cs="Traditional Arabic" w:hint="cs"/>
          <w:i/>
          <w:iCs/>
          <w:sz w:val="32"/>
          <w:szCs w:val="32"/>
          <w:rtl/>
        </w:rPr>
        <w:t>ر</w:t>
      </w:r>
      <w:r w:rsidR="000C0B87">
        <w:rPr>
          <w:rFonts w:ascii="Traditional Arabic" w:hAnsi="Traditional Arabic" w:cs="Traditional Arabic" w:hint="cs"/>
          <w:i/>
          <w:iCs/>
          <w:sz w:val="32"/>
          <w:szCs w:val="32"/>
          <w:rtl/>
        </w:rPr>
        <w:t xml:space="preserve"> الوحيد لها.</w:t>
      </w:r>
    </w:p>
    <w:p w:rsidR="000C0B87" w:rsidRDefault="000C0B87" w:rsidP="000C0B87">
      <w:pPr>
        <w:pStyle w:val="a3"/>
        <w:numPr>
          <w:ilvl w:val="0"/>
          <w:numId w:val="21"/>
        </w:numPr>
        <w:jc w:val="both"/>
        <w:rPr>
          <w:rFonts w:ascii="Traditional Arabic" w:hAnsi="Traditional Arabic" w:cs="Traditional Arabic"/>
          <w:i/>
          <w:iCs/>
          <w:sz w:val="32"/>
          <w:szCs w:val="32"/>
        </w:rPr>
      </w:pPr>
      <w:r>
        <w:rPr>
          <w:rFonts w:ascii="Traditional Arabic" w:hAnsi="Traditional Arabic" w:cs="Traditional Arabic" w:hint="cs"/>
          <w:i/>
          <w:iCs/>
          <w:sz w:val="32"/>
          <w:szCs w:val="32"/>
          <w:rtl/>
        </w:rPr>
        <w:t>العلاج الموجه:</w:t>
      </w:r>
    </w:p>
    <w:p w:rsidR="000C0B87" w:rsidRPr="00B50A98" w:rsidRDefault="000C0B87" w:rsidP="000C0B87">
      <w:pPr>
        <w:ind w:left="1417"/>
        <w:jc w:val="both"/>
        <w:rPr>
          <w:rFonts w:ascii="Traditional Arabic" w:hAnsi="Traditional Arabic" w:cs="Traditional Arabic"/>
          <w:sz w:val="32"/>
          <w:szCs w:val="32"/>
          <w:rtl/>
        </w:rPr>
      </w:pPr>
      <w:r w:rsidRPr="00B50A98">
        <w:rPr>
          <w:rFonts w:ascii="Traditional Arabic" w:hAnsi="Traditional Arabic" w:cs="Traditional Arabic"/>
          <w:sz w:val="32"/>
          <w:szCs w:val="32"/>
          <w:rtl/>
        </w:rPr>
        <w:t>هو</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استخدام</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عقاقير</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تم</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تصنيعها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خصيصا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لكي</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تعيق</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نمو</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وانتشار</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السرطان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من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خلال</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تداخلها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مع</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الجزيئات</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التي تشارك</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في</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حدوث</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التسرطن. يتم</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التركيز</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على</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التغير</w:t>
      </w:r>
      <w:r w:rsidRPr="00B50A98">
        <w:rPr>
          <w:rFonts w:ascii="Traditional Arabic" w:hAnsi="Traditional Arabic" w:cs="Traditional Arabic"/>
          <w:sz w:val="32"/>
          <w:szCs w:val="32"/>
          <w:rtl/>
          <w:lang w:bidi="ar-SY"/>
        </w:rPr>
        <w:t>ا</w:t>
      </w:r>
      <w:r w:rsidRPr="00B50A98">
        <w:rPr>
          <w:rFonts w:ascii="Traditional Arabic" w:hAnsi="Traditional Arabic" w:cs="Traditional Arabic"/>
          <w:sz w:val="32"/>
          <w:szCs w:val="32"/>
          <w:rtl/>
        </w:rPr>
        <w:t>ت الخلوية</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والجزئية</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الخاصة</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بالسرطان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وبالتالي</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يستهدف</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هذا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النوع</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من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العلاج</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التغيرات</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التي</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تسبب</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السرطان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ولهذا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قد</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تكون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هذه العلاجات</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أكثر</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فاعلية</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من</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العلاجات</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الحالية</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وأقل</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أض</w:t>
      </w:r>
      <w:r w:rsidRPr="00B50A98">
        <w:rPr>
          <w:rFonts w:ascii="Traditional Arabic" w:hAnsi="Traditional Arabic" w:cs="Traditional Arabic"/>
          <w:sz w:val="32"/>
          <w:szCs w:val="32"/>
          <w:rtl/>
          <w:lang w:bidi="ar-SY"/>
        </w:rPr>
        <w:t>ر</w:t>
      </w:r>
      <w:r w:rsidRPr="00B50A98">
        <w:rPr>
          <w:rFonts w:ascii="Traditional Arabic" w:hAnsi="Traditional Arabic" w:cs="Traditional Arabic"/>
          <w:sz w:val="32"/>
          <w:szCs w:val="32"/>
          <w:rtl/>
        </w:rPr>
        <w:t>ار</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على</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الخلايا</w:t>
      </w:r>
      <w:r w:rsidRPr="00B50A98">
        <w:rPr>
          <w:rFonts w:ascii="Traditional Arabic" w:hAnsi="Traditional Arabic" w:cs="Traditional Arabic"/>
          <w:sz w:val="32"/>
          <w:szCs w:val="32"/>
        </w:rPr>
        <w:t xml:space="preserve"> </w:t>
      </w:r>
      <w:r w:rsidRPr="00B50A98">
        <w:rPr>
          <w:rFonts w:ascii="Traditional Arabic" w:hAnsi="Traditional Arabic" w:cs="Traditional Arabic"/>
          <w:sz w:val="32"/>
          <w:szCs w:val="32"/>
          <w:rtl/>
        </w:rPr>
        <w:t>الطبيعية</w:t>
      </w:r>
      <w:r w:rsidRPr="00B50A98">
        <w:rPr>
          <w:rFonts w:ascii="Traditional Arabic" w:hAnsi="Traditional Arabic" w:cs="Traditional Arabic"/>
          <w:sz w:val="32"/>
          <w:szCs w:val="32"/>
        </w:rPr>
        <w:t>.</w:t>
      </w:r>
      <w:r w:rsidRPr="00B50A98">
        <w:rPr>
          <w:rFonts w:ascii="Traditional Arabic" w:hAnsi="Traditional Arabic" w:cs="Traditional Arabic"/>
          <w:sz w:val="32"/>
          <w:szCs w:val="32"/>
          <w:rtl/>
        </w:rPr>
        <w:t>.</w:t>
      </w:r>
    </w:p>
    <w:p w:rsidR="000C0B87" w:rsidRDefault="005228D2" w:rsidP="000C0B87">
      <w:pPr>
        <w:ind w:left="1417"/>
        <w:jc w:val="both"/>
        <w:rPr>
          <w:rFonts w:cs="Traditional Arabic"/>
          <w:i/>
          <w:iCs/>
          <w:sz w:val="32"/>
          <w:szCs w:val="32"/>
          <w:rtl/>
        </w:rPr>
      </w:pPr>
      <w:r>
        <w:rPr>
          <w:rFonts w:ascii="SimplifiedArabic-Bold" w:cs="SimplifiedArabic-Bold" w:hint="cs"/>
          <w:b/>
          <w:bCs/>
          <w:sz w:val="24"/>
          <w:szCs w:val="24"/>
          <w:rtl/>
        </w:rPr>
        <w:t>وهناك</w:t>
      </w:r>
      <w:r>
        <w:rPr>
          <w:rFonts w:ascii="SimplifiedArabic-Bold" w:cs="SimplifiedArabic-Bold"/>
          <w:b/>
          <w:bCs/>
          <w:sz w:val="24"/>
          <w:szCs w:val="24"/>
        </w:rPr>
        <w:t xml:space="preserve"> </w:t>
      </w:r>
      <w:r>
        <w:rPr>
          <w:rFonts w:ascii="SimplifiedArabic-Bold" w:cs="SimplifiedArabic-Bold" w:hint="cs"/>
          <w:b/>
          <w:bCs/>
          <w:sz w:val="24"/>
          <w:szCs w:val="24"/>
          <w:rtl/>
        </w:rPr>
        <w:t>أنواع</w:t>
      </w:r>
      <w:r>
        <w:rPr>
          <w:rFonts w:ascii="SimplifiedArabic-Bold" w:cs="SimplifiedArabic-Bold"/>
          <w:b/>
          <w:bCs/>
          <w:sz w:val="24"/>
          <w:szCs w:val="24"/>
        </w:rPr>
        <w:t xml:space="preserve"> </w:t>
      </w:r>
      <w:r>
        <w:rPr>
          <w:rFonts w:ascii="SimplifiedArabic-Bold" w:cs="SimplifiedArabic-Bold" w:hint="cs"/>
          <w:b/>
          <w:bCs/>
          <w:sz w:val="24"/>
          <w:szCs w:val="24"/>
          <w:rtl/>
        </w:rPr>
        <w:t>مختلفة</w:t>
      </w:r>
      <w:r>
        <w:rPr>
          <w:rFonts w:ascii="SimplifiedArabic-Bold" w:cs="SimplifiedArabic-Bold"/>
          <w:b/>
          <w:bCs/>
          <w:sz w:val="24"/>
          <w:szCs w:val="24"/>
        </w:rPr>
        <w:t xml:space="preserve"> </w:t>
      </w:r>
      <w:r>
        <w:rPr>
          <w:rFonts w:ascii="SimplifiedArabic-Bold" w:cs="SimplifiedArabic-Bold" w:hint="cs"/>
          <w:b/>
          <w:bCs/>
          <w:sz w:val="24"/>
          <w:szCs w:val="24"/>
          <w:rtl/>
        </w:rPr>
        <w:t>من</w:t>
      </w:r>
      <w:r>
        <w:rPr>
          <w:rFonts w:ascii="SimplifiedArabic-Bold" w:cs="SimplifiedArabic-Bold"/>
          <w:b/>
          <w:bCs/>
          <w:sz w:val="24"/>
          <w:szCs w:val="24"/>
        </w:rPr>
        <w:t xml:space="preserve"> </w:t>
      </w:r>
      <w:r>
        <w:rPr>
          <w:rFonts w:ascii="SimplifiedArabic-Bold" w:cs="SimplifiedArabic-Bold" w:hint="cs"/>
          <w:b/>
          <w:bCs/>
          <w:sz w:val="24"/>
          <w:szCs w:val="24"/>
          <w:rtl/>
        </w:rPr>
        <w:t>العلاجات</w:t>
      </w:r>
      <w:r>
        <w:rPr>
          <w:rFonts w:ascii="SimplifiedArabic-Bold" w:cs="SimplifiedArabic-Bold"/>
          <w:b/>
          <w:bCs/>
          <w:sz w:val="24"/>
          <w:szCs w:val="24"/>
        </w:rPr>
        <w:t xml:space="preserve"> </w:t>
      </w:r>
      <w:r>
        <w:rPr>
          <w:rFonts w:ascii="SimplifiedArabic-Bold" w:cs="SimplifiedArabic-Bold" w:hint="cs"/>
          <w:b/>
          <w:bCs/>
          <w:sz w:val="24"/>
          <w:szCs w:val="24"/>
          <w:rtl/>
        </w:rPr>
        <w:t>الموجهة</w:t>
      </w:r>
      <w:r>
        <w:rPr>
          <w:rFonts w:ascii="SimplifiedArabic-Bold" w:cs="SimplifiedArabic-Bold"/>
          <w:b/>
          <w:bCs/>
          <w:sz w:val="24"/>
          <w:szCs w:val="24"/>
        </w:rPr>
        <w:t xml:space="preserve"> </w:t>
      </w:r>
      <w:r>
        <w:rPr>
          <w:rFonts w:ascii="SimplifiedArabic-Bold" w:cs="SimplifiedArabic-Bold" w:hint="cs"/>
          <w:b/>
          <w:bCs/>
          <w:sz w:val="24"/>
          <w:szCs w:val="24"/>
          <w:rtl/>
        </w:rPr>
        <w:t>تعتمد</w:t>
      </w:r>
      <w:r>
        <w:rPr>
          <w:rFonts w:ascii="SimplifiedArabic-Bold" w:cs="SimplifiedArabic-Bold"/>
          <w:b/>
          <w:bCs/>
          <w:sz w:val="24"/>
          <w:szCs w:val="24"/>
        </w:rPr>
        <w:t xml:space="preserve"> </w:t>
      </w:r>
      <w:r>
        <w:rPr>
          <w:rFonts w:ascii="SimplifiedArabic-Bold" w:cs="SimplifiedArabic-Bold" w:hint="cs"/>
          <w:b/>
          <w:bCs/>
          <w:sz w:val="24"/>
          <w:szCs w:val="24"/>
          <w:rtl/>
        </w:rPr>
        <w:t>على</w:t>
      </w:r>
      <w:r>
        <w:rPr>
          <w:rFonts w:ascii="SimplifiedArabic-Bold" w:cs="SimplifiedArabic-Bold"/>
          <w:b/>
          <w:bCs/>
          <w:sz w:val="24"/>
          <w:szCs w:val="24"/>
        </w:rPr>
        <w:t xml:space="preserve"> </w:t>
      </w:r>
      <w:r>
        <w:rPr>
          <w:rFonts w:ascii="SimplifiedArabic-Bold" w:cs="SimplifiedArabic-Bold" w:hint="cs"/>
          <w:b/>
          <w:bCs/>
          <w:sz w:val="24"/>
          <w:szCs w:val="24"/>
          <w:rtl/>
        </w:rPr>
        <w:t>طريقة</w:t>
      </w:r>
      <w:r>
        <w:rPr>
          <w:rFonts w:ascii="SimplifiedArabic-Bold" w:cs="SimplifiedArabic-Bold"/>
          <w:b/>
          <w:bCs/>
          <w:sz w:val="24"/>
          <w:szCs w:val="24"/>
        </w:rPr>
        <w:t xml:space="preserve"> </w:t>
      </w:r>
      <w:r>
        <w:rPr>
          <w:rFonts w:ascii="SimplifiedArabic-Bold" w:cs="SimplifiedArabic-Bold" w:hint="cs"/>
          <w:b/>
          <w:bCs/>
          <w:sz w:val="24"/>
          <w:szCs w:val="24"/>
          <w:rtl/>
        </w:rPr>
        <w:t>عملها</w:t>
      </w:r>
      <w:r>
        <w:rPr>
          <w:rFonts w:ascii="SimplifiedArabic-Bold" w:cs="SimplifiedArabic-Bold"/>
          <w:b/>
          <w:bCs/>
          <w:sz w:val="24"/>
          <w:szCs w:val="24"/>
        </w:rPr>
        <w:t xml:space="preserve"> </w:t>
      </w:r>
      <w:r>
        <w:rPr>
          <w:rFonts w:ascii="SimplifiedArabic-Bold" w:cs="SimplifiedArabic-Bold" w:hint="cs"/>
          <w:b/>
          <w:bCs/>
          <w:sz w:val="24"/>
          <w:szCs w:val="24"/>
          <w:rtl/>
        </w:rPr>
        <w:t>منها</w:t>
      </w:r>
      <w:r>
        <w:rPr>
          <w:rFonts w:ascii="SimplifiedArabic-Bold" w:cs="SimplifiedArabic-Bold"/>
          <w:b/>
          <w:bCs/>
          <w:sz w:val="24"/>
          <w:szCs w:val="24"/>
        </w:rPr>
        <w:t>:</w:t>
      </w:r>
    </w:p>
    <w:p w:rsidR="005228D2" w:rsidRDefault="005228D2" w:rsidP="005228D2">
      <w:pPr>
        <w:pStyle w:val="a3"/>
        <w:numPr>
          <w:ilvl w:val="0"/>
          <w:numId w:val="25"/>
        </w:numPr>
        <w:jc w:val="both"/>
        <w:rPr>
          <w:rFonts w:cs="Traditional Arabic"/>
          <w:i/>
          <w:iCs/>
          <w:sz w:val="32"/>
          <w:szCs w:val="32"/>
        </w:rPr>
      </w:pPr>
      <w:r>
        <w:rPr>
          <w:rFonts w:cs="Traditional Arabic" w:hint="cs"/>
          <w:i/>
          <w:iCs/>
          <w:sz w:val="32"/>
          <w:szCs w:val="32"/>
          <w:rtl/>
        </w:rPr>
        <w:t>العلاج المناعي</w:t>
      </w:r>
      <w:r w:rsidR="007961C8">
        <w:rPr>
          <w:rFonts w:cs="Traditional Arabic" w:hint="cs"/>
          <w:i/>
          <w:iCs/>
          <w:sz w:val="32"/>
          <w:szCs w:val="32"/>
          <w:rtl/>
        </w:rPr>
        <w:t>.</w:t>
      </w:r>
    </w:p>
    <w:p w:rsidR="00332916" w:rsidRPr="005228D2" w:rsidRDefault="00332916" w:rsidP="007961C8">
      <w:pPr>
        <w:pStyle w:val="a3"/>
        <w:numPr>
          <w:ilvl w:val="0"/>
          <w:numId w:val="25"/>
        </w:numPr>
        <w:jc w:val="both"/>
        <w:rPr>
          <w:rFonts w:cs="Traditional Arabic"/>
          <w:i/>
          <w:iCs/>
          <w:sz w:val="32"/>
          <w:szCs w:val="32"/>
        </w:rPr>
      </w:pPr>
      <w:r>
        <w:rPr>
          <w:rFonts w:cs="Traditional Arabic" w:hint="cs"/>
          <w:i/>
          <w:iCs/>
          <w:sz w:val="32"/>
          <w:szCs w:val="32"/>
          <w:rtl/>
        </w:rPr>
        <w:t>العلاج البيولوجي</w:t>
      </w:r>
      <w:r w:rsidR="007961C8">
        <w:rPr>
          <w:rFonts w:cs="Traditional Arabic" w:hint="cs"/>
          <w:i/>
          <w:iCs/>
          <w:sz w:val="32"/>
          <w:szCs w:val="32"/>
          <w:rtl/>
        </w:rPr>
        <w:t>.</w:t>
      </w:r>
      <w:r w:rsidR="00651040">
        <w:rPr>
          <w:rStyle w:val="aa"/>
          <w:rFonts w:cs="Traditional Arabic"/>
          <w:i/>
          <w:iCs/>
          <w:sz w:val="32"/>
          <w:szCs w:val="32"/>
        </w:rPr>
        <w:footnoteReference w:id="13"/>
      </w:r>
    </w:p>
    <w:p w:rsidR="00571142" w:rsidRDefault="00571142"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Default="00DA67CE" w:rsidP="00571142">
      <w:pPr>
        <w:ind w:left="1777"/>
        <w:jc w:val="both"/>
        <w:rPr>
          <w:rFonts w:ascii="Traditional Arabic" w:hAnsi="Traditional Arabic" w:cs="Traditional Arabic"/>
          <w:b/>
          <w:bCs/>
          <w:i/>
          <w:iCs/>
          <w:sz w:val="32"/>
          <w:szCs w:val="32"/>
          <w:rtl/>
          <w:lang w:bidi="ar-SY"/>
        </w:rPr>
      </w:pPr>
    </w:p>
    <w:p w:rsidR="00DA67CE" w:rsidRPr="00571142" w:rsidRDefault="00DA67CE" w:rsidP="00571142">
      <w:pPr>
        <w:ind w:left="1777"/>
        <w:jc w:val="both"/>
        <w:rPr>
          <w:rFonts w:ascii="Traditional Arabic" w:hAnsi="Traditional Arabic" w:cs="Traditional Arabic"/>
          <w:b/>
          <w:bCs/>
          <w:i/>
          <w:iCs/>
          <w:sz w:val="32"/>
          <w:szCs w:val="32"/>
          <w:lang w:bidi="ar-SY"/>
        </w:rPr>
      </w:pPr>
    </w:p>
    <w:p w:rsidR="003A6C52" w:rsidRPr="004552C6" w:rsidRDefault="003A6C52" w:rsidP="003A6C52">
      <w:pPr>
        <w:ind w:left="1417"/>
        <w:jc w:val="both"/>
        <w:rPr>
          <w:rFonts w:ascii="Traditional Arabic" w:hAnsi="Traditional Arabic" w:cs="Traditional Arabic"/>
          <w:b/>
          <w:bCs/>
          <w:i/>
          <w:iCs/>
          <w:color w:val="D99594" w:themeColor="accent2" w:themeTint="99"/>
          <w:sz w:val="48"/>
          <w:szCs w:val="48"/>
          <w:rtl/>
          <w:lang w:bidi="ar-SY"/>
        </w:rPr>
      </w:pPr>
      <w:r w:rsidRPr="004552C6">
        <w:rPr>
          <w:rFonts w:ascii="Traditional Arabic" w:hAnsi="Traditional Arabic" w:cs="Traditional Arabic" w:hint="cs"/>
          <w:b/>
          <w:bCs/>
          <w:i/>
          <w:iCs/>
          <w:color w:val="D99594" w:themeColor="accent2" w:themeTint="99"/>
          <w:sz w:val="48"/>
          <w:szCs w:val="48"/>
          <w:rtl/>
          <w:lang w:bidi="ar-SY"/>
        </w:rPr>
        <w:t>الخاتمة: المقترحات والتوصيات</w:t>
      </w:r>
    </w:p>
    <w:p w:rsidR="003A6C52" w:rsidRPr="004552C6" w:rsidRDefault="003A6C52" w:rsidP="003A6C52">
      <w:pPr>
        <w:ind w:left="1417"/>
        <w:jc w:val="both"/>
        <w:rPr>
          <w:rFonts w:ascii="Traditional Arabic" w:hAnsi="Traditional Arabic" w:cs="Traditional Arabic"/>
          <w:b/>
          <w:bCs/>
          <w:i/>
          <w:iCs/>
          <w:color w:val="548DD4" w:themeColor="text2" w:themeTint="99"/>
          <w:sz w:val="40"/>
          <w:szCs w:val="40"/>
          <w:rtl/>
          <w:lang w:bidi="ar-SY"/>
        </w:rPr>
      </w:pPr>
      <w:r w:rsidRPr="004552C6">
        <w:rPr>
          <w:rFonts w:ascii="Traditional Arabic" w:hAnsi="Traditional Arabic" w:cs="Traditional Arabic"/>
          <w:b/>
          <w:bCs/>
          <w:i/>
          <w:iCs/>
          <w:color w:val="548DD4" w:themeColor="text2" w:themeTint="99"/>
          <w:sz w:val="40"/>
          <w:szCs w:val="40"/>
          <w:rtl/>
          <w:lang w:bidi="ar-SY"/>
        </w:rPr>
        <w:t>كل إنسان معرض للإصابة بمرض ما..</w:t>
      </w:r>
    </w:p>
    <w:p w:rsidR="003A6C52" w:rsidRDefault="003A6C52" w:rsidP="003A6C52">
      <w:pPr>
        <w:ind w:left="1417"/>
        <w:jc w:val="both"/>
        <w:rPr>
          <w:rFonts w:ascii="Traditional Arabic" w:hAnsi="Traditional Arabic" w:cs="Traditional Arabic"/>
          <w:b/>
          <w:bCs/>
          <w:i/>
          <w:iCs/>
          <w:color w:val="548DD4" w:themeColor="text2" w:themeTint="99"/>
          <w:sz w:val="40"/>
          <w:szCs w:val="40"/>
          <w:rtl/>
          <w:lang w:bidi="ar-SY"/>
        </w:rPr>
      </w:pPr>
      <w:r w:rsidRPr="004552C6">
        <w:rPr>
          <w:rFonts w:ascii="Traditional Arabic" w:hAnsi="Traditional Arabic" w:cs="Traditional Arabic"/>
          <w:b/>
          <w:bCs/>
          <w:i/>
          <w:iCs/>
          <w:color w:val="548DD4" w:themeColor="text2" w:themeTint="99"/>
          <w:sz w:val="40"/>
          <w:szCs w:val="40"/>
          <w:rtl/>
          <w:lang w:bidi="ar-SY"/>
        </w:rPr>
        <w:t>لكن لتجنب هذه الأمراض فعلينا الاهتمام بأنفسنا و أجسامنا. و ذلك بالمراجعة الدائمة للطبيب و جعل حياتنا صحية و الاهتمام بالأمور التي تجنبنا حدوث هذه الأمراض في المستقبل..</w:t>
      </w: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3A6C52">
      <w:pPr>
        <w:ind w:left="1417"/>
        <w:jc w:val="both"/>
        <w:rPr>
          <w:rFonts w:ascii="Traditional Arabic" w:hAnsi="Traditional Arabic" w:cs="Traditional Arabic"/>
          <w:b/>
          <w:bCs/>
          <w:i/>
          <w:iCs/>
          <w:color w:val="548DD4" w:themeColor="text2" w:themeTint="99"/>
          <w:sz w:val="40"/>
          <w:szCs w:val="40"/>
          <w:rtl/>
          <w:lang w:bidi="ar-SY"/>
        </w:rPr>
      </w:pPr>
    </w:p>
    <w:p w:rsidR="00720ED9" w:rsidRDefault="00720ED9" w:rsidP="00720ED9">
      <w:pPr>
        <w:ind w:left="1417"/>
        <w:rPr>
          <w:rFonts w:ascii="Traditional Arabic" w:hAnsi="Traditional Arabic" w:cs="Traditional Arabic"/>
          <w:b/>
          <w:bCs/>
          <w:i/>
          <w:iCs/>
          <w:color w:val="D99594" w:themeColor="accent2" w:themeTint="99"/>
          <w:sz w:val="48"/>
          <w:szCs w:val="48"/>
          <w:rtl/>
          <w:lang w:bidi="ar-SY"/>
        </w:rPr>
      </w:pPr>
      <w:r w:rsidRPr="00720ED9">
        <w:rPr>
          <w:rFonts w:ascii="Traditional Arabic" w:hAnsi="Traditional Arabic" w:cs="Traditional Arabic" w:hint="cs"/>
          <w:b/>
          <w:bCs/>
          <w:i/>
          <w:iCs/>
          <w:color w:val="D99594" w:themeColor="accent2" w:themeTint="99"/>
          <w:sz w:val="48"/>
          <w:szCs w:val="48"/>
          <w:rtl/>
          <w:lang w:bidi="ar-SY"/>
        </w:rPr>
        <w:t>المصادر والمراجع:</w:t>
      </w:r>
    </w:p>
    <w:p w:rsidR="00720ED9" w:rsidRPr="0057542D" w:rsidRDefault="006C20B5" w:rsidP="00720ED9">
      <w:pPr>
        <w:ind w:left="3042"/>
        <w:jc w:val="right"/>
        <w:rPr>
          <w:sz w:val="32"/>
          <w:szCs w:val="32"/>
          <w:rtl/>
          <w:lang w:bidi="ar-SY"/>
        </w:rPr>
      </w:pPr>
      <w:hyperlink r:id="rId17" w:history="1">
        <w:r w:rsidR="00720ED9" w:rsidRPr="0057542D">
          <w:rPr>
            <w:rStyle w:val="Hyperlink"/>
            <w:sz w:val="32"/>
            <w:szCs w:val="32"/>
            <w:lang w:bidi="ar-SY"/>
          </w:rPr>
          <w:t>http://www.medicalnewstoday.com/articles/37136.php</w:t>
        </w:r>
      </w:hyperlink>
    </w:p>
    <w:p w:rsidR="00720ED9" w:rsidRPr="0057542D" w:rsidRDefault="00720ED9" w:rsidP="00720ED9">
      <w:pPr>
        <w:tabs>
          <w:tab w:val="left" w:pos="1917"/>
        </w:tabs>
        <w:jc w:val="right"/>
        <w:rPr>
          <w:sz w:val="32"/>
          <w:szCs w:val="32"/>
          <w:rtl/>
          <w:lang w:bidi="ar-SY"/>
        </w:rPr>
      </w:pPr>
      <w:r w:rsidRPr="0057542D">
        <w:rPr>
          <w:sz w:val="32"/>
          <w:szCs w:val="32"/>
          <w:rtl/>
          <w:lang w:bidi="ar-SY"/>
        </w:rPr>
        <w:tab/>
      </w:r>
      <w:hyperlink r:id="rId18" w:history="1">
        <w:r w:rsidRPr="0057542D">
          <w:rPr>
            <w:rStyle w:val="Hyperlink"/>
            <w:sz w:val="32"/>
            <w:szCs w:val="32"/>
            <w:lang w:bidi="ar-SY"/>
          </w:rPr>
          <w:t>http://www.medicalnewstoday.com/articles/283317.php</w:t>
        </w:r>
      </w:hyperlink>
    </w:p>
    <w:p w:rsidR="00720ED9" w:rsidRPr="0057542D" w:rsidRDefault="006C20B5" w:rsidP="0057542D">
      <w:pPr>
        <w:tabs>
          <w:tab w:val="left" w:pos="1917"/>
        </w:tabs>
        <w:jc w:val="right"/>
        <w:rPr>
          <w:sz w:val="32"/>
          <w:szCs w:val="32"/>
          <w:rtl/>
          <w:lang w:bidi="ar-SY"/>
        </w:rPr>
      </w:pPr>
      <w:hyperlink r:id="rId19" w:history="1">
        <w:r w:rsidR="00720ED9" w:rsidRPr="0057542D">
          <w:rPr>
            <w:rStyle w:val="Hyperlink"/>
            <w:sz w:val="32"/>
            <w:szCs w:val="32"/>
            <w:lang w:bidi="ar-SY"/>
          </w:rPr>
          <w:t>http://www.cancerresearchuk.org/about-cancer/what-is-cancer/how-cancer-starts/cancer-cells</w:t>
        </w:r>
      </w:hyperlink>
    </w:p>
    <w:p w:rsidR="00720ED9" w:rsidRPr="0057542D" w:rsidRDefault="006C20B5" w:rsidP="00720ED9">
      <w:pPr>
        <w:tabs>
          <w:tab w:val="left" w:pos="1917"/>
        </w:tabs>
        <w:jc w:val="right"/>
        <w:rPr>
          <w:sz w:val="32"/>
          <w:szCs w:val="32"/>
          <w:rtl/>
          <w:lang w:bidi="ar-SY"/>
        </w:rPr>
      </w:pPr>
      <w:hyperlink r:id="rId20" w:history="1">
        <w:r w:rsidR="00720ED9" w:rsidRPr="0057542D">
          <w:rPr>
            <w:rStyle w:val="Hyperlink"/>
            <w:sz w:val="32"/>
            <w:szCs w:val="32"/>
            <w:lang w:bidi="ar-SY"/>
          </w:rPr>
          <w:t>http://www.cancerresearchuk.org/about-cancer/what-is-cancer/how-cancer-starts</w:t>
        </w:r>
      </w:hyperlink>
    </w:p>
    <w:p w:rsidR="00720ED9" w:rsidRPr="0057542D" w:rsidRDefault="006C20B5" w:rsidP="00720ED9">
      <w:pPr>
        <w:tabs>
          <w:tab w:val="left" w:pos="1917"/>
        </w:tabs>
        <w:jc w:val="right"/>
        <w:rPr>
          <w:sz w:val="32"/>
          <w:szCs w:val="32"/>
          <w:rtl/>
          <w:lang w:bidi="ar-SY"/>
        </w:rPr>
      </w:pPr>
      <w:hyperlink r:id="rId21" w:history="1">
        <w:r w:rsidR="00720ED9" w:rsidRPr="0057542D">
          <w:rPr>
            <w:rStyle w:val="Hyperlink"/>
            <w:sz w:val="32"/>
            <w:szCs w:val="32"/>
            <w:lang w:bidi="ar-SY"/>
          </w:rPr>
          <w:t>http://www.cancerresearchuk.org/about-cancer/what-is-cancer/how-cancer-starts/how-cells-and-tissues-grow</w:t>
        </w:r>
      </w:hyperlink>
    </w:p>
    <w:p w:rsidR="00720ED9" w:rsidRPr="0057542D" w:rsidRDefault="006C20B5" w:rsidP="00720ED9">
      <w:pPr>
        <w:tabs>
          <w:tab w:val="left" w:pos="1917"/>
        </w:tabs>
        <w:jc w:val="right"/>
        <w:rPr>
          <w:sz w:val="32"/>
          <w:szCs w:val="32"/>
          <w:rtl/>
          <w:lang w:bidi="ar-SY"/>
        </w:rPr>
      </w:pPr>
      <w:hyperlink r:id="rId22" w:history="1">
        <w:r w:rsidR="00720ED9" w:rsidRPr="0057542D">
          <w:rPr>
            <w:rStyle w:val="Hyperlink"/>
            <w:sz w:val="32"/>
            <w:szCs w:val="32"/>
            <w:lang w:bidi="ar-SY"/>
          </w:rPr>
          <w:t>http://www.cancerresearchuk.org/about-cancer/what-is-cancer</w:t>
        </w:r>
      </w:hyperlink>
    </w:p>
    <w:p w:rsidR="00720ED9" w:rsidRPr="0057542D" w:rsidRDefault="006C20B5" w:rsidP="00720ED9">
      <w:pPr>
        <w:tabs>
          <w:tab w:val="left" w:pos="1917"/>
        </w:tabs>
        <w:jc w:val="right"/>
        <w:rPr>
          <w:sz w:val="32"/>
          <w:szCs w:val="32"/>
          <w:rtl/>
          <w:lang w:bidi="ar-SY"/>
        </w:rPr>
      </w:pPr>
      <w:hyperlink r:id="rId23" w:history="1">
        <w:r w:rsidR="00720ED9" w:rsidRPr="0057542D">
          <w:rPr>
            <w:rStyle w:val="Hyperlink"/>
            <w:sz w:val="32"/>
            <w:szCs w:val="32"/>
            <w:lang w:bidi="ar-SY"/>
          </w:rPr>
          <w:t>http://www.cancer.org/healthy/findcancerearly/cancerscreeningguidelines/american-cancer-society-guidelines-for-the-early-detection-of-cancer</w:t>
        </w:r>
      </w:hyperlink>
    </w:p>
    <w:p w:rsidR="00720ED9" w:rsidRPr="00C7075D" w:rsidRDefault="006C20B5" w:rsidP="00C7075D">
      <w:pPr>
        <w:tabs>
          <w:tab w:val="left" w:pos="1917"/>
        </w:tabs>
        <w:jc w:val="right"/>
        <w:rPr>
          <w:sz w:val="32"/>
          <w:szCs w:val="32"/>
        </w:rPr>
      </w:pPr>
      <w:hyperlink r:id="rId24" w:history="1">
        <w:r w:rsidR="00720ED9" w:rsidRPr="0057542D">
          <w:rPr>
            <w:rStyle w:val="Hyperlink"/>
            <w:sz w:val="32"/>
            <w:szCs w:val="32"/>
            <w:lang w:bidi="ar-SY"/>
          </w:rPr>
          <w:t>http://www.cancerresearchuk.org/about-cancer/what-is-cancer/how-cancer-can-spread</w:t>
        </w:r>
      </w:hyperlink>
    </w:p>
    <w:p w:rsidR="00C7075D" w:rsidRPr="002B2676" w:rsidRDefault="00C7075D" w:rsidP="00C7075D">
      <w:pPr>
        <w:tabs>
          <w:tab w:val="left" w:pos="1917"/>
        </w:tabs>
        <w:jc w:val="right"/>
        <w:rPr>
          <w:rFonts w:cstheme="majorBidi"/>
          <w:sz w:val="32"/>
          <w:szCs w:val="32"/>
          <w:lang w:bidi="ar-SY"/>
        </w:rPr>
      </w:pPr>
      <w:r w:rsidRPr="00C7075D">
        <w:rPr>
          <w:rFonts w:ascii="ArialMT" w:cs="ArialMT"/>
          <w:color w:val="000081"/>
          <w:sz w:val="32"/>
          <w:szCs w:val="32"/>
        </w:rPr>
        <w:t>http://www.Sehha.com</w:t>
      </w:r>
    </w:p>
    <w:p w:rsidR="00C7075D" w:rsidRPr="0057542D" w:rsidRDefault="00C7075D" w:rsidP="00720ED9">
      <w:pPr>
        <w:tabs>
          <w:tab w:val="left" w:pos="1917"/>
        </w:tabs>
        <w:jc w:val="right"/>
        <w:rPr>
          <w:sz w:val="32"/>
          <w:szCs w:val="32"/>
          <w:lang w:bidi="ar-SY"/>
        </w:rPr>
      </w:pPr>
    </w:p>
    <w:p w:rsidR="0057542D" w:rsidRDefault="0057542D" w:rsidP="0057542D">
      <w:pPr>
        <w:tabs>
          <w:tab w:val="left" w:pos="1917"/>
        </w:tabs>
        <w:rPr>
          <w:rFonts w:ascii="AXtManalBold" w:hAnsi="MinionPro-Bold" w:cs="AXtManalBold"/>
          <w:b/>
          <w:bCs/>
          <w:sz w:val="27"/>
          <w:szCs w:val="27"/>
          <w:rtl/>
        </w:rPr>
      </w:pPr>
      <w:r w:rsidRPr="0057542D">
        <w:rPr>
          <w:rFonts w:asciiTheme="majorBidi" w:hAnsiTheme="majorBidi" w:cstheme="majorBidi"/>
          <w:sz w:val="32"/>
          <w:szCs w:val="32"/>
          <w:rtl/>
        </w:rPr>
        <w:t>سرطان</w:t>
      </w:r>
      <w:r w:rsidRPr="0057542D">
        <w:rPr>
          <w:rFonts w:asciiTheme="majorBidi" w:hAnsiTheme="majorBidi" w:cstheme="majorBidi"/>
          <w:sz w:val="32"/>
          <w:szCs w:val="32"/>
        </w:rPr>
        <w:t xml:space="preserve"> </w:t>
      </w:r>
      <w:r w:rsidRPr="0057542D">
        <w:rPr>
          <w:rFonts w:asciiTheme="majorBidi" w:hAnsiTheme="majorBidi" w:cstheme="majorBidi"/>
          <w:sz w:val="32"/>
          <w:szCs w:val="32"/>
          <w:rtl/>
        </w:rPr>
        <w:t>الثدي</w:t>
      </w:r>
      <w:r w:rsidRPr="0057542D">
        <w:rPr>
          <w:rFonts w:asciiTheme="majorBidi" w:hAnsiTheme="majorBidi" w:cstheme="majorBidi"/>
          <w:sz w:val="32"/>
          <w:szCs w:val="32"/>
        </w:rPr>
        <w:t xml:space="preserve">. / </w:t>
      </w:r>
      <w:r w:rsidRPr="0057542D">
        <w:rPr>
          <w:rFonts w:asciiTheme="majorBidi" w:hAnsiTheme="majorBidi" w:cstheme="majorBidi"/>
          <w:sz w:val="32"/>
          <w:szCs w:val="32"/>
          <w:rtl/>
        </w:rPr>
        <w:t>مايك</w:t>
      </w:r>
      <w:r w:rsidRPr="0057542D">
        <w:rPr>
          <w:rFonts w:asciiTheme="majorBidi" w:hAnsiTheme="majorBidi" w:cstheme="majorBidi"/>
          <w:sz w:val="32"/>
          <w:szCs w:val="32"/>
        </w:rPr>
        <w:t xml:space="preserve"> </w:t>
      </w:r>
      <w:r w:rsidRPr="0057542D">
        <w:rPr>
          <w:rFonts w:asciiTheme="majorBidi" w:hAnsiTheme="majorBidi" w:cstheme="majorBidi"/>
          <w:sz w:val="32"/>
          <w:szCs w:val="32"/>
          <w:rtl/>
        </w:rPr>
        <w:t>ديكسون؛</w:t>
      </w:r>
      <w:r w:rsidRPr="0057542D">
        <w:rPr>
          <w:rFonts w:asciiTheme="majorBidi" w:hAnsiTheme="majorBidi" w:cstheme="majorBidi"/>
          <w:sz w:val="32"/>
          <w:szCs w:val="32"/>
        </w:rPr>
        <w:t xml:space="preserve"> </w:t>
      </w:r>
      <w:r w:rsidRPr="0057542D">
        <w:rPr>
          <w:rFonts w:asciiTheme="majorBidi" w:hAnsiTheme="majorBidi" w:cstheme="majorBidi"/>
          <w:sz w:val="32"/>
          <w:szCs w:val="32"/>
          <w:rtl/>
        </w:rPr>
        <w:t>هنادي</w:t>
      </w:r>
      <w:r w:rsidRPr="0057542D">
        <w:rPr>
          <w:rFonts w:asciiTheme="majorBidi" w:hAnsiTheme="majorBidi" w:cstheme="majorBidi"/>
          <w:sz w:val="32"/>
          <w:szCs w:val="32"/>
        </w:rPr>
        <w:t xml:space="preserve"> </w:t>
      </w:r>
      <w:r w:rsidRPr="0057542D">
        <w:rPr>
          <w:rFonts w:asciiTheme="majorBidi" w:hAnsiTheme="majorBidi" w:cstheme="majorBidi"/>
          <w:sz w:val="32"/>
          <w:szCs w:val="32"/>
          <w:rtl/>
        </w:rPr>
        <w:t>مزبودي</w:t>
      </w:r>
      <w:r w:rsidRPr="0057542D">
        <w:rPr>
          <w:rFonts w:asciiTheme="majorBidi" w:hAnsiTheme="majorBidi" w:cstheme="majorBidi"/>
          <w:sz w:val="32"/>
          <w:szCs w:val="32"/>
        </w:rPr>
        <w:t xml:space="preserve"> - </w:t>
      </w:r>
      <w:r w:rsidRPr="0057542D">
        <w:rPr>
          <w:rFonts w:asciiTheme="majorBidi" w:hAnsiTheme="majorBidi" w:cstheme="majorBidi"/>
          <w:sz w:val="32"/>
          <w:szCs w:val="32"/>
          <w:rtl/>
        </w:rPr>
        <w:t>الرياض،</w:t>
      </w:r>
      <w:r w:rsidRPr="0057542D">
        <w:rPr>
          <w:rFonts w:asciiTheme="majorBidi" w:hAnsiTheme="majorBidi" w:cstheme="majorBidi"/>
          <w:sz w:val="32"/>
          <w:szCs w:val="32"/>
        </w:rPr>
        <w:t xml:space="preserve"> 1434 </w:t>
      </w:r>
      <w:r w:rsidRPr="0057542D">
        <w:rPr>
          <w:rFonts w:asciiTheme="majorBidi" w:hAnsiTheme="majorBidi" w:cstheme="majorBidi"/>
          <w:sz w:val="32"/>
          <w:szCs w:val="32"/>
          <w:rtl/>
          <w:lang w:bidi="ar-SY"/>
        </w:rPr>
        <w:t>\</w:t>
      </w:r>
      <w:r w:rsidRPr="0057542D">
        <w:rPr>
          <w:rFonts w:asciiTheme="majorBidi" w:hAnsiTheme="majorBidi" w:cstheme="majorBidi"/>
          <w:sz w:val="32"/>
          <w:szCs w:val="32"/>
          <w:rtl/>
        </w:rPr>
        <w:t>الطبعة</w:t>
      </w:r>
      <w:r w:rsidRPr="0057542D">
        <w:rPr>
          <w:rFonts w:asciiTheme="majorBidi" w:hAnsiTheme="majorBidi" w:cstheme="majorBidi"/>
          <w:sz w:val="32"/>
          <w:szCs w:val="32"/>
        </w:rPr>
        <w:t xml:space="preserve"> </w:t>
      </w:r>
      <w:r w:rsidRPr="0057542D">
        <w:rPr>
          <w:rFonts w:asciiTheme="majorBidi" w:hAnsiTheme="majorBidi" w:cstheme="majorBidi"/>
          <w:sz w:val="32"/>
          <w:szCs w:val="32"/>
          <w:rtl/>
        </w:rPr>
        <w:t>الأولى</w:t>
      </w:r>
      <w:r>
        <w:rPr>
          <w:rFonts w:asciiTheme="majorBidi" w:hAnsiTheme="majorBidi" w:cstheme="majorBidi" w:hint="cs"/>
          <w:sz w:val="32"/>
          <w:szCs w:val="32"/>
          <w:rtl/>
          <w:lang w:bidi="ar-SY"/>
        </w:rPr>
        <w:t xml:space="preserve"> </w:t>
      </w:r>
      <w:r>
        <w:rPr>
          <w:rFonts w:ascii="MinionPro-Bold" w:hAnsi="MinionPro-Bold" w:cs="MinionPro-Bold"/>
          <w:b/>
          <w:bCs/>
          <w:sz w:val="23"/>
          <w:szCs w:val="23"/>
        </w:rPr>
        <w:t xml:space="preserve">2013 </w:t>
      </w:r>
      <w:r>
        <w:rPr>
          <w:rFonts w:ascii="AXtManalBold" w:hAnsi="MinionPro-Bold" w:cs="AXtManalBold" w:hint="cs"/>
          <w:b/>
          <w:bCs/>
          <w:sz w:val="27"/>
          <w:szCs w:val="27"/>
          <w:rtl/>
        </w:rPr>
        <w:t>م</w:t>
      </w:r>
    </w:p>
    <w:p w:rsidR="008745B0" w:rsidRPr="008745B0" w:rsidRDefault="008745B0" w:rsidP="0057542D">
      <w:pPr>
        <w:tabs>
          <w:tab w:val="left" w:pos="1917"/>
        </w:tabs>
        <w:rPr>
          <w:rFonts w:ascii="AXtManalBold" w:hAnsi="MinionPro-Bold" w:cs="AXtManalBold"/>
          <w:b/>
          <w:bCs/>
          <w:sz w:val="32"/>
          <w:szCs w:val="32"/>
          <w:rtl/>
        </w:rPr>
      </w:pPr>
      <w:r w:rsidRPr="008745B0">
        <w:rPr>
          <w:rFonts w:ascii="YakoutLinotypeLight-Regular" w:cs="YakoutLinotypeLight-Regular" w:hint="cs"/>
          <w:sz w:val="32"/>
          <w:szCs w:val="32"/>
          <w:rtl/>
        </w:rPr>
        <w:t>السرطان</w:t>
      </w:r>
      <w:r w:rsidRPr="008745B0">
        <w:rPr>
          <w:rFonts w:ascii="YakoutLinotypeLight-Regular" w:cs="YakoutLinotypeLight-Regular"/>
          <w:sz w:val="32"/>
          <w:szCs w:val="32"/>
        </w:rPr>
        <w:t xml:space="preserve">: </w:t>
      </w:r>
      <w:r w:rsidRPr="008745B0">
        <w:rPr>
          <w:rFonts w:ascii="YakoutLinotypeLight-Regular" w:cs="YakoutLinotypeLight-Regular" w:hint="cs"/>
          <w:sz w:val="32"/>
          <w:szCs w:val="32"/>
          <w:rtl/>
        </w:rPr>
        <w:t>مقدمة</w:t>
      </w:r>
      <w:r w:rsidRPr="008745B0">
        <w:rPr>
          <w:rFonts w:ascii="YakoutLinotypeLight-Regular" w:cs="YakoutLinotypeLight-Regular"/>
          <w:sz w:val="32"/>
          <w:szCs w:val="32"/>
        </w:rPr>
        <w:t xml:space="preserve"> </w:t>
      </w:r>
      <w:r w:rsidRPr="008745B0">
        <w:rPr>
          <w:rFonts w:ascii="YakoutLinotypeLight-Regular" w:cs="YakoutLinotypeLight-Regular" w:hint="cs"/>
          <w:sz w:val="32"/>
          <w:szCs w:val="32"/>
          <w:rtl/>
        </w:rPr>
        <w:t>قصيرة</w:t>
      </w:r>
      <w:r w:rsidRPr="008745B0">
        <w:rPr>
          <w:rFonts w:ascii="YakoutLinotypeLight-Regular" w:cs="YakoutLinotypeLight-Regular"/>
          <w:sz w:val="32"/>
          <w:szCs w:val="32"/>
        </w:rPr>
        <w:t xml:space="preserve"> </w:t>
      </w:r>
      <w:r w:rsidRPr="008745B0">
        <w:rPr>
          <w:rFonts w:ascii="YakoutLinotypeLight-Regular" w:cs="YakoutLinotypeLight-Regular" w:hint="cs"/>
          <w:sz w:val="32"/>
          <w:szCs w:val="32"/>
          <w:rtl/>
        </w:rPr>
        <w:t>جدٍّا</w:t>
      </w:r>
      <w:r w:rsidRPr="008745B0">
        <w:rPr>
          <w:rFonts w:ascii="YakoutLinotypeLight-Regular" w:cs="YakoutLinotypeLight-Regular"/>
          <w:sz w:val="32"/>
          <w:szCs w:val="32"/>
        </w:rPr>
        <w:t>/</w:t>
      </w:r>
      <w:r w:rsidRPr="008745B0">
        <w:rPr>
          <w:rFonts w:ascii="YakoutLinotypeLight-Regular" w:cs="YakoutLinotypeLight-Regular" w:hint="cs"/>
          <w:sz w:val="32"/>
          <w:szCs w:val="32"/>
          <w:rtl/>
        </w:rPr>
        <w:t>تأليف</w:t>
      </w:r>
      <w:r w:rsidRPr="008745B0">
        <w:rPr>
          <w:rFonts w:ascii="YakoutLinotypeLight-Regular" w:cs="YakoutLinotypeLight-Regular"/>
          <w:sz w:val="32"/>
          <w:szCs w:val="32"/>
        </w:rPr>
        <w:t xml:space="preserve"> </w:t>
      </w:r>
      <w:r w:rsidRPr="008745B0">
        <w:rPr>
          <w:rFonts w:ascii="YakoutLinotypeLight-Regular" w:cs="YakoutLinotypeLight-Regular" w:hint="cs"/>
          <w:sz w:val="32"/>
          <w:szCs w:val="32"/>
          <w:rtl/>
        </w:rPr>
        <w:t>نيكولاس</w:t>
      </w:r>
      <w:r w:rsidRPr="008745B0">
        <w:rPr>
          <w:rFonts w:ascii="YakoutLinotypeLight-Regular" w:cs="YakoutLinotypeLight-Regular"/>
          <w:sz w:val="32"/>
          <w:szCs w:val="32"/>
        </w:rPr>
        <w:t xml:space="preserve"> </w:t>
      </w:r>
      <w:r w:rsidRPr="008745B0">
        <w:rPr>
          <w:rFonts w:ascii="YakoutLinotypeLight-Regular" w:cs="YakoutLinotypeLight-Regular" w:hint="cs"/>
          <w:sz w:val="32"/>
          <w:szCs w:val="32"/>
          <w:rtl/>
        </w:rPr>
        <w:t>جيمس</w:t>
      </w:r>
      <w:r w:rsidRPr="008745B0">
        <w:rPr>
          <w:rFonts w:ascii="YakoutLinotypeLight-Regular" w:cs="YakoutLinotypeLight-Regular"/>
          <w:sz w:val="32"/>
          <w:szCs w:val="32"/>
        </w:rPr>
        <w:t>.</w:t>
      </w:r>
      <w:r w:rsidRPr="008745B0">
        <w:rPr>
          <w:rFonts w:ascii="YakoutLinotypeLight-Bold" w:cs="YakoutLinotypeLight-Bold" w:hint="cs"/>
          <w:b/>
          <w:bCs/>
          <w:sz w:val="19"/>
          <w:szCs w:val="19"/>
          <w:rtl/>
        </w:rPr>
        <w:t xml:space="preserve"> </w:t>
      </w:r>
      <w:r w:rsidRPr="008745B0">
        <w:rPr>
          <w:rFonts w:ascii="YakoutLinotypeLight-Bold" w:cs="YakoutLinotypeLight-Bold" w:hint="cs"/>
          <w:sz w:val="32"/>
          <w:szCs w:val="32"/>
          <w:rtl/>
        </w:rPr>
        <w:t>الطبعة</w:t>
      </w:r>
      <w:r w:rsidRPr="008745B0">
        <w:rPr>
          <w:rFonts w:ascii="YakoutLinotypeLight-Bold" w:cs="YakoutLinotypeLight-Bold"/>
          <w:sz w:val="32"/>
          <w:szCs w:val="32"/>
        </w:rPr>
        <w:t xml:space="preserve"> </w:t>
      </w:r>
      <w:r w:rsidRPr="008745B0">
        <w:rPr>
          <w:rFonts w:ascii="YakoutLinotypeLight-Bold" w:cs="YakoutLinotypeLight-Bold" w:hint="cs"/>
          <w:sz w:val="32"/>
          <w:szCs w:val="32"/>
          <w:rtl/>
        </w:rPr>
        <w:t>الأولى</w:t>
      </w:r>
      <w:r w:rsidRPr="008745B0">
        <w:rPr>
          <w:rFonts w:ascii="YakoutLinotypeLight-Bold" w:cs="YakoutLinotypeLight-Bold"/>
          <w:sz w:val="32"/>
          <w:szCs w:val="32"/>
        </w:rPr>
        <w:t xml:space="preserve"> </w:t>
      </w:r>
      <w:r w:rsidRPr="008745B0">
        <w:rPr>
          <w:rFonts w:ascii="YakoutLinotypeLight-Bold" w:cs="YakoutLinotypeLight-Bold" w:hint="cs"/>
          <w:sz w:val="32"/>
          <w:szCs w:val="32"/>
          <w:rtl/>
        </w:rPr>
        <w:t>٢٠١٣</w:t>
      </w:r>
      <w:r w:rsidRPr="008745B0">
        <w:rPr>
          <w:rFonts w:ascii="YakoutLinotypeLight-Bold" w:cs="YakoutLinotypeLight-Bold"/>
          <w:sz w:val="32"/>
          <w:szCs w:val="32"/>
        </w:rPr>
        <w:t xml:space="preserve"> </w:t>
      </w:r>
      <w:r w:rsidRPr="008745B0">
        <w:rPr>
          <w:rFonts w:ascii="YakoutLinotypeLight-Bold" w:cs="YakoutLinotypeLight-Bold" w:hint="cs"/>
          <w:sz w:val="32"/>
          <w:szCs w:val="32"/>
          <w:rtl/>
        </w:rPr>
        <w:t>م</w:t>
      </w:r>
    </w:p>
    <w:p w:rsidR="00FB7569" w:rsidRDefault="00FB7569" w:rsidP="005864BC">
      <w:pPr>
        <w:tabs>
          <w:tab w:val="left" w:pos="3585"/>
        </w:tabs>
        <w:ind w:left="1417"/>
        <w:jc w:val="both"/>
        <w:rPr>
          <w:rFonts w:ascii="Traditional Arabic" w:hAnsi="Traditional Arabic" w:cs="Traditional Arabic" w:hint="cs"/>
          <w:b/>
          <w:bCs/>
          <w:i/>
          <w:iCs/>
          <w:color w:val="D99594" w:themeColor="accent2" w:themeTint="99"/>
          <w:sz w:val="44"/>
          <w:szCs w:val="44"/>
          <w:rtl/>
          <w:lang w:bidi="ar-SY"/>
        </w:rPr>
      </w:pPr>
    </w:p>
    <w:p w:rsidR="00720ED9" w:rsidRPr="005864BC" w:rsidRDefault="00EB50C5" w:rsidP="005864BC">
      <w:pPr>
        <w:tabs>
          <w:tab w:val="left" w:pos="3585"/>
        </w:tabs>
        <w:ind w:left="1417"/>
        <w:jc w:val="both"/>
        <w:rPr>
          <w:rFonts w:ascii="Traditional Arabic" w:hAnsi="Traditional Arabic" w:cs="Traditional Arabic"/>
          <w:b/>
          <w:bCs/>
          <w:i/>
          <w:iCs/>
          <w:color w:val="D99594" w:themeColor="accent2" w:themeTint="99"/>
          <w:sz w:val="32"/>
          <w:szCs w:val="32"/>
          <w:rtl/>
          <w:lang w:bidi="ar-SY"/>
        </w:rPr>
      </w:pPr>
      <w:r w:rsidRPr="00FB7569">
        <w:rPr>
          <w:rFonts w:ascii="Traditional Arabic" w:hAnsi="Traditional Arabic" w:cs="Traditional Arabic" w:hint="cs"/>
          <w:b/>
          <w:bCs/>
          <w:i/>
          <w:iCs/>
          <w:color w:val="D99594" w:themeColor="accent2" w:themeTint="99"/>
          <w:sz w:val="40"/>
          <w:szCs w:val="40"/>
          <w:rtl/>
          <w:lang w:bidi="ar-SY"/>
        </w:rPr>
        <w:lastRenderedPageBreak/>
        <w:t>الفهرس:</w:t>
      </w:r>
      <w:r w:rsidR="005864BC" w:rsidRPr="005864BC">
        <w:rPr>
          <w:rFonts w:ascii="Traditional Arabic" w:hAnsi="Traditional Arabic" w:cs="Traditional Arabic"/>
          <w:b/>
          <w:bCs/>
          <w:i/>
          <w:iCs/>
          <w:color w:val="D99594" w:themeColor="accent2" w:themeTint="99"/>
          <w:sz w:val="32"/>
          <w:szCs w:val="32"/>
          <w:rtl/>
          <w:lang w:bidi="ar-SY"/>
        </w:rPr>
        <w:tab/>
      </w:r>
    </w:p>
    <w:p w:rsidR="00EB50C5" w:rsidRPr="005864BC" w:rsidRDefault="00892E19" w:rsidP="003A6C52">
      <w:pPr>
        <w:ind w:left="1417"/>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sz w:val="32"/>
          <w:szCs w:val="32"/>
          <w:rtl/>
          <w:lang w:bidi="ar-SY"/>
        </w:rPr>
        <w:t>الغلاف............................................</w:t>
      </w:r>
      <w:r w:rsidR="00E116E0">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.1</w:t>
      </w:r>
    </w:p>
    <w:p w:rsidR="00892E19" w:rsidRPr="005864BC" w:rsidRDefault="004D5AF0" w:rsidP="003A6C52">
      <w:pPr>
        <w:ind w:left="1417"/>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sz w:val="32"/>
          <w:szCs w:val="32"/>
          <w:rtl/>
          <w:lang w:bidi="ar-SY"/>
        </w:rPr>
        <w:t>المقدمة وإشكالية البحث..........................</w:t>
      </w:r>
      <w:r w:rsidR="00E116E0">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.2</w:t>
      </w:r>
    </w:p>
    <w:p w:rsidR="004D5AF0" w:rsidRPr="005864BC" w:rsidRDefault="004D5AF0" w:rsidP="003A6C52">
      <w:pPr>
        <w:ind w:left="1417"/>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color w:val="548DD4" w:themeColor="text2" w:themeTint="99"/>
          <w:sz w:val="32"/>
          <w:szCs w:val="32"/>
          <w:rtl/>
          <w:lang w:bidi="ar-SY"/>
        </w:rPr>
        <w:t xml:space="preserve">الباب الأول: </w:t>
      </w:r>
      <w:r w:rsidRPr="005864BC">
        <w:rPr>
          <w:rFonts w:ascii="Traditional Arabic" w:hAnsi="Traditional Arabic" w:cs="Traditional Arabic" w:hint="cs"/>
          <w:b/>
          <w:bCs/>
          <w:i/>
          <w:iCs/>
          <w:sz w:val="32"/>
          <w:szCs w:val="32"/>
          <w:rtl/>
          <w:lang w:bidi="ar-SY"/>
        </w:rPr>
        <w:t>السرطان............................</w:t>
      </w:r>
      <w:r w:rsidR="00E116E0">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..3</w:t>
      </w:r>
    </w:p>
    <w:p w:rsidR="004D5AF0" w:rsidRPr="005864BC" w:rsidRDefault="004D5AF0" w:rsidP="00D35167">
      <w:pPr>
        <w:pStyle w:val="a3"/>
        <w:numPr>
          <w:ilvl w:val="0"/>
          <w:numId w:val="40"/>
        </w:numPr>
        <w:jc w:val="both"/>
        <w:rPr>
          <w:rFonts w:ascii="Traditional Arabic" w:hAnsi="Traditional Arabic" w:cs="Traditional Arabic"/>
          <w:b/>
          <w:bCs/>
          <w:i/>
          <w:iCs/>
          <w:sz w:val="24"/>
          <w:szCs w:val="24"/>
          <w:rtl/>
          <w:lang w:bidi="ar-SY"/>
        </w:rPr>
      </w:pPr>
      <w:r w:rsidRPr="005864BC">
        <w:rPr>
          <w:rFonts w:ascii="Traditional Arabic" w:hAnsi="Traditional Arabic" w:cs="Traditional Arabic" w:hint="cs"/>
          <w:b/>
          <w:bCs/>
          <w:i/>
          <w:iCs/>
          <w:color w:val="548DD4" w:themeColor="text2" w:themeTint="99"/>
          <w:sz w:val="24"/>
          <w:szCs w:val="24"/>
          <w:rtl/>
          <w:lang w:bidi="ar-SY"/>
        </w:rPr>
        <w:t>الفصل الأول:</w:t>
      </w:r>
      <w:r w:rsidR="00D35167" w:rsidRPr="005864BC">
        <w:rPr>
          <w:rFonts w:ascii="Traditional Arabic" w:hAnsi="Traditional Arabic" w:cs="Traditional Arabic" w:hint="cs"/>
          <w:b/>
          <w:bCs/>
          <w:i/>
          <w:iCs/>
          <w:sz w:val="24"/>
          <w:szCs w:val="24"/>
          <w:rtl/>
          <w:lang w:bidi="ar-SY"/>
        </w:rPr>
        <w:t xml:space="preserve"> السرطان والخلايا الطبيعية</w:t>
      </w:r>
      <w:r w:rsidR="00D35167" w:rsidRPr="005864BC">
        <w:rPr>
          <w:rFonts w:ascii="Traditional Arabic" w:hAnsi="Traditional Arabic" w:cs="Traditional Arabic" w:hint="cs"/>
          <w:b/>
          <w:bCs/>
          <w:i/>
          <w:iCs/>
          <w:sz w:val="32"/>
          <w:szCs w:val="32"/>
          <w:rtl/>
          <w:lang w:bidi="ar-SY"/>
        </w:rPr>
        <w:t>.</w:t>
      </w:r>
      <w:r w:rsidR="00E72F27" w:rsidRPr="005864BC">
        <w:rPr>
          <w:rFonts w:ascii="Traditional Arabic" w:hAnsi="Traditional Arabic" w:cs="Traditional Arabic" w:hint="cs"/>
          <w:b/>
          <w:bCs/>
          <w:i/>
          <w:iCs/>
          <w:sz w:val="32"/>
          <w:szCs w:val="32"/>
          <w:rtl/>
          <w:lang w:bidi="ar-SY"/>
        </w:rPr>
        <w:t>..........</w:t>
      </w:r>
      <w:r w:rsidR="00D35167" w:rsidRPr="005864BC">
        <w:rPr>
          <w:rFonts w:ascii="Traditional Arabic" w:hAnsi="Traditional Arabic" w:cs="Traditional Arabic" w:hint="cs"/>
          <w:b/>
          <w:bCs/>
          <w:i/>
          <w:iCs/>
          <w:sz w:val="32"/>
          <w:szCs w:val="32"/>
          <w:rtl/>
          <w:lang w:bidi="ar-SY"/>
        </w:rPr>
        <w:t>....</w:t>
      </w:r>
      <w:r w:rsidR="00E116E0">
        <w:rPr>
          <w:rFonts w:ascii="Traditional Arabic" w:hAnsi="Traditional Arabic" w:cs="Traditional Arabic" w:hint="cs"/>
          <w:b/>
          <w:bCs/>
          <w:i/>
          <w:iCs/>
          <w:sz w:val="32"/>
          <w:szCs w:val="32"/>
          <w:rtl/>
          <w:lang w:bidi="ar-SY"/>
        </w:rPr>
        <w:t>...</w:t>
      </w:r>
      <w:r w:rsidR="00D35167" w:rsidRPr="005864BC">
        <w:rPr>
          <w:rFonts w:ascii="Traditional Arabic" w:hAnsi="Traditional Arabic" w:cs="Traditional Arabic" w:hint="cs"/>
          <w:b/>
          <w:bCs/>
          <w:i/>
          <w:iCs/>
          <w:sz w:val="32"/>
          <w:szCs w:val="32"/>
          <w:rtl/>
          <w:lang w:bidi="ar-SY"/>
        </w:rPr>
        <w:t>.3</w:t>
      </w:r>
    </w:p>
    <w:p w:rsidR="003A6C52" w:rsidRPr="005864BC" w:rsidRDefault="00D35167" w:rsidP="00D35167">
      <w:pPr>
        <w:pStyle w:val="a3"/>
        <w:numPr>
          <w:ilvl w:val="0"/>
          <w:numId w:val="40"/>
        </w:numPr>
        <w:jc w:val="both"/>
        <w:rPr>
          <w:rFonts w:ascii="Traditional Arabic" w:hAnsi="Traditional Arabic" w:cs="Traditional Arabic"/>
          <w:b/>
          <w:bCs/>
          <w:i/>
          <w:iCs/>
          <w:sz w:val="24"/>
          <w:szCs w:val="24"/>
          <w:lang w:bidi="ar-SY"/>
        </w:rPr>
      </w:pPr>
      <w:r w:rsidRPr="005864BC">
        <w:rPr>
          <w:rFonts w:ascii="Traditional Arabic" w:hAnsi="Traditional Arabic" w:cs="Traditional Arabic" w:hint="cs"/>
          <w:b/>
          <w:bCs/>
          <w:i/>
          <w:iCs/>
          <w:color w:val="548DD4" w:themeColor="text2" w:themeTint="99"/>
          <w:sz w:val="24"/>
          <w:szCs w:val="24"/>
          <w:rtl/>
          <w:lang w:bidi="ar-SY"/>
        </w:rPr>
        <w:t>الفصل الثاني:</w:t>
      </w:r>
      <w:r w:rsidR="00E72F27" w:rsidRPr="005864BC">
        <w:rPr>
          <w:rFonts w:ascii="Traditional Arabic" w:hAnsi="Traditional Arabic" w:cs="Traditional Arabic" w:hint="cs"/>
          <w:b/>
          <w:bCs/>
          <w:i/>
          <w:iCs/>
          <w:sz w:val="24"/>
          <w:szCs w:val="24"/>
          <w:rtl/>
          <w:lang w:bidi="ar-SY"/>
        </w:rPr>
        <w:t xml:space="preserve"> الفرق بين الخلايا الطبيعية والخلايا السرطانية, والأورام الخبيثة والحميدة والسرطان البدئي والثانوي</w:t>
      </w:r>
      <w:r w:rsidR="00E72F27" w:rsidRPr="00E116E0">
        <w:rPr>
          <w:rFonts w:ascii="Traditional Arabic" w:hAnsi="Traditional Arabic" w:cs="Traditional Arabic" w:hint="cs"/>
          <w:b/>
          <w:bCs/>
          <w:i/>
          <w:iCs/>
          <w:sz w:val="32"/>
          <w:szCs w:val="32"/>
          <w:rtl/>
          <w:lang w:bidi="ar-SY"/>
        </w:rPr>
        <w:t>.......</w:t>
      </w:r>
      <w:r w:rsidR="00E116E0" w:rsidRPr="00E116E0">
        <w:rPr>
          <w:rFonts w:ascii="Traditional Arabic" w:hAnsi="Traditional Arabic" w:cs="Traditional Arabic" w:hint="cs"/>
          <w:b/>
          <w:bCs/>
          <w:i/>
          <w:iCs/>
          <w:sz w:val="32"/>
          <w:szCs w:val="32"/>
          <w:rtl/>
          <w:lang w:bidi="ar-SY"/>
        </w:rPr>
        <w:t>....</w:t>
      </w:r>
      <w:r w:rsidR="00E116E0">
        <w:rPr>
          <w:rFonts w:ascii="Traditional Arabic" w:hAnsi="Traditional Arabic" w:cs="Traditional Arabic" w:hint="cs"/>
          <w:b/>
          <w:bCs/>
          <w:i/>
          <w:iCs/>
          <w:sz w:val="32"/>
          <w:szCs w:val="32"/>
          <w:rtl/>
          <w:lang w:bidi="ar-SY"/>
        </w:rPr>
        <w:t>..</w:t>
      </w:r>
      <w:r w:rsidR="00E116E0" w:rsidRPr="00E116E0">
        <w:rPr>
          <w:rFonts w:ascii="Traditional Arabic" w:hAnsi="Traditional Arabic" w:cs="Traditional Arabic" w:hint="cs"/>
          <w:b/>
          <w:bCs/>
          <w:i/>
          <w:iCs/>
          <w:sz w:val="32"/>
          <w:szCs w:val="32"/>
          <w:rtl/>
          <w:lang w:bidi="ar-SY"/>
        </w:rPr>
        <w:t>.........................</w:t>
      </w:r>
      <w:r w:rsidR="00E72F27" w:rsidRPr="00E116E0">
        <w:rPr>
          <w:rFonts w:ascii="Traditional Arabic" w:hAnsi="Traditional Arabic" w:cs="Traditional Arabic" w:hint="cs"/>
          <w:b/>
          <w:bCs/>
          <w:i/>
          <w:iCs/>
          <w:sz w:val="32"/>
          <w:szCs w:val="32"/>
          <w:rtl/>
          <w:lang w:bidi="ar-SY"/>
        </w:rPr>
        <w:t>.</w:t>
      </w:r>
      <w:r w:rsidR="00E116E0">
        <w:rPr>
          <w:rFonts w:ascii="Traditional Arabic" w:hAnsi="Traditional Arabic" w:cs="Traditional Arabic" w:hint="cs"/>
          <w:b/>
          <w:bCs/>
          <w:i/>
          <w:iCs/>
          <w:sz w:val="32"/>
          <w:szCs w:val="32"/>
          <w:rtl/>
          <w:lang w:bidi="ar-SY"/>
        </w:rPr>
        <w:t>.</w:t>
      </w:r>
      <w:r w:rsidR="00E72F27" w:rsidRPr="00E116E0">
        <w:rPr>
          <w:rFonts w:ascii="Traditional Arabic" w:hAnsi="Traditional Arabic" w:cs="Traditional Arabic" w:hint="cs"/>
          <w:b/>
          <w:bCs/>
          <w:i/>
          <w:iCs/>
          <w:sz w:val="32"/>
          <w:szCs w:val="32"/>
          <w:rtl/>
          <w:lang w:bidi="ar-SY"/>
        </w:rPr>
        <w:t>..5</w:t>
      </w:r>
    </w:p>
    <w:p w:rsidR="00E72F27" w:rsidRPr="005864BC" w:rsidRDefault="00E72F27" w:rsidP="00D35167">
      <w:pPr>
        <w:pStyle w:val="a3"/>
        <w:numPr>
          <w:ilvl w:val="0"/>
          <w:numId w:val="40"/>
        </w:numPr>
        <w:jc w:val="both"/>
        <w:rPr>
          <w:rFonts w:ascii="Traditional Arabic" w:hAnsi="Traditional Arabic" w:cs="Traditional Arabic"/>
          <w:b/>
          <w:bCs/>
          <w:i/>
          <w:iCs/>
          <w:sz w:val="24"/>
          <w:szCs w:val="24"/>
          <w:rtl/>
          <w:lang w:bidi="ar-SY"/>
        </w:rPr>
      </w:pPr>
      <w:r w:rsidRPr="005864BC">
        <w:rPr>
          <w:rFonts w:ascii="Traditional Arabic" w:hAnsi="Traditional Arabic" w:cs="Traditional Arabic" w:hint="cs"/>
          <w:b/>
          <w:bCs/>
          <w:i/>
          <w:iCs/>
          <w:color w:val="548DD4" w:themeColor="text2" w:themeTint="99"/>
          <w:sz w:val="24"/>
          <w:szCs w:val="24"/>
          <w:rtl/>
          <w:lang w:bidi="ar-SY"/>
        </w:rPr>
        <w:t>الفصل الثالث</w:t>
      </w:r>
      <w:r w:rsidRPr="005864BC">
        <w:rPr>
          <w:rFonts w:ascii="Traditional Arabic" w:hAnsi="Traditional Arabic" w:cs="Traditional Arabic" w:hint="cs"/>
          <w:b/>
          <w:bCs/>
          <w:i/>
          <w:iCs/>
          <w:sz w:val="24"/>
          <w:szCs w:val="24"/>
          <w:rtl/>
          <w:lang w:bidi="ar-SY"/>
        </w:rPr>
        <w:t>:</w:t>
      </w:r>
      <w:r w:rsidRPr="005864BC">
        <w:rPr>
          <w:rFonts w:ascii="Traditional Arabic" w:hAnsi="Traditional Arabic" w:cs="Traditional Arabic" w:hint="cs"/>
          <w:b/>
          <w:bCs/>
          <w:i/>
          <w:iCs/>
          <w:sz w:val="28"/>
          <w:szCs w:val="28"/>
          <w:rtl/>
          <w:lang w:bidi="ar-SY"/>
        </w:rPr>
        <w:t xml:space="preserve"> </w:t>
      </w:r>
      <w:r w:rsidR="008446AD" w:rsidRPr="005864BC">
        <w:rPr>
          <w:rFonts w:ascii="Traditional Arabic" w:hAnsi="Traditional Arabic" w:cs="Traditional Arabic" w:hint="cs"/>
          <w:b/>
          <w:bCs/>
          <w:i/>
          <w:iCs/>
          <w:sz w:val="24"/>
          <w:szCs w:val="24"/>
          <w:rtl/>
          <w:lang w:bidi="ar-SY"/>
        </w:rPr>
        <w:t>الفرق بين الخلايا الطبيعية والخلايا السرطانية, والأورام الخبيثة والحميدة والسرطان البدئي والثانوي</w:t>
      </w:r>
      <w:r w:rsidR="008446AD" w:rsidRPr="00F62F67">
        <w:rPr>
          <w:rFonts w:ascii="Traditional Arabic" w:hAnsi="Traditional Arabic" w:cs="Traditional Arabic" w:hint="cs"/>
          <w:b/>
          <w:bCs/>
          <w:i/>
          <w:iCs/>
          <w:sz w:val="32"/>
          <w:szCs w:val="32"/>
          <w:rtl/>
          <w:lang w:bidi="ar-SY"/>
        </w:rPr>
        <w:t>....</w:t>
      </w:r>
      <w:r w:rsidR="00F62F67">
        <w:rPr>
          <w:rFonts w:ascii="Traditional Arabic" w:hAnsi="Traditional Arabic" w:cs="Traditional Arabic" w:hint="cs"/>
          <w:b/>
          <w:bCs/>
          <w:i/>
          <w:iCs/>
          <w:sz w:val="32"/>
          <w:szCs w:val="32"/>
          <w:rtl/>
          <w:lang w:bidi="ar-SY"/>
        </w:rPr>
        <w:t>.........</w:t>
      </w:r>
      <w:r w:rsidR="00E116E0">
        <w:rPr>
          <w:rFonts w:ascii="Traditional Arabic" w:hAnsi="Traditional Arabic" w:cs="Traditional Arabic" w:hint="cs"/>
          <w:b/>
          <w:bCs/>
          <w:i/>
          <w:iCs/>
          <w:sz w:val="32"/>
          <w:szCs w:val="32"/>
          <w:rtl/>
          <w:lang w:bidi="ar-SY"/>
        </w:rPr>
        <w:t>.</w:t>
      </w:r>
      <w:r w:rsidR="00F62F67">
        <w:rPr>
          <w:rFonts w:ascii="Traditional Arabic" w:hAnsi="Traditional Arabic" w:cs="Traditional Arabic" w:hint="cs"/>
          <w:b/>
          <w:bCs/>
          <w:i/>
          <w:iCs/>
          <w:sz w:val="32"/>
          <w:szCs w:val="32"/>
          <w:rtl/>
          <w:lang w:bidi="ar-SY"/>
        </w:rPr>
        <w:t>......................</w:t>
      </w:r>
      <w:r w:rsidR="008446AD" w:rsidRPr="00F62F67">
        <w:rPr>
          <w:rFonts w:ascii="Traditional Arabic" w:hAnsi="Traditional Arabic" w:cs="Traditional Arabic" w:hint="cs"/>
          <w:b/>
          <w:bCs/>
          <w:i/>
          <w:iCs/>
          <w:sz w:val="32"/>
          <w:szCs w:val="32"/>
          <w:rtl/>
          <w:lang w:bidi="ar-SY"/>
        </w:rPr>
        <w:t>......7</w:t>
      </w:r>
    </w:p>
    <w:p w:rsidR="00DB06B2" w:rsidRPr="005864BC" w:rsidRDefault="008446AD" w:rsidP="00DB06B2">
      <w:pPr>
        <w:pStyle w:val="a3"/>
        <w:numPr>
          <w:ilvl w:val="0"/>
          <w:numId w:val="40"/>
        </w:numPr>
        <w:jc w:val="both"/>
        <w:rPr>
          <w:rFonts w:ascii="Traditional Arabic" w:hAnsi="Traditional Arabic" w:cs="Traditional Arabic"/>
          <w:b/>
          <w:bCs/>
          <w:i/>
          <w:iCs/>
          <w:sz w:val="24"/>
          <w:szCs w:val="24"/>
          <w:lang w:bidi="ar-SY"/>
        </w:rPr>
      </w:pPr>
      <w:r w:rsidRPr="005864BC">
        <w:rPr>
          <w:rFonts w:ascii="Traditional Arabic" w:hAnsi="Traditional Arabic" w:cs="Traditional Arabic" w:hint="cs"/>
          <w:b/>
          <w:bCs/>
          <w:i/>
          <w:iCs/>
          <w:color w:val="548DD4" w:themeColor="text2" w:themeTint="99"/>
          <w:sz w:val="24"/>
          <w:szCs w:val="24"/>
          <w:rtl/>
          <w:lang w:bidi="ar-SY"/>
        </w:rPr>
        <w:t>الفصل الرابع:</w:t>
      </w:r>
      <w:r w:rsidR="00DB06B2" w:rsidRPr="005864BC">
        <w:rPr>
          <w:rFonts w:ascii="Traditional Arabic" w:hAnsi="Traditional Arabic" w:cs="Traditional Arabic" w:hint="cs"/>
          <w:b/>
          <w:bCs/>
          <w:i/>
          <w:iCs/>
          <w:color w:val="548DD4" w:themeColor="text2" w:themeTint="99"/>
          <w:sz w:val="28"/>
          <w:szCs w:val="28"/>
          <w:rtl/>
          <w:lang w:bidi="ar-SY"/>
        </w:rPr>
        <w:t xml:space="preserve"> </w:t>
      </w:r>
      <w:r w:rsidR="00DB06B2" w:rsidRPr="005864BC">
        <w:rPr>
          <w:rFonts w:ascii="Traditional Arabic" w:hAnsi="Traditional Arabic" w:cs="Traditional Arabic"/>
          <w:b/>
          <w:bCs/>
          <w:i/>
          <w:iCs/>
          <w:color w:val="000000" w:themeColor="text1"/>
          <w:sz w:val="24"/>
          <w:szCs w:val="24"/>
          <w:rtl/>
          <w:lang w:bidi="ar-SY"/>
        </w:rPr>
        <w:t>الدرجة والخلايا والسرطانية (درجة السرطان)</w:t>
      </w:r>
      <w:r w:rsidR="00DB06B2" w:rsidRPr="009A25E4">
        <w:rPr>
          <w:rFonts w:ascii="Traditional Arabic" w:hAnsi="Traditional Arabic" w:cs="Traditional Arabic" w:hint="cs"/>
          <w:b/>
          <w:bCs/>
          <w:i/>
          <w:iCs/>
          <w:color w:val="000000" w:themeColor="text1"/>
          <w:sz w:val="32"/>
          <w:szCs w:val="32"/>
          <w:rtl/>
          <w:lang w:bidi="ar-SY"/>
        </w:rPr>
        <w:t>.</w:t>
      </w:r>
      <w:r w:rsidR="00E116E0">
        <w:rPr>
          <w:rFonts w:ascii="Traditional Arabic" w:hAnsi="Traditional Arabic" w:cs="Traditional Arabic" w:hint="cs"/>
          <w:b/>
          <w:bCs/>
          <w:i/>
          <w:iCs/>
          <w:color w:val="000000" w:themeColor="text1"/>
          <w:sz w:val="32"/>
          <w:szCs w:val="32"/>
          <w:rtl/>
          <w:lang w:bidi="ar-SY"/>
        </w:rPr>
        <w:t>.</w:t>
      </w:r>
      <w:r w:rsidR="009A25E4">
        <w:rPr>
          <w:rFonts w:ascii="Traditional Arabic" w:hAnsi="Traditional Arabic" w:cs="Traditional Arabic" w:hint="cs"/>
          <w:b/>
          <w:bCs/>
          <w:i/>
          <w:iCs/>
          <w:color w:val="000000" w:themeColor="text1"/>
          <w:sz w:val="32"/>
          <w:szCs w:val="32"/>
          <w:rtl/>
          <w:lang w:bidi="ar-SY"/>
        </w:rPr>
        <w:t>.</w:t>
      </w:r>
      <w:r w:rsidR="00DB06B2" w:rsidRPr="009A25E4">
        <w:rPr>
          <w:rFonts w:ascii="Traditional Arabic" w:hAnsi="Traditional Arabic" w:cs="Traditional Arabic" w:hint="cs"/>
          <w:b/>
          <w:bCs/>
          <w:i/>
          <w:iCs/>
          <w:color w:val="000000" w:themeColor="text1"/>
          <w:sz w:val="32"/>
          <w:szCs w:val="32"/>
          <w:rtl/>
          <w:lang w:bidi="ar-SY"/>
        </w:rPr>
        <w:t>..8</w:t>
      </w:r>
    </w:p>
    <w:p w:rsidR="00DB06B2" w:rsidRPr="005864BC" w:rsidRDefault="00DB06B2" w:rsidP="00DB06B2">
      <w:pPr>
        <w:ind w:left="1200"/>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color w:val="548DD4" w:themeColor="text2" w:themeTint="99"/>
          <w:sz w:val="32"/>
          <w:szCs w:val="32"/>
          <w:rtl/>
          <w:lang w:bidi="ar-SY"/>
        </w:rPr>
        <w:t>الباب الثاني:</w:t>
      </w:r>
      <w:r w:rsidR="0008687E" w:rsidRPr="005864BC">
        <w:rPr>
          <w:rFonts w:ascii="Traditional Arabic" w:hAnsi="Traditional Arabic" w:cs="Traditional Arabic" w:hint="cs"/>
          <w:b/>
          <w:bCs/>
          <w:i/>
          <w:iCs/>
          <w:color w:val="548DD4" w:themeColor="text2" w:themeTint="99"/>
          <w:sz w:val="32"/>
          <w:szCs w:val="32"/>
          <w:rtl/>
          <w:lang w:bidi="ar-SY"/>
        </w:rPr>
        <w:t xml:space="preserve"> </w:t>
      </w:r>
      <w:r w:rsidR="0008687E" w:rsidRPr="005864BC">
        <w:rPr>
          <w:rFonts w:ascii="Traditional Arabic" w:hAnsi="Traditional Arabic" w:cs="Traditional Arabic" w:hint="cs"/>
          <w:b/>
          <w:bCs/>
          <w:i/>
          <w:iCs/>
          <w:sz w:val="32"/>
          <w:szCs w:val="32"/>
          <w:rtl/>
          <w:lang w:bidi="ar-SY"/>
        </w:rPr>
        <w:t>سرطان الثدي.........................</w:t>
      </w:r>
      <w:r w:rsidR="005864BC">
        <w:rPr>
          <w:rFonts w:ascii="Traditional Arabic" w:hAnsi="Traditional Arabic" w:cs="Traditional Arabic" w:hint="cs"/>
          <w:b/>
          <w:bCs/>
          <w:i/>
          <w:iCs/>
          <w:sz w:val="32"/>
          <w:szCs w:val="32"/>
          <w:rtl/>
          <w:lang w:bidi="ar-SY"/>
        </w:rPr>
        <w:t>.</w:t>
      </w:r>
      <w:r w:rsidR="0008687E" w:rsidRPr="005864BC">
        <w:rPr>
          <w:rFonts w:ascii="Traditional Arabic" w:hAnsi="Traditional Arabic" w:cs="Traditional Arabic" w:hint="cs"/>
          <w:b/>
          <w:bCs/>
          <w:i/>
          <w:iCs/>
          <w:sz w:val="32"/>
          <w:szCs w:val="32"/>
          <w:rtl/>
          <w:lang w:bidi="ar-SY"/>
        </w:rPr>
        <w:t>..12</w:t>
      </w:r>
    </w:p>
    <w:p w:rsidR="0008687E" w:rsidRPr="005864BC" w:rsidRDefault="0008687E" w:rsidP="0008687E">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الفصل الأول:</w:t>
      </w:r>
      <w:r w:rsidR="00C45C3E" w:rsidRPr="005864BC">
        <w:rPr>
          <w:rFonts w:ascii="Traditional Arabic" w:hAnsi="Traditional Arabic" w:cs="Traditional Arabic" w:hint="cs"/>
          <w:b/>
          <w:bCs/>
          <w:i/>
          <w:iCs/>
          <w:sz w:val="32"/>
          <w:szCs w:val="32"/>
          <w:rtl/>
          <w:lang w:bidi="ar-SY"/>
        </w:rPr>
        <w:t xml:space="preserve"> </w:t>
      </w:r>
      <w:r w:rsidR="00C45C3E" w:rsidRPr="005864BC">
        <w:rPr>
          <w:rFonts w:ascii="Traditional Arabic" w:hAnsi="Traditional Arabic" w:cs="Traditional Arabic" w:hint="cs"/>
          <w:b/>
          <w:bCs/>
          <w:i/>
          <w:iCs/>
          <w:sz w:val="24"/>
          <w:szCs w:val="24"/>
          <w:rtl/>
          <w:lang w:bidi="ar-SY"/>
        </w:rPr>
        <w:t>سرطان الثدي</w:t>
      </w:r>
      <w:r w:rsidR="00C45C3E"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C45C3E" w:rsidRPr="005864BC">
        <w:rPr>
          <w:rFonts w:ascii="Traditional Arabic" w:hAnsi="Traditional Arabic" w:cs="Traditional Arabic" w:hint="cs"/>
          <w:b/>
          <w:bCs/>
          <w:i/>
          <w:iCs/>
          <w:sz w:val="32"/>
          <w:szCs w:val="32"/>
          <w:rtl/>
          <w:lang w:bidi="ar-SY"/>
        </w:rPr>
        <w:t>.12</w:t>
      </w:r>
    </w:p>
    <w:p w:rsidR="0008687E" w:rsidRPr="005864BC" w:rsidRDefault="0008687E" w:rsidP="0008687E">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الفصل الثاني:</w:t>
      </w:r>
      <w:r w:rsidR="00C45C3E" w:rsidRPr="005864BC">
        <w:rPr>
          <w:rFonts w:ascii="Traditional Arabic" w:hAnsi="Traditional Arabic" w:cs="Traditional Arabic" w:hint="cs"/>
          <w:b/>
          <w:bCs/>
          <w:i/>
          <w:iCs/>
          <w:sz w:val="32"/>
          <w:szCs w:val="32"/>
          <w:rtl/>
          <w:lang w:bidi="ar-SY"/>
        </w:rPr>
        <w:t xml:space="preserve"> </w:t>
      </w:r>
      <w:r w:rsidR="00C45C3E" w:rsidRPr="005864BC">
        <w:rPr>
          <w:rFonts w:ascii="Traditional Arabic" w:hAnsi="Traditional Arabic" w:cs="Traditional Arabic" w:hint="cs"/>
          <w:b/>
          <w:bCs/>
          <w:i/>
          <w:iCs/>
          <w:sz w:val="24"/>
          <w:szCs w:val="24"/>
          <w:rtl/>
          <w:lang w:bidi="ar-SY"/>
        </w:rPr>
        <w:t>أسباب</w:t>
      </w:r>
      <w:r w:rsidR="00C45C3E" w:rsidRPr="005864BC">
        <w:rPr>
          <w:rFonts w:ascii="Traditional Arabic" w:hAnsi="Traditional Arabic" w:cs="Traditional Arabic" w:hint="cs"/>
          <w:b/>
          <w:bCs/>
          <w:i/>
          <w:iCs/>
          <w:sz w:val="32"/>
          <w:szCs w:val="32"/>
          <w:rtl/>
          <w:lang w:bidi="ar-SY"/>
        </w:rPr>
        <w:t xml:space="preserve"> </w:t>
      </w:r>
      <w:r w:rsidR="00C45C3E" w:rsidRPr="005864BC">
        <w:rPr>
          <w:rFonts w:ascii="Traditional Arabic" w:hAnsi="Traditional Arabic" w:cs="Traditional Arabic" w:hint="cs"/>
          <w:b/>
          <w:bCs/>
          <w:i/>
          <w:iCs/>
          <w:sz w:val="24"/>
          <w:szCs w:val="24"/>
          <w:rtl/>
          <w:lang w:bidi="ar-SY"/>
        </w:rPr>
        <w:t>سرطان الثدي</w:t>
      </w:r>
      <w:r w:rsidR="00C45C3E"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C45C3E" w:rsidRPr="005864BC">
        <w:rPr>
          <w:rFonts w:ascii="Traditional Arabic" w:hAnsi="Traditional Arabic" w:cs="Traditional Arabic" w:hint="cs"/>
          <w:b/>
          <w:bCs/>
          <w:i/>
          <w:iCs/>
          <w:sz w:val="32"/>
          <w:szCs w:val="32"/>
          <w:rtl/>
          <w:lang w:bidi="ar-SY"/>
        </w:rPr>
        <w:t>.13</w:t>
      </w:r>
    </w:p>
    <w:p w:rsidR="00941476" w:rsidRPr="005864BC" w:rsidRDefault="00941476" w:rsidP="0008687E">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 xml:space="preserve">الفصل الثالث: </w:t>
      </w:r>
      <w:r w:rsidRPr="005864BC">
        <w:rPr>
          <w:rFonts w:ascii="Traditional Arabic" w:hAnsi="Traditional Arabic" w:cs="Traditional Arabic" w:hint="cs"/>
          <w:b/>
          <w:bCs/>
          <w:i/>
          <w:iCs/>
          <w:sz w:val="24"/>
          <w:szCs w:val="24"/>
          <w:rtl/>
          <w:lang w:bidi="ar-SY"/>
        </w:rPr>
        <w:t>تشخيص سرطان الثدي</w:t>
      </w:r>
      <w:r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16</w:t>
      </w:r>
    </w:p>
    <w:p w:rsidR="0008687E" w:rsidRPr="005864BC" w:rsidRDefault="0008687E" w:rsidP="00941476">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الفصل الرابع</w:t>
      </w:r>
      <w:r w:rsidR="00941476" w:rsidRPr="005864BC">
        <w:rPr>
          <w:rFonts w:ascii="Traditional Arabic" w:hAnsi="Traditional Arabic" w:cs="Traditional Arabic" w:hint="cs"/>
          <w:b/>
          <w:bCs/>
          <w:i/>
          <w:iCs/>
          <w:color w:val="548DD4" w:themeColor="text2" w:themeTint="99"/>
          <w:sz w:val="24"/>
          <w:szCs w:val="24"/>
          <w:rtl/>
          <w:lang w:bidi="ar-SY"/>
        </w:rPr>
        <w:t>:</w:t>
      </w:r>
      <w:r w:rsidR="00941476" w:rsidRPr="005864BC">
        <w:rPr>
          <w:rFonts w:ascii="Traditional Arabic" w:hAnsi="Traditional Arabic" w:cs="Traditional Arabic" w:hint="cs"/>
          <w:b/>
          <w:bCs/>
          <w:i/>
          <w:iCs/>
          <w:sz w:val="32"/>
          <w:szCs w:val="32"/>
          <w:rtl/>
          <w:lang w:bidi="ar-SY"/>
        </w:rPr>
        <w:t xml:space="preserve"> </w:t>
      </w:r>
      <w:r w:rsidR="00941476" w:rsidRPr="005864BC">
        <w:rPr>
          <w:rFonts w:ascii="Traditional Arabic" w:hAnsi="Traditional Arabic" w:cs="Traditional Arabic" w:hint="cs"/>
          <w:b/>
          <w:bCs/>
          <w:i/>
          <w:iCs/>
          <w:sz w:val="24"/>
          <w:szCs w:val="24"/>
          <w:rtl/>
          <w:lang w:bidi="ar-SY"/>
        </w:rPr>
        <w:t>مراحل سرطان الثدي</w:t>
      </w:r>
      <w:r w:rsidR="00941476"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941476" w:rsidRPr="005864BC">
        <w:rPr>
          <w:rFonts w:ascii="Traditional Arabic" w:hAnsi="Traditional Arabic" w:cs="Traditional Arabic" w:hint="cs"/>
          <w:b/>
          <w:bCs/>
          <w:i/>
          <w:iCs/>
          <w:sz w:val="32"/>
          <w:szCs w:val="32"/>
          <w:rtl/>
          <w:lang w:bidi="ar-SY"/>
        </w:rPr>
        <w:t>..18</w:t>
      </w:r>
    </w:p>
    <w:p w:rsidR="0008687E" w:rsidRPr="005864BC" w:rsidRDefault="0008687E" w:rsidP="0008687E">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الفصل الخامس:</w:t>
      </w:r>
      <w:r w:rsidR="005256E1" w:rsidRPr="005864BC">
        <w:rPr>
          <w:rFonts w:ascii="Traditional Arabic" w:hAnsi="Traditional Arabic" w:cs="Traditional Arabic" w:hint="cs"/>
          <w:b/>
          <w:bCs/>
          <w:i/>
          <w:iCs/>
          <w:sz w:val="32"/>
          <w:szCs w:val="32"/>
          <w:rtl/>
          <w:lang w:bidi="ar-SY"/>
        </w:rPr>
        <w:t xml:space="preserve"> </w:t>
      </w:r>
      <w:r w:rsidR="005256E1" w:rsidRPr="005864BC">
        <w:rPr>
          <w:rFonts w:ascii="Traditional Arabic" w:hAnsi="Traditional Arabic" w:cs="Traditional Arabic" w:hint="cs"/>
          <w:b/>
          <w:bCs/>
          <w:i/>
          <w:iCs/>
          <w:sz w:val="24"/>
          <w:szCs w:val="24"/>
          <w:rtl/>
          <w:lang w:bidi="ar-SY"/>
        </w:rPr>
        <w:t>هل الرجال هم الضحايا المنسيون؟؟!</w:t>
      </w:r>
      <w:r w:rsidR="005256E1"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5256E1" w:rsidRPr="005864BC">
        <w:rPr>
          <w:rFonts w:ascii="Traditional Arabic" w:hAnsi="Traditional Arabic" w:cs="Traditional Arabic" w:hint="cs"/>
          <w:b/>
          <w:bCs/>
          <w:i/>
          <w:iCs/>
          <w:sz w:val="32"/>
          <w:szCs w:val="32"/>
          <w:rtl/>
          <w:lang w:bidi="ar-SY"/>
        </w:rPr>
        <w:t>..19</w:t>
      </w:r>
    </w:p>
    <w:p w:rsidR="0008687E" w:rsidRPr="005864BC" w:rsidRDefault="0008687E" w:rsidP="0008687E">
      <w:pPr>
        <w:pStyle w:val="a3"/>
        <w:numPr>
          <w:ilvl w:val="0"/>
          <w:numId w:val="32"/>
        </w:numPr>
        <w:jc w:val="both"/>
        <w:rPr>
          <w:rFonts w:ascii="Traditional Arabic" w:hAnsi="Traditional Arabic" w:cs="Traditional Arabic"/>
          <w:b/>
          <w:bCs/>
          <w:i/>
          <w:iCs/>
          <w:sz w:val="24"/>
          <w:szCs w:val="24"/>
          <w:lang w:bidi="ar-SY"/>
        </w:rPr>
      </w:pPr>
      <w:r w:rsidRPr="005864BC">
        <w:rPr>
          <w:rFonts w:ascii="Traditional Arabic" w:hAnsi="Traditional Arabic" w:cs="Traditional Arabic" w:hint="cs"/>
          <w:b/>
          <w:bCs/>
          <w:i/>
          <w:iCs/>
          <w:color w:val="548DD4" w:themeColor="text2" w:themeTint="99"/>
          <w:sz w:val="24"/>
          <w:szCs w:val="24"/>
          <w:rtl/>
          <w:lang w:bidi="ar-SY"/>
        </w:rPr>
        <w:t>الفصل السادس:</w:t>
      </w:r>
      <w:r w:rsidR="005375E8" w:rsidRPr="005864BC">
        <w:rPr>
          <w:rFonts w:ascii="Traditional Arabic" w:hAnsi="Traditional Arabic" w:cs="Traditional Arabic" w:hint="cs"/>
          <w:b/>
          <w:bCs/>
          <w:i/>
          <w:iCs/>
          <w:sz w:val="32"/>
          <w:szCs w:val="32"/>
          <w:rtl/>
          <w:lang w:bidi="ar-SY"/>
        </w:rPr>
        <w:t xml:space="preserve"> </w:t>
      </w:r>
      <w:r w:rsidR="005375E8" w:rsidRPr="005864BC">
        <w:rPr>
          <w:rFonts w:ascii="Traditional Arabic" w:hAnsi="Traditional Arabic" w:cs="Traditional Arabic" w:hint="cs"/>
          <w:b/>
          <w:bCs/>
          <w:i/>
          <w:iCs/>
          <w:sz w:val="24"/>
          <w:szCs w:val="24"/>
          <w:rtl/>
          <w:lang w:bidi="ar-SY"/>
        </w:rPr>
        <w:t>هل أسلوب الحياة يؤثر على الإصابة بسرطان</w:t>
      </w:r>
      <w:r w:rsidR="00543571">
        <w:rPr>
          <w:rFonts w:ascii="Traditional Arabic" w:hAnsi="Traditional Arabic" w:cs="Traditional Arabic" w:hint="cs"/>
          <w:b/>
          <w:bCs/>
          <w:i/>
          <w:iCs/>
          <w:sz w:val="24"/>
          <w:szCs w:val="24"/>
          <w:rtl/>
          <w:lang w:bidi="ar-SY"/>
        </w:rPr>
        <w:t xml:space="preserve"> الثدي</w:t>
      </w:r>
      <w:r w:rsidR="005375E8" w:rsidRPr="005864BC">
        <w:rPr>
          <w:rFonts w:ascii="Traditional Arabic" w:hAnsi="Traditional Arabic" w:cs="Traditional Arabic" w:hint="cs"/>
          <w:b/>
          <w:bCs/>
          <w:i/>
          <w:iCs/>
          <w:sz w:val="32"/>
          <w:szCs w:val="32"/>
          <w:rtl/>
          <w:lang w:bidi="ar-SY"/>
        </w:rPr>
        <w:t>.</w:t>
      </w:r>
      <w:r w:rsidR="00543571">
        <w:rPr>
          <w:rFonts w:ascii="Traditional Arabic" w:hAnsi="Traditional Arabic" w:cs="Traditional Arabic" w:hint="cs"/>
          <w:b/>
          <w:bCs/>
          <w:i/>
          <w:iCs/>
          <w:sz w:val="32"/>
          <w:szCs w:val="32"/>
          <w:rtl/>
          <w:lang w:bidi="ar-SY"/>
        </w:rPr>
        <w:t>.....................</w:t>
      </w:r>
      <w:r w:rsidR="005375E8" w:rsidRPr="005864BC">
        <w:rPr>
          <w:rFonts w:ascii="Traditional Arabic" w:hAnsi="Traditional Arabic" w:cs="Traditional Arabic" w:hint="cs"/>
          <w:b/>
          <w:bCs/>
          <w:i/>
          <w:iCs/>
          <w:sz w:val="32"/>
          <w:szCs w:val="32"/>
          <w:rtl/>
          <w:lang w:bidi="ar-SY"/>
        </w:rPr>
        <w:t>.....................20</w:t>
      </w:r>
    </w:p>
    <w:p w:rsidR="0008687E" w:rsidRPr="005864BC" w:rsidRDefault="0008687E" w:rsidP="0008687E">
      <w:pPr>
        <w:pStyle w:val="a3"/>
        <w:numPr>
          <w:ilvl w:val="0"/>
          <w:numId w:val="32"/>
        </w:numPr>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color w:val="548DD4" w:themeColor="text2" w:themeTint="99"/>
          <w:sz w:val="24"/>
          <w:szCs w:val="24"/>
          <w:rtl/>
          <w:lang w:bidi="ar-SY"/>
        </w:rPr>
        <w:t>الفصل السابع:</w:t>
      </w:r>
      <w:r w:rsidR="005375E8" w:rsidRPr="005864BC">
        <w:rPr>
          <w:rFonts w:ascii="Traditional Arabic" w:hAnsi="Traditional Arabic" w:cs="Traditional Arabic" w:hint="cs"/>
          <w:b/>
          <w:bCs/>
          <w:i/>
          <w:iCs/>
          <w:sz w:val="32"/>
          <w:szCs w:val="32"/>
          <w:rtl/>
          <w:lang w:bidi="ar-SY"/>
        </w:rPr>
        <w:t xml:space="preserve"> </w:t>
      </w:r>
      <w:r w:rsidR="00D2276B" w:rsidRPr="005864BC">
        <w:rPr>
          <w:rFonts w:ascii="Traditional Arabic" w:hAnsi="Traditional Arabic" w:cs="Traditional Arabic" w:hint="cs"/>
          <w:b/>
          <w:bCs/>
          <w:i/>
          <w:iCs/>
          <w:sz w:val="24"/>
          <w:szCs w:val="24"/>
          <w:rtl/>
          <w:lang w:bidi="ar-SY"/>
        </w:rPr>
        <w:t>علاج سرطان الثدي</w:t>
      </w:r>
      <w:r w:rsidR="00D2276B"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D2276B" w:rsidRPr="005864BC">
        <w:rPr>
          <w:rFonts w:ascii="Traditional Arabic" w:hAnsi="Traditional Arabic" w:cs="Traditional Arabic" w:hint="cs"/>
          <w:b/>
          <w:bCs/>
          <w:i/>
          <w:iCs/>
          <w:sz w:val="32"/>
          <w:szCs w:val="32"/>
          <w:rtl/>
          <w:lang w:bidi="ar-SY"/>
        </w:rPr>
        <w:t>...............20</w:t>
      </w:r>
    </w:p>
    <w:p w:rsidR="00D2276B" w:rsidRPr="005864BC" w:rsidRDefault="00D2276B" w:rsidP="00D2276B">
      <w:pPr>
        <w:ind w:left="1560"/>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sz w:val="32"/>
          <w:szCs w:val="32"/>
          <w:rtl/>
          <w:lang w:bidi="ar-SY"/>
        </w:rPr>
        <w:t>الخاتمة.............................</w:t>
      </w:r>
      <w:r w:rsidR="005864BC">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..............25</w:t>
      </w:r>
    </w:p>
    <w:p w:rsidR="00D2276B" w:rsidRPr="005864BC" w:rsidRDefault="00D2276B" w:rsidP="00D2276B">
      <w:pPr>
        <w:ind w:left="1560"/>
        <w:jc w:val="both"/>
        <w:rPr>
          <w:rFonts w:ascii="Traditional Arabic" w:hAnsi="Traditional Arabic" w:cs="Traditional Arabic"/>
          <w:b/>
          <w:bCs/>
          <w:i/>
          <w:iCs/>
          <w:sz w:val="32"/>
          <w:szCs w:val="32"/>
          <w:rtl/>
          <w:lang w:bidi="ar-SY"/>
        </w:rPr>
      </w:pPr>
      <w:r w:rsidRPr="005864BC">
        <w:rPr>
          <w:rFonts w:ascii="Traditional Arabic" w:hAnsi="Traditional Arabic" w:cs="Traditional Arabic" w:hint="cs"/>
          <w:b/>
          <w:bCs/>
          <w:i/>
          <w:iCs/>
          <w:sz w:val="32"/>
          <w:szCs w:val="32"/>
          <w:rtl/>
          <w:lang w:bidi="ar-SY"/>
        </w:rPr>
        <w:t>المصادر والمراجع</w:t>
      </w:r>
      <w:r w:rsidR="00E242C9" w:rsidRPr="005864BC">
        <w:rPr>
          <w:rFonts w:ascii="Traditional Arabic" w:hAnsi="Traditional Arabic" w:cs="Traditional Arabic" w:hint="cs"/>
          <w:b/>
          <w:bCs/>
          <w:i/>
          <w:iCs/>
          <w:sz w:val="32"/>
          <w:szCs w:val="32"/>
          <w:rtl/>
          <w:lang w:bidi="ar-SY"/>
        </w:rPr>
        <w:t>...................</w:t>
      </w:r>
      <w:r w:rsidR="005864BC">
        <w:rPr>
          <w:rFonts w:ascii="Traditional Arabic" w:hAnsi="Traditional Arabic" w:cs="Traditional Arabic" w:hint="cs"/>
          <w:b/>
          <w:bCs/>
          <w:i/>
          <w:iCs/>
          <w:sz w:val="32"/>
          <w:szCs w:val="32"/>
          <w:rtl/>
          <w:lang w:bidi="ar-SY"/>
        </w:rPr>
        <w:t>.</w:t>
      </w:r>
      <w:r w:rsidR="00E242C9" w:rsidRPr="005864BC">
        <w:rPr>
          <w:rFonts w:ascii="Traditional Arabic" w:hAnsi="Traditional Arabic" w:cs="Traditional Arabic" w:hint="cs"/>
          <w:b/>
          <w:bCs/>
          <w:i/>
          <w:iCs/>
          <w:sz w:val="32"/>
          <w:szCs w:val="32"/>
          <w:rtl/>
          <w:lang w:bidi="ar-SY"/>
        </w:rPr>
        <w:t>.............26</w:t>
      </w:r>
    </w:p>
    <w:p w:rsidR="00E242C9" w:rsidRPr="005864BC" w:rsidRDefault="00E242C9" w:rsidP="00D2276B">
      <w:pPr>
        <w:ind w:left="1560"/>
        <w:jc w:val="both"/>
        <w:rPr>
          <w:rFonts w:ascii="Traditional Arabic" w:hAnsi="Traditional Arabic" w:cs="Traditional Arabic"/>
          <w:b/>
          <w:bCs/>
          <w:i/>
          <w:iCs/>
          <w:sz w:val="32"/>
          <w:szCs w:val="32"/>
          <w:lang w:bidi="ar-SY"/>
        </w:rPr>
      </w:pPr>
      <w:r w:rsidRPr="005864BC">
        <w:rPr>
          <w:rFonts w:ascii="Traditional Arabic" w:hAnsi="Traditional Arabic" w:cs="Traditional Arabic" w:hint="cs"/>
          <w:b/>
          <w:bCs/>
          <w:i/>
          <w:iCs/>
          <w:sz w:val="32"/>
          <w:szCs w:val="32"/>
          <w:rtl/>
          <w:lang w:bidi="ar-SY"/>
        </w:rPr>
        <w:t>الفهرس..............................</w:t>
      </w:r>
      <w:r w:rsidR="005864BC">
        <w:rPr>
          <w:rFonts w:ascii="Traditional Arabic" w:hAnsi="Traditional Arabic" w:cs="Traditional Arabic" w:hint="cs"/>
          <w:b/>
          <w:bCs/>
          <w:i/>
          <w:iCs/>
          <w:sz w:val="32"/>
          <w:szCs w:val="32"/>
          <w:rtl/>
          <w:lang w:bidi="ar-SY"/>
        </w:rPr>
        <w:t>.</w:t>
      </w:r>
      <w:r w:rsidRPr="005864BC">
        <w:rPr>
          <w:rFonts w:ascii="Traditional Arabic" w:hAnsi="Traditional Arabic" w:cs="Traditional Arabic" w:hint="cs"/>
          <w:b/>
          <w:bCs/>
          <w:i/>
          <w:iCs/>
          <w:sz w:val="32"/>
          <w:szCs w:val="32"/>
          <w:rtl/>
          <w:lang w:bidi="ar-SY"/>
        </w:rPr>
        <w:t>.............27</w:t>
      </w:r>
    </w:p>
    <w:sectPr w:rsidR="00E242C9" w:rsidRPr="005864BC" w:rsidSect="00BC37E3">
      <w:footerReference w:type="default" r:id="rId25"/>
      <w:footerReference w:type="first" r:id="rId26"/>
      <w:pgSz w:w="11906" w:h="16838"/>
      <w:pgMar w:top="1440" w:right="1274" w:bottom="1440" w:left="1800" w:header="283" w:footer="340"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A10" w:rsidRDefault="00395A10" w:rsidP="00FB762B">
      <w:pPr>
        <w:spacing w:after="0" w:line="240" w:lineRule="auto"/>
      </w:pPr>
      <w:r>
        <w:separator/>
      </w:r>
    </w:p>
  </w:endnote>
  <w:endnote w:type="continuationSeparator" w:id="0">
    <w:p w:rsidR="00395A10" w:rsidRDefault="00395A10" w:rsidP="00FB7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XtManalBold">
    <w:panose1 w:val="00000000000000000000"/>
    <w:charset w:val="B2"/>
    <w:family w:val="auto"/>
    <w:notTrueType/>
    <w:pitch w:val="default"/>
    <w:sig w:usb0="00002001" w:usb1="00000000" w:usb2="00000000" w:usb3="00000000" w:csb0="00000040" w:csb1="00000000"/>
  </w:font>
  <w:font w:name="MinionPro-Bold">
    <w:altName w:val="Times New Roman"/>
    <w:panose1 w:val="00000000000000000000"/>
    <w:charset w:val="00"/>
    <w:family w:val="roman"/>
    <w:notTrueType/>
    <w:pitch w:val="default"/>
    <w:sig w:usb0="00000003" w:usb1="00000000" w:usb2="00000000" w:usb3="00000000" w:csb0="00000001" w:csb1="00000000"/>
  </w:font>
  <w:font w:name="SimplifiedArabic-Bold">
    <w:panose1 w:val="00000000000000000000"/>
    <w:charset w:val="B2"/>
    <w:family w:val="auto"/>
    <w:notTrueType/>
    <w:pitch w:val="default"/>
    <w:sig w:usb0="00002001" w:usb1="00000000" w:usb2="00000000" w:usb3="00000000" w:csb0="00000040" w:csb1="00000000"/>
  </w:font>
  <w:font w:name="ArialMT">
    <w:panose1 w:val="00000000000000000000"/>
    <w:charset w:val="B2"/>
    <w:family w:val="auto"/>
    <w:notTrueType/>
    <w:pitch w:val="default"/>
    <w:sig w:usb0="00002001" w:usb1="00000000" w:usb2="00000000" w:usb3="00000000" w:csb0="00000040" w:csb1="00000000"/>
  </w:font>
  <w:font w:name="YakoutLinotypeLight-Regular">
    <w:panose1 w:val="00000000000000000000"/>
    <w:charset w:val="B2"/>
    <w:family w:val="auto"/>
    <w:notTrueType/>
    <w:pitch w:val="default"/>
    <w:sig w:usb0="00002001" w:usb1="00000000" w:usb2="00000000" w:usb3="00000000" w:csb0="00000040" w:csb1="00000000"/>
  </w:font>
  <w:font w:name="YakoutLinotypeLight-Bold">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tl/>
      </w:rPr>
      <w:id w:val="951228"/>
      <w:docPartObj>
        <w:docPartGallery w:val="Page Numbers (Bottom of Page)"/>
        <w:docPartUnique/>
      </w:docPartObj>
    </w:sdtPr>
    <w:sdtContent>
      <w:sdt>
        <w:sdtPr>
          <w:rPr>
            <w:rFonts w:asciiTheme="majorHAnsi" w:eastAsiaTheme="majorEastAsia" w:hAnsiTheme="majorHAnsi" w:cstheme="majorBidi"/>
            <w:rtl/>
          </w:rPr>
          <w:id w:val="951227"/>
          <w:docPartObj>
            <w:docPartGallery w:val="Page Numbers (Margins)"/>
            <w:docPartUnique/>
          </w:docPartObj>
        </w:sdtPr>
        <w:sdtContent>
          <w:p w:rsidR="00BC37E3" w:rsidRDefault="006C20B5">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68" style="position:absolute;left:0;text-align:left;margin-left:0;margin-top:0;width:49.35pt;height:49.35pt;flip:x;z-index:251662336;mso-position-horizontal:center;mso-position-horizontal-relative:margin;mso-position-vertical:center;mso-position-vertical-relative:bottom-margin-area;v-text-anchor:middle" fillcolor="#365f91 [2404]" stroked="f">
                  <v:textbox style="mso-next-textbox:#_x0000_s2068">
                    <w:txbxContent>
                      <w:p w:rsidR="00BC37E3" w:rsidRDefault="006C20B5">
                        <w:pPr>
                          <w:pStyle w:val="a7"/>
                          <w:jc w:val="center"/>
                          <w:rPr>
                            <w:b/>
                            <w:color w:val="FFFFFF" w:themeColor="background1"/>
                            <w:sz w:val="32"/>
                            <w:szCs w:val="32"/>
                          </w:rPr>
                        </w:pPr>
                        <w:fldSimple w:instr=" PAGE    \* MERGEFORMAT ">
                          <w:r w:rsidR="00FB7569" w:rsidRPr="00FB7569">
                            <w:rPr>
                              <w:rFonts w:cs="Calibri"/>
                              <w:b/>
                              <w:bCs/>
                              <w:noProof/>
                              <w:color w:val="FFFFFF" w:themeColor="background1"/>
                              <w:sz w:val="32"/>
                              <w:szCs w:val="32"/>
                              <w:rtl/>
                              <w:lang w:val="ar-SA"/>
                            </w:rPr>
                            <w:t>26</w:t>
                          </w:r>
                        </w:fldSimple>
                      </w:p>
                    </w:txbxContent>
                  </v:textbox>
                  <w10:wrap anchorx="margin" anchory="page"/>
                </v:oval>
              </w:pict>
            </w:r>
          </w:p>
        </w:sdtContent>
      </w:sdt>
    </w:sdtContent>
  </w:sdt>
  <w:p w:rsidR="00BC37E3" w:rsidRDefault="00BC37E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tl/>
      </w:rPr>
      <w:id w:val="951226"/>
      <w:docPartObj>
        <w:docPartGallery w:val="Page Numbers (Bottom of Page)"/>
        <w:docPartUnique/>
      </w:docPartObj>
    </w:sdtPr>
    <w:sdtContent>
      <w:sdt>
        <w:sdtPr>
          <w:rPr>
            <w:rFonts w:asciiTheme="majorHAnsi" w:eastAsiaTheme="majorEastAsia" w:hAnsiTheme="majorHAnsi" w:cstheme="majorBidi"/>
            <w:rtl/>
          </w:rPr>
          <w:id w:val="167579713"/>
          <w:docPartObj>
            <w:docPartGallery w:val="Page Numbers (Margins)"/>
            <w:docPartUnique/>
          </w:docPartObj>
        </w:sdtPr>
        <w:sdtContent>
          <w:p w:rsidR="00BC37E3" w:rsidRDefault="006C20B5">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67" style="position:absolute;left:0;text-align:left;margin-left:0;margin-top:0;width:49.35pt;height:49.35pt;flip:x;z-index:251660288;mso-position-horizontal:center;mso-position-horizontal-relative:margin;mso-position-vertical:center;mso-position-vertical-relative:bottom-margin-area;v-text-anchor:middle" fillcolor="#365f91 [2404]" stroked="f">
                  <v:textbox style="mso-next-textbox:#_x0000_s2067">
                    <w:txbxContent>
                      <w:p w:rsidR="00BC37E3" w:rsidRDefault="006C20B5">
                        <w:pPr>
                          <w:pStyle w:val="a7"/>
                          <w:jc w:val="center"/>
                          <w:rPr>
                            <w:b/>
                            <w:color w:val="FFFFFF" w:themeColor="background1"/>
                            <w:sz w:val="32"/>
                            <w:szCs w:val="32"/>
                          </w:rPr>
                        </w:pPr>
                        <w:fldSimple w:instr=" PAGE    \* MERGEFORMAT ">
                          <w:r w:rsidR="00FB7569" w:rsidRPr="00FB7569">
                            <w:rPr>
                              <w:rFonts w:cs="Calibri"/>
                              <w:b/>
                              <w:bCs/>
                              <w:noProof/>
                              <w:color w:val="FFFFFF" w:themeColor="background1"/>
                              <w:sz w:val="32"/>
                              <w:szCs w:val="32"/>
                              <w:rtl/>
                              <w:lang w:val="ar-SA"/>
                            </w:rPr>
                            <w:t>1</w:t>
                          </w:r>
                        </w:fldSimple>
                      </w:p>
                    </w:txbxContent>
                  </v:textbox>
                  <w10:wrap anchorx="margin" anchory="page"/>
                </v:oval>
              </w:pict>
            </w:r>
          </w:p>
        </w:sdtContent>
      </w:sdt>
    </w:sdtContent>
  </w:sdt>
  <w:p w:rsidR="00BC37E3" w:rsidRDefault="00BC37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A10" w:rsidRDefault="00395A10" w:rsidP="00FB762B">
      <w:pPr>
        <w:spacing w:after="0" w:line="240" w:lineRule="auto"/>
      </w:pPr>
      <w:r>
        <w:separator/>
      </w:r>
    </w:p>
  </w:footnote>
  <w:footnote w:type="continuationSeparator" w:id="0">
    <w:p w:rsidR="00395A10" w:rsidRDefault="00395A10" w:rsidP="00FB762B">
      <w:pPr>
        <w:spacing w:after="0" w:line="240" w:lineRule="auto"/>
      </w:pPr>
      <w:r>
        <w:continuationSeparator/>
      </w:r>
    </w:p>
  </w:footnote>
  <w:footnote w:id="1">
    <w:p w:rsidR="0024583C" w:rsidRDefault="0024583C" w:rsidP="0024583C">
      <w:pPr>
        <w:tabs>
          <w:tab w:val="left" w:pos="1917"/>
        </w:tabs>
        <w:rPr>
          <w:rtl/>
          <w:lang w:bidi="ar-SY"/>
        </w:rPr>
      </w:pPr>
      <w:r>
        <w:rPr>
          <w:rStyle w:val="aa"/>
        </w:rPr>
        <w:footnoteRef/>
      </w:r>
      <w:r>
        <w:rPr>
          <w:rtl/>
        </w:rPr>
        <w:t xml:space="preserve"> </w:t>
      </w:r>
      <w:hyperlink r:id="rId1" w:history="1">
        <w:r w:rsidRPr="00376710">
          <w:rPr>
            <w:rStyle w:val="Hyperlink"/>
            <w:lang w:bidi="ar-SY"/>
          </w:rPr>
          <w:t>http://www.cancerresearchuk.org/about-cancer/what-is-cancer</w:t>
        </w:r>
      </w:hyperlink>
    </w:p>
    <w:p w:rsidR="0024583C" w:rsidRDefault="0024583C">
      <w:pPr>
        <w:pStyle w:val="a9"/>
        <w:rPr>
          <w:rtl/>
          <w:lang w:bidi="ar-SY"/>
        </w:rPr>
      </w:pPr>
    </w:p>
  </w:footnote>
  <w:footnote w:id="2">
    <w:p w:rsidR="0024583C" w:rsidRDefault="0024583C" w:rsidP="0024583C">
      <w:pPr>
        <w:tabs>
          <w:tab w:val="left" w:pos="1917"/>
        </w:tabs>
        <w:rPr>
          <w:rtl/>
          <w:lang w:bidi="ar-SY"/>
        </w:rPr>
      </w:pPr>
      <w:r>
        <w:rPr>
          <w:rStyle w:val="aa"/>
        </w:rPr>
        <w:footnoteRef/>
      </w:r>
      <w:r>
        <w:rPr>
          <w:rtl/>
        </w:rPr>
        <w:t xml:space="preserve"> </w:t>
      </w:r>
      <w:hyperlink r:id="rId2" w:history="1">
        <w:r w:rsidRPr="00376710">
          <w:rPr>
            <w:rStyle w:val="Hyperlink"/>
            <w:lang w:bidi="ar-SY"/>
          </w:rPr>
          <w:t>http://www.cancerresearchuk.org/about-cancer/what-is-cancer/how-cancer-starts/how-cells-and-tissues-grow</w:t>
        </w:r>
      </w:hyperlink>
    </w:p>
    <w:p w:rsidR="0024583C" w:rsidRDefault="0024583C">
      <w:pPr>
        <w:pStyle w:val="a9"/>
        <w:rPr>
          <w:rtl/>
          <w:lang w:bidi="ar-SY"/>
        </w:rPr>
      </w:pPr>
    </w:p>
  </w:footnote>
  <w:footnote w:id="3">
    <w:p w:rsidR="00F42762" w:rsidRDefault="00F42762" w:rsidP="00F42762">
      <w:pPr>
        <w:tabs>
          <w:tab w:val="left" w:pos="1917"/>
        </w:tabs>
        <w:rPr>
          <w:rtl/>
          <w:lang w:bidi="ar-SY"/>
        </w:rPr>
      </w:pPr>
      <w:r>
        <w:rPr>
          <w:rStyle w:val="aa"/>
        </w:rPr>
        <w:footnoteRef/>
      </w:r>
      <w:r>
        <w:rPr>
          <w:rtl/>
        </w:rPr>
        <w:t xml:space="preserve"> </w:t>
      </w:r>
      <w:hyperlink r:id="rId3" w:history="1">
        <w:r w:rsidRPr="00376710">
          <w:rPr>
            <w:rStyle w:val="Hyperlink"/>
            <w:lang w:bidi="ar-SY"/>
          </w:rPr>
          <w:t>http://www.cancerresearchuk.org/about-cancer/what-is-cancer/how-cancer-starts/cancer-cells</w:t>
        </w:r>
      </w:hyperlink>
    </w:p>
    <w:p w:rsidR="00F42762" w:rsidRDefault="00F42762">
      <w:pPr>
        <w:pStyle w:val="a9"/>
        <w:rPr>
          <w:rtl/>
          <w:lang w:bidi="ar-SY"/>
        </w:rPr>
      </w:pPr>
    </w:p>
  </w:footnote>
  <w:footnote w:id="4">
    <w:p w:rsidR="00F42762" w:rsidRPr="00F42762" w:rsidRDefault="00F42762">
      <w:pPr>
        <w:pStyle w:val="a9"/>
        <w:rPr>
          <w:rtl/>
          <w:lang w:bidi="ar-SY"/>
        </w:rPr>
      </w:pPr>
      <w:r>
        <w:rPr>
          <w:rStyle w:val="aa"/>
        </w:rPr>
        <w:footnoteRef/>
      </w:r>
      <w:r>
        <w:rPr>
          <w:rtl/>
        </w:rPr>
        <w:t xml:space="preserve"> </w:t>
      </w:r>
      <w:hyperlink r:id="rId4" w:history="1">
        <w:r w:rsidRPr="00376710">
          <w:rPr>
            <w:rStyle w:val="Hyperlink"/>
            <w:lang w:bidi="ar-SY"/>
          </w:rPr>
          <w:t>http://www.cancerresearchuk.org/about-cancer/what-is-cancer</w:t>
        </w:r>
      </w:hyperlink>
    </w:p>
  </w:footnote>
  <w:footnote w:id="5">
    <w:p w:rsidR="009E4315" w:rsidRDefault="009E4315" w:rsidP="009E4315">
      <w:pPr>
        <w:tabs>
          <w:tab w:val="left" w:pos="1917"/>
        </w:tabs>
        <w:rPr>
          <w:rtl/>
          <w:lang w:bidi="ar-SY"/>
        </w:rPr>
      </w:pPr>
      <w:r>
        <w:rPr>
          <w:rStyle w:val="aa"/>
        </w:rPr>
        <w:footnoteRef/>
      </w:r>
      <w:r>
        <w:rPr>
          <w:rtl/>
        </w:rPr>
        <w:t xml:space="preserve"> </w:t>
      </w:r>
      <w:hyperlink r:id="rId5" w:history="1">
        <w:r w:rsidRPr="00376710">
          <w:rPr>
            <w:rStyle w:val="Hyperlink"/>
            <w:lang w:bidi="ar-SY"/>
          </w:rPr>
          <w:t>http://www.cancerresearchuk.org/about-cancer/what-is-cancer/how-cancer-starts/cancer-cells</w:t>
        </w:r>
      </w:hyperlink>
    </w:p>
    <w:p w:rsidR="009E4315" w:rsidRDefault="009E4315">
      <w:pPr>
        <w:pStyle w:val="a9"/>
        <w:rPr>
          <w:rtl/>
          <w:lang w:bidi="ar-SY"/>
        </w:rPr>
      </w:pPr>
    </w:p>
  </w:footnote>
  <w:footnote w:id="6">
    <w:p w:rsidR="002B3A52" w:rsidRDefault="002B3A52" w:rsidP="002B3A52">
      <w:pPr>
        <w:tabs>
          <w:tab w:val="left" w:pos="1917"/>
        </w:tabs>
        <w:rPr>
          <w:rtl/>
          <w:lang w:bidi="ar-SY"/>
        </w:rPr>
      </w:pPr>
      <w:r>
        <w:rPr>
          <w:rStyle w:val="aa"/>
        </w:rPr>
        <w:footnoteRef/>
      </w:r>
      <w:r>
        <w:rPr>
          <w:rtl/>
        </w:rPr>
        <w:t xml:space="preserve"> </w:t>
      </w:r>
      <w:hyperlink r:id="rId6" w:history="1">
        <w:r w:rsidRPr="00376710">
          <w:rPr>
            <w:rStyle w:val="Hyperlink"/>
            <w:lang w:bidi="ar-SY"/>
          </w:rPr>
          <w:t>http://www.cancer.org/healthy/findcancerearly/cancerscreeningguidelines/american-cancer-society-guidelines-for-the-early-detection-of-cancer</w:t>
        </w:r>
      </w:hyperlink>
    </w:p>
    <w:p w:rsidR="002B3A52" w:rsidRDefault="002B3A52">
      <w:pPr>
        <w:pStyle w:val="a9"/>
        <w:rPr>
          <w:rtl/>
          <w:lang w:bidi="ar-SY"/>
        </w:rPr>
      </w:pPr>
    </w:p>
  </w:footnote>
  <w:footnote w:id="7">
    <w:p w:rsidR="002B3A52" w:rsidRPr="00D308D5" w:rsidRDefault="00D308D5" w:rsidP="002B3A52">
      <w:pPr>
        <w:pStyle w:val="1"/>
        <w:rPr>
          <w:b w:val="0"/>
          <w:bCs w:val="0"/>
          <w:sz w:val="56"/>
          <w:szCs w:val="56"/>
        </w:rPr>
      </w:pPr>
      <w:r w:rsidRPr="00D308D5">
        <w:rPr>
          <w:rFonts w:hint="cs"/>
          <w:b w:val="0"/>
          <w:bCs w:val="0"/>
          <w:sz w:val="16"/>
          <w:szCs w:val="16"/>
          <w:rtl/>
        </w:rPr>
        <w:t>الباحثون السوريون _</w:t>
      </w:r>
      <w:r w:rsidR="002B3A52" w:rsidRPr="00D308D5">
        <w:rPr>
          <w:b w:val="0"/>
          <w:bCs w:val="0"/>
          <w:sz w:val="16"/>
          <w:szCs w:val="16"/>
          <w:rtl/>
        </w:rPr>
        <w:t>سلسلة ما هو السرطان - الحلقة الثانية عشر - المعالجة الكيميائية للس</w:t>
      </w:r>
      <w:r w:rsidR="002B3A52" w:rsidRPr="00D308D5">
        <w:rPr>
          <w:rFonts w:hint="cs"/>
          <w:b w:val="0"/>
          <w:bCs w:val="0"/>
          <w:sz w:val="16"/>
          <w:szCs w:val="16"/>
          <w:rtl/>
          <w:lang w:bidi="ar-SY"/>
        </w:rPr>
        <w:t>ر</w:t>
      </w:r>
      <w:r w:rsidR="002B3A52" w:rsidRPr="00D308D5">
        <w:rPr>
          <w:b w:val="0"/>
          <w:bCs w:val="0"/>
          <w:sz w:val="16"/>
          <w:szCs w:val="16"/>
          <w:rtl/>
        </w:rPr>
        <w:t>طان</w:t>
      </w:r>
      <w:r w:rsidRPr="00D308D5">
        <w:rPr>
          <w:b w:val="0"/>
          <w:bCs w:val="0"/>
          <w:sz w:val="16"/>
          <w:szCs w:val="16"/>
        </w:rPr>
        <w:t xml:space="preserve">     </w:t>
      </w:r>
      <w:r w:rsidR="002B3A52" w:rsidRPr="00D308D5">
        <w:rPr>
          <w:rStyle w:val="aa"/>
          <w:b w:val="0"/>
          <w:bCs w:val="0"/>
        </w:rPr>
        <w:footnoteRef/>
      </w:r>
    </w:p>
    <w:p w:rsidR="002B3A52" w:rsidRPr="002B3A52" w:rsidRDefault="002B3A52">
      <w:pPr>
        <w:pStyle w:val="a9"/>
        <w:rPr>
          <w:rtl/>
          <w:lang w:bidi="ar-SY"/>
        </w:rPr>
      </w:pPr>
    </w:p>
  </w:footnote>
  <w:footnote w:id="8">
    <w:p w:rsidR="00D308D5" w:rsidRPr="00D308D5" w:rsidRDefault="00D308D5" w:rsidP="00D308D5">
      <w:pPr>
        <w:pStyle w:val="1"/>
        <w:rPr>
          <w:b w:val="0"/>
          <w:bCs w:val="0"/>
          <w:sz w:val="52"/>
          <w:szCs w:val="52"/>
          <w:lang w:bidi="ar-SY"/>
        </w:rPr>
      </w:pPr>
      <w:r w:rsidRPr="00D308D5">
        <w:rPr>
          <w:rStyle w:val="aa"/>
          <w:b w:val="0"/>
          <w:bCs w:val="0"/>
          <w:sz w:val="52"/>
          <w:szCs w:val="52"/>
        </w:rPr>
        <w:footnoteRef/>
      </w:r>
      <w:r w:rsidRPr="00D308D5">
        <w:rPr>
          <w:b w:val="0"/>
          <w:bCs w:val="0"/>
          <w:sz w:val="52"/>
          <w:szCs w:val="52"/>
          <w:rtl/>
        </w:rPr>
        <w:t xml:space="preserve"> </w:t>
      </w:r>
      <w:r>
        <w:rPr>
          <w:rFonts w:hint="cs"/>
          <w:b w:val="0"/>
          <w:bCs w:val="0"/>
          <w:sz w:val="18"/>
          <w:szCs w:val="18"/>
          <w:rtl/>
        </w:rPr>
        <w:t xml:space="preserve">الباحثون السوريون </w:t>
      </w:r>
      <w:r w:rsidRPr="00D308D5">
        <w:rPr>
          <w:b w:val="0"/>
          <w:bCs w:val="0"/>
          <w:sz w:val="18"/>
          <w:szCs w:val="18"/>
          <w:rtl/>
        </w:rPr>
        <w:t>سلسلة ما هو السرطان - الحلقة الثالثة عشر - المعالجة الإشعاعية</w:t>
      </w:r>
      <w:r w:rsidRPr="00D308D5">
        <w:rPr>
          <w:b w:val="0"/>
          <w:bCs w:val="0"/>
          <w:sz w:val="18"/>
          <w:szCs w:val="18"/>
          <w:lang w:bidi="ar-SY"/>
        </w:rPr>
        <w:t xml:space="preserve">  </w:t>
      </w:r>
    </w:p>
    <w:p w:rsidR="00D308D5" w:rsidRPr="00D308D5" w:rsidRDefault="00D308D5">
      <w:pPr>
        <w:pStyle w:val="a9"/>
        <w:rPr>
          <w:rtl/>
          <w:lang w:bidi="ar-SY"/>
        </w:rPr>
      </w:pPr>
    </w:p>
  </w:footnote>
  <w:footnote w:id="9">
    <w:p w:rsidR="00D308D5" w:rsidRDefault="00D308D5" w:rsidP="00D308D5">
      <w:pPr>
        <w:pStyle w:val="1"/>
        <w:rPr>
          <w:lang w:bidi="ar-SY"/>
        </w:rPr>
      </w:pPr>
      <w:r>
        <w:rPr>
          <w:sz w:val="12"/>
          <w:szCs w:val="12"/>
        </w:rPr>
        <w:t xml:space="preserve">   </w:t>
      </w:r>
      <w:r>
        <w:rPr>
          <w:rStyle w:val="aa"/>
        </w:rPr>
        <w:footnoteRef/>
      </w:r>
      <w:r w:rsidRPr="00D308D5">
        <w:rPr>
          <w:sz w:val="14"/>
          <w:szCs w:val="14"/>
          <w:rtl/>
        </w:rPr>
        <w:t xml:space="preserve"> </w:t>
      </w:r>
      <w:r w:rsidRPr="00D308D5">
        <w:rPr>
          <w:rFonts w:hint="cs"/>
          <w:sz w:val="14"/>
          <w:szCs w:val="14"/>
          <w:rtl/>
        </w:rPr>
        <w:t xml:space="preserve">الباحثون السوريون </w:t>
      </w:r>
      <w:r w:rsidRPr="00D308D5">
        <w:rPr>
          <w:sz w:val="14"/>
          <w:szCs w:val="14"/>
          <w:rtl/>
        </w:rPr>
        <w:t>سلسلة ما هو السرطان - الحلقة الرابعة عشر - دور الجراحة في علاج السرطان</w:t>
      </w:r>
      <w:r w:rsidRPr="00D308D5">
        <w:rPr>
          <w:rFonts w:hint="cs"/>
          <w:sz w:val="14"/>
          <w:szCs w:val="14"/>
          <w:rtl/>
        </w:rPr>
        <w:t xml:space="preserve"> </w:t>
      </w:r>
    </w:p>
    <w:p w:rsidR="00D308D5" w:rsidRPr="00D308D5" w:rsidRDefault="00D308D5">
      <w:pPr>
        <w:pStyle w:val="a9"/>
        <w:rPr>
          <w:rtl/>
          <w:lang w:bidi="ar-SY"/>
        </w:rPr>
      </w:pPr>
    </w:p>
  </w:footnote>
  <w:footnote w:id="10">
    <w:p w:rsidR="003A53EB" w:rsidRDefault="003A53EB" w:rsidP="003A53EB">
      <w:pPr>
        <w:rPr>
          <w:lang w:bidi="ar-SY"/>
        </w:rPr>
      </w:pPr>
      <w:r>
        <w:rPr>
          <w:rStyle w:val="aa"/>
        </w:rPr>
        <w:footnoteRef/>
      </w:r>
      <w:r>
        <w:rPr>
          <w:rtl/>
        </w:rPr>
        <w:t xml:space="preserve"> </w:t>
      </w:r>
      <w:hyperlink r:id="rId7" w:history="1">
        <w:r w:rsidRPr="00376710">
          <w:rPr>
            <w:rStyle w:val="Hyperlink"/>
            <w:lang w:bidi="ar-SY"/>
          </w:rPr>
          <w:t>http://www.medicalnewstoday.com/articles/37136.php</w:t>
        </w:r>
      </w:hyperlink>
    </w:p>
    <w:p w:rsidR="003A53EB" w:rsidRPr="003A53EB" w:rsidRDefault="003A53EB">
      <w:pPr>
        <w:pStyle w:val="a9"/>
        <w:rPr>
          <w:rtl/>
          <w:lang w:bidi="ar-SY"/>
        </w:rPr>
      </w:pPr>
    </w:p>
  </w:footnote>
  <w:footnote w:id="11">
    <w:p w:rsidR="009C2C55" w:rsidRPr="009C2C55" w:rsidRDefault="009C2C55" w:rsidP="009C2C55">
      <w:pPr>
        <w:tabs>
          <w:tab w:val="left" w:pos="1917"/>
        </w:tabs>
        <w:rPr>
          <w:rFonts w:ascii="AXtManalBold" w:hAnsi="MinionPro-Bold" w:cs="AXtManalBold"/>
          <w:b/>
          <w:bCs/>
          <w:sz w:val="25"/>
          <w:szCs w:val="25"/>
          <w:rtl/>
        </w:rPr>
      </w:pPr>
      <w:r w:rsidRPr="009C2C55">
        <w:rPr>
          <w:rStyle w:val="aa"/>
          <w:sz w:val="20"/>
          <w:szCs w:val="20"/>
        </w:rPr>
        <w:footnoteRef/>
      </w:r>
      <w:r w:rsidRPr="009C2C55">
        <w:rPr>
          <w:sz w:val="20"/>
          <w:szCs w:val="20"/>
          <w:rtl/>
        </w:rPr>
        <w:t xml:space="preserve"> </w:t>
      </w:r>
      <w:r w:rsidRPr="009C2C55">
        <w:rPr>
          <w:rFonts w:asciiTheme="majorBidi" w:hAnsiTheme="majorBidi" w:cstheme="majorBidi"/>
          <w:sz w:val="28"/>
          <w:szCs w:val="28"/>
          <w:rtl/>
        </w:rPr>
        <w:t>سرطان</w:t>
      </w:r>
      <w:r w:rsidRPr="009C2C55">
        <w:rPr>
          <w:rFonts w:asciiTheme="majorBidi" w:hAnsiTheme="majorBidi" w:cstheme="majorBidi"/>
          <w:sz w:val="28"/>
          <w:szCs w:val="28"/>
        </w:rPr>
        <w:t xml:space="preserve"> </w:t>
      </w:r>
      <w:r w:rsidRPr="009C2C55">
        <w:rPr>
          <w:rFonts w:asciiTheme="majorBidi" w:hAnsiTheme="majorBidi" w:cstheme="majorBidi"/>
          <w:sz w:val="28"/>
          <w:szCs w:val="28"/>
          <w:rtl/>
        </w:rPr>
        <w:t>الثدي</w:t>
      </w:r>
      <w:r w:rsidRPr="009C2C55">
        <w:rPr>
          <w:rFonts w:asciiTheme="majorBidi" w:hAnsiTheme="majorBidi" w:cstheme="majorBidi"/>
          <w:sz w:val="28"/>
          <w:szCs w:val="28"/>
        </w:rPr>
        <w:t xml:space="preserve">. / </w:t>
      </w:r>
      <w:r w:rsidRPr="009C2C55">
        <w:rPr>
          <w:rFonts w:asciiTheme="majorBidi" w:hAnsiTheme="majorBidi" w:cstheme="majorBidi"/>
          <w:sz w:val="28"/>
          <w:szCs w:val="28"/>
          <w:rtl/>
        </w:rPr>
        <w:t>مايك</w:t>
      </w:r>
      <w:r w:rsidRPr="009C2C55">
        <w:rPr>
          <w:rFonts w:asciiTheme="majorBidi" w:hAnsiTheme="majorBidi" w:cstheme="majorBidi"/>
          <w:sz w:val="28"/>
          <w:szCs w:val="28"/>
        </w:rPr>
        <w:t xml:space="preserve"> </w:t>
      </w:r>
      <w:r w:rsidRPr="009C2C55">
        <w:rPr>
          <w:rFonts w:asciiTheme="majorBidi" w:hAnsiTheme="majorBidi" w:cstheme="majorBidi"/>
          <w:sz w:val="28"/>
          <w:szCs w:val="28"/>
          <w:rtl/>
        </w:rPr>
        <w:t>ديكسون؛</w:t>
      </w:r>
      <w:r w:rsidRPr="009C2C55">
        <w:rPr>
          <w:rFonts w:asciiTheme="majorBidi" w:hAnsiTheme="majorBidi" w:cstheme="majorBidi"/>
          <w:sz w:val="28"/>
          <w:szCs w:val="28"/>
        </w:rPr>
        <w:t xml:space="preserve"> </w:t>
      </w:r>
      <w:r w:rsidRPr="009C2C55">
        <w:rPr>
          <w:rFonts w:asciiTheme="majorBidi" w:hAnsiTheme="majorBidi" w:cstheme="majorBidi"/>
          <w:sz w:val="28"/>
          <w:szCs w:val="28"/>
          <w:rtl/>
        </w:rPr>
        <w:t>هنادي</w:t>
      </w:r>
      <w:r w:rsidRPr="009C2C55">
        <w:rPr>
          <w:rFonts w:asciiTheme="majorBidi" w:hAnsiTheme="majorBidi" w:cstheme="majorBidi"/>
          <w:sz w:val="28"/>
          <w:szCs w:val="28"/>
        </w:rPr>
        <w:t xml:space="preserve"> </w:t>
      </w:r>
      <w:r w:rsidRPr="009C2C55">
        <w:rPr>
          <w:rFonts w:asciiTheme="majorBidi" w:hAnsiTheme="majorBidi" w:cstheme="majorBidi"/>
          <w:sz w:val="28"/>
          <w:szCs w:val="28"/>
          <w:rtl/>
        </w:rPr>
        <w:t>مزبودي</w:t>
      </w:r>
      <w:r w:rsidRPr="009C2C55">
        <w:rPr>
          <w:rFonts w:asciiTheme="majorBidi" w:hAnsiTheme="majorBidi" w:cstheme="majorBidi"/>
          <w:sz w:val="28"/>
          <w:szCs w:val="28"/>
        </w:rPr>
        <w:t xml:space="preserve"> - </w:t>
      </w:r>
      <w:r w:rsidRPr="009C2C55">
        <w:rPr>
          <w:rFonts w:asciiTheme="majorBidi" w:hAnsiTheme="majorBidi" w:cstheme="majorBidi"/>
          <w:sz w:val="28"/>
          <w:szCs w:val="28"/>
          <w:rtl/>
        </w:rPr>
        <w:t>الرياض،</w:t>
      </w:r>
      <w:r w:rsidRPr="009C2C55">
        <w:rPr>
          <w:rFonts w:asciiTheme="majorBidi" w:hAnsiTheme="majorBidi" w:cstheme="majorBidi"/>
          <w:sz w:val="28"/>
          <w:szCs w:val="28"/>
        </w:rPr>
        <w:t xml:space="preserve"> 1434 </w:t>
      </w:r>
      <w:r w:rsidRPr="009C2C55">
        <w:rPr>
          <w:rFonts w:asciiTheme="majorBidi" w:hAnsiTheme="majorBidi" w:cstheme="majorBidi"/>
          <w:sz w:val="28"/>
          <w:szCs w:val="28"/>
          <w:rtl/>
          <w:lang w:bidi="ar-SY"/>
        </w:rPr>
        <w:t>\</w:t>
      </w:r>
      <w:r w:rsidRPr="009C2C55">
        <w:rPr>
          <w:rFonts w:asciiTheme="majorBidi" w:hAnsiTheme="majorBidi" w:cstheme="majorBidi"/>
          <w:sz w:val="28"/>
          <w:szCs w:val="28"/>
          <w:rtl/>
        </w:rPr>
        <w:t>الطبعة</w:t>
      </w:r>
      <w:r w:rsidRPr="009C2C55">
        <w:rPr>
          <w:rFonts w:asciiTheme="majorBidi" w:hAnsiTheme="majorBidi" w:cstheme="majorBidi"/>
          <w:sz w:val="28"/>
          <w:szCs w:val="28"/>
        </w:rPr>
        <w:t xml:space="preserve"> </w:t>
      </w:r>
      <w:r w:rsidRPr="009C2C55">
        <w:rPr>
          <w:rFonts w:asciiTheme="majorBidi" w:hAnsiTheme="majorBidi" w:cstheme="majorBidi"/>
          <w:sz w:val="28"/>
          <w:szCs w:val="28"/>
          <w:rtl/>
        </w:rPr>
        <w:t>الأولى</w:t>
      </w:r>
      <w:r w:rsidRPr="009C2C55">
        <w:rPr>
          <w:rFonts w:asciiTheme="majorBidi" w:hAnsiTheme="majorBidi" w:cstheme="majorBidi" w:hint="cs"/>
          <w:sz w:val="28"/>
          <w:szCs w:val="28"/>
          <w:rtl/>
          <w:lang w:bidi="ar-SY"/>
        </w:rPr>
        <w:t xml:space="preserve"> </w:t>
      </w:r>
      <w:r w:rsidRPr="009C2C55">
        <w:rPr>
          <w:rFonts w:ascii="MinionPro-Bold" w:hAnsi="MinionPro-Bold" w:cs="MinionPro-Bold"/>
          <w:b/>
          <w:bCs/>
          <w:sz w:val="21"/>
          <w:szCs w:val="21"/>
        </w:rPr>
        <w:t xml:space="preserve">2013 </w:t>
      </w:r>
      <w:r w:rsidRPr="009C2C55">
        <w:rPr>
          <w:rFonts w:ascii="AXtManalBold" w:hAnsi="MinionPro-Bold" w:cs="AXtManalBold" w:hint="cs"/>
          <w:b/>
          <w:bCs/>
          <w:sz w:val="25"/>
          <w:szCs w:val="25"/>
          <w:rtl/>
        </w:rPr>
        <w:t>م</w:t>
      </w:r>
    </w:p>
    <w:p w:rsidR="009C2C55" w:rsidRDefault="009C2C55">
      <w:pPr>
        <w:pStyle w:val="a9"/>
        <w:rPr>
          <w:rtl/>
          <w:lang w:bidi="ar-SY"/>
        </w:rPr>
      </w:pPr>
    </w:p>
  </w:footnote>
  <w:footnote w:id="12">
    <w:p w:rsidR="00651040" w:rsidRPr="00651040" w:rsidRDefault="00651040">
      <w:pPr>
        <w:pStyle w:val="a9"/>
        <w:rPr>
          <w:rtl/>
          <w:lang w:bidi="ar-SY"/>
        </w:rPr>
      </w:pPr>
      <w:r>
        <w:rPr>
          <w:rStyle w:val="aa"/>
        </w:rPr>
        <w:footnoteRef/>
      </w:r>
      <w:r>
        <w:rPr>
          <w:rtl/>
        </w:rPr>
        <w:t xml:space="preserve"> </w:t>
      </w:r>
      <w:hyperlink r:id="rId8" w:history="1">
        <w:r w:rsidRPr="00376710">
          <w:rPr>
            <w:rStyle w:val="Hyperlink"/>
            <w:lang w:bidi="ar-SY"/>
          </w:rPr>
          <w:t>http://www.medicalnewstoday.com/articles/283317.php</w:t>
        </w:r>
      </w:hyperlink>
    </w:p>
  </w:footnote>
  <w:footnote w:id="13">
    <w:p w:rsidR="00651040" w:rsidRDefault="00651040" w:rsidP="00651040">
      <w:pPr>
        <w:rPr>
          <w:lang w:bidi="ar-SY"/>
        </w:rPr>
      </w:pPr>
      <w:r>
        <w:rPr>
          <w:rStyle w:val="aa"/>
        </w:rPr>
        <w:footnoteRef/>
      </w:r>
      <w:r>
        <w:rPr>
          <w:rtl/>
        </w:rPr>
        <w:t xml:space="preserve"> </w:t>
      </w:r>
      <w:hyperlink r:id="rId9" w:history="1">
        <w:r w:rsidRPr="00376710">
          <w:rPr>
            <w:rStyle w:val="Hyperlink"/>
            <w:lang w:bidi="ar-SY"/>
          </w:rPr>
          <w:t>http://www.medicalnewstoday.com/articles/37136.php</w:t>
        </w:r>
      </w:hyperlink>
    </w:p>
    <w:p w:rsidR="00651040" w:rsidRPr="00651040" w:rsidRDefault="00651040">
      <w:pPr>
        <w:pStyle w:val="a9"/>
        <w:rPr>
          <w:rtl/>
          <w:lang w:bidi="ar-SY"/>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pt;height:12.3pt" o:bullet="t">
        <v:imagedata r:id="rId1" o:title="mso1DB"/>
      </v:shape>
    </w:pict>
  </w:numPicBullet>
  <w:abstractNum w:abstractNumId="0">
    <w:nsid w:val="0B8B04E6"/>
    <w:multiLevelType w:val="hybridMultilevel"/>
    <w:tmpl w:val="9ADECBB6"/>
    <w:lvl w:ilvl="0" w:tplc="0409000F">
      <w:start w:val="1"/>
      <w:numFmt w:val="decimal"/>
      <w:lvlText w:val="%1."/>
      <w:lvlJc w:val="left"/>
      <w:pPr>
        <w:ind w:left="1777"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119E04C2"/>
    <w:multiLevelType w:val="hybridMultilevel"/>
    <w:tmpl w:val="95D0F0E4"/>
    <w:lvl w:ilvl="0" w:tplc="CE960594">
      <w:start w:val="1"/>
      <w:numFmt w:val="bullet"/>
      <w:lvlText w:val=""/>
      <w:lvlJc w:val="left"/>
      <w:pPr>
        <w:ind w:left="720" w:hanging="360"/>
      </w:pPr>
      <w:rPr>
        <w:rFonts w:ascii="Wingdings" w:hAnsi="Wingdings" w:hint="default"/>
        <w:color w:val="548DD4" w:themeColor="text2" w:themeTint="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65E5A"/>
    <w:multiLevelType w:val="hybridMultilevel"/>
    <w:tmpl w:val="AC7C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55623"/>
    <w:multiLevelType w:val="hybridMultilevel"/>
    <w:tmpl w:val="5A26DCA8"/>
    <w:lvl w:ilvl="0" w:tplc="F7867F96">
      <w:start w:val="1"/>
      <w:numFmt w:val="bullet"/>
      <w:lvlText w:val=""/>
      <w:lvlJc w:val="left"/>
      <w:pPr>
        <w:ind w:left="720" w:hanging="360"/>
      </w:pPr>
      <w:rPr>
        <w:rFonts w:ascii="Wingdings" w:hAnsi="Wingdings" w:hint="default"/>
        <w:color w:val="548DD4" w:themeColor="text2" w:themeTint="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2218B"/>
    <w:multiLevelType w:val="hybridMultilevel"/>
    <w:tmpl w:val="248A4B36"/>
    <w:lvl w:ilvl="0" w:tplc="0409000F">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5">
    <w:nsid w:val="247D1050"/>
    <w:multiLevelType w:val="hybridMultilevel"/>
    <w:tmpl w:val="1A1C21B6"/>
    <w:lvl w:ilvl="0" w:tplc="67744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F2100"/>
    <w:multiLevelType w:val="hybridMultilevel"/>
    <w:tmpl w:val="C52E31A8"/>
    <w:lvl w:ilvl="0" w:tplc="55983608">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22128D"/>
    <w:multiLevelType w:val="hybridMultilevel"/>
    <w:tmpl w:val="CD2EE518"/>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8">
    <w:nsid w:val="3123519A"/>
    <w:multiLevelType w:val="hybridMultilevel"/>
    <w:tmpl w:val="E198470C"/>
    <w:lvl w:ilvl="0" w:tplc="1BD89CD0">
      <w:start w:val="1"/>
      <w:numFmt w:val="bullet"/>
      <w:lvlText w:val=""/>
      <w:lvlJc w:val="left"/>
      <w:pPr>
        <w:ind w:left="19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734BB"/>
    <w:multiLevelType w:val="hybridMultilevel"/>
    <w:tmpl w:val="2D3A8C7A"/>
    <w:lvl w:ilvl="0" w:tplc="0409000F">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10">
    <w:nsid w:val="39622699"/>
    <w:multiLevelType w:val="hybridMultilevel"/>
    <w:tmpl w:val="F7B0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E2C0D"/>
    <w:multiLevelType w:val="hybridMultilevel"/>
    <w:tmpl w:val="372E6A14"/>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2">
    <w:nsid w:val="3E7E2902"/>
    <w:multiLevelType w:val="hybridMultilevel"/>
    <w:tmpl w:val="EECCA516"/>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3">
    <w:nsid w:val="401E0965"/>
    <w:multiLevelType w:val="hybridMultilevel"/>
    <w:tmpl w:val="1D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AE0838"/>
    <w:multiLevelType w:val="hybridMultilevel"/>
    <w:tmpl w:val="1C821FEA"/>
    <w:lvl w:ilvl="0" w:tplc="0409000F">
      <w:start w:val="1"/>
      <w:numFmt w:val="decimal"/>
      <w:lvlText w:val="%1."/>
      <w:lvlJc w:val="left"/>
      <w:pPr>
        <w:ind w:left="2497" w:hanging="360"/>
      </w:pPr>
    </w:lvl>
    <w:lvl w:ilvl="1" w:tplc="04090019" w:tentative="1">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15">
    <w:nsid w:val="45E22328"/>
    <w:multiLevelType w:val="hybridMultilevel"/>
    <w:tmpl w:val="11AA01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C025F"/>
    <w:multiLevelType w:val="hybridMultilevel"/>
    <w:tmpl w:val="0A6ACEB6"/>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17">
    <w:nsid w:val="47F07468"/>
    <w:multiLevelType w:val="hybridMultilevel"/>
    <w:tmpl w:val="67A8F23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35879"/>
    <w:multiLevelType w:val="hybridMultilevel"/>
    <w:tmpl w:val="BA1EB65E"/>
    <w:lvl w:ilvl="0" w:tplc="0409000F">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19">
    <w:nsid w:val="4D614A17"/>
    <w:multiLevelType w:val="hybridMultilevel"/>
    <w:tmpl w:val="387C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A72AC9"/>
    <w:multiLevelType w:val="hybridMultilevel"/>
    <w:tmpl w:val="EDD48536"/>
    <w:lvl w:ilvl="0" w:tplc="2BB049FE">
      <w:start w:val="1"/>
      <w:numFmt w:val="bullet"/>
      <w:lvlText w:val=""/>
      <w:lvlJc w:val="left"/>
      <w:pPr>
        <w:ind w:left="1080" w:hanging="360"/>
      </w:pPr>
      <w:rPr>
        <w:rFonts w:ascii="Wingdings" w:hAnsi="Wingdings"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2B40771"/>
    <w:multiLevelType w:val="hybridMultilevel"/>
    <w:tmpl w:val="1840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7562C"/>
    <w:multiLevelType w:val="hybridMultilevel"/>
    <w:tmpl w:val="C222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F939AF"/>
    <w:multiLevelType w:val="hybridMultilevel"/>
    <w:tmpl w:val="6FEE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2740CC"/>
    <w:multiLevelType w:val="hybridMultilevel"/>
    <w:tmpl w:val="1780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8C5A74"/>
    <w:multiLevelType w:val="hybridMultilevel"/>
    <w:tmpl w:val="998C0A6C"/>
    <w:lvl w:ilvl="0" w:tplc="2BB049FE">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AA446C"/>
    <w:multiLevelType w:val="hybridMultilevel"/>
    <w:tmpl w:val="592EACFE"/>
    <w:lvl w:ilvl="0" w:tplc="04090005">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7">
    <w:nsid w:val="5C87685D"/>
    <w:multiLevelType w:val="hybridMultilevel"/>
    <w:tmpl w:val="001478B8"/>
    <w:lvl w:ilvl="0" w:tplc="0409000F">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28">
    <w:nsid w:val="5D4430BF"/>
    <w:multiLevelType w:val="hybridMultilevel"/>
    <w:tmpl w:val="09B4AC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E257F01"/>
    <w:multiLevelType w:val="hybridMultilevel"/>
    <w:tmpl w:val="3FD07B92"/>
    <w:lvl w:ilvl="0" w:tplc="04090001">
      <w:start w:val="1"/>
      <w:numFmt w:val="bullet"/>
      <w:lvlText w:val=""/>
      <w:lvlJc w:val="left"/>
      <w:pPr>
        <w:ind w:left="3762" w:hanging="360"/>
      </w:pPr>
      <w:rPr>
        <w:rFonts w:ascii="Symbol" w:hAnsi="Symbol" w:hint="default"/>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30">
    <w:nsid w:val="64670CC8"/>
    <w:multiLevelType w:val="hybridMultilevel"/>
    <w:tmpl w:val="496E88CA"/>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1">
    <w:nsid w:val="68B23706"/>
    <w:multiLevelType w:val="hybridMultilevel"/>
    <w:tmpl w:val="DA14EDCA"/>
    <w:lvl w:ilvl="0" w:tplc="0409000F">
      <w:start w:val="1"/>
      <w:numFmt w:val="decimal"/>
      <w:lvlText w:val="%1."/>
      <w:lvlJc w:val="left"/>
      <w:pPr>
        <w:ind w:left="2137" w:hanging="360"/>
      </w:pPr>
    </w:lvl>
    <w:lvl w:ilvl="1" w:tplc="04090019" w:tentative="1">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32">
    <w:nsid w:val="69413C8A"/>
    <w:multiLevelType w:val="hybridMultilevel"/>
    <w:tmpl w:val="67AEECEC"/>
    <w:lvl w:ilvl="0" w:tplc="0409000F">
      <w:start w:val="1"/>
      <w:numFmt w:val="decimal"/>
      <w:lvlText w:val="%1."/>
      <w:lvlJc w:val="left"/>
      <w:pPr>
        <w:ind w:left="2497" w:hanging="360"/>
      </w:pPr>
    </w:lvl>
    <w:lvl w:ilvl="1" w:tplc="04090019" w:tentative="1">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33">
    <w:nsid w:val="6DF63E27"/>
    <w:multiLevelType w:val="hybridMultilevel"/>
    <w:tmpl w:val="49F0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0F0A1A"/>
    <w:multiLevelType w:val="hybridMultilevel"/>
    <w:tmpl w:val="8568806C"/>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5">
    <w:nsid w:val="769F0915"/>
    <w:multiLevelType w:val="hybridMultilevel"/>
    <w:tmpl w:val="1C4880B2"/>
    <w:lvl w:ilvl="0" w:tplc="0409000F">
      <w:start w:val="1"/>
      <w:numFmt w:val="decimal"/>
      <w:lvlText w:val="%1."/>
      <w:lvlJc w:val="left"/>
      <w:pPr>
        <w:ind w:left="2497" w:hanging="360"/>
      </w:pPr>
    </w:lvl>
    <w:lvl w:ilvl="1" w:tplc="04090019" w:tentative="1">
      <w:start w:val="1"/>
      <w:numFmt w:val="lowerLetter"/>
      <w:lvlText w:val="%2."/>
      <w:lvlJc w:val="left"/>
      <w:pPr>
        <w:ind w:left="3217" w:hanging="360"/>
      </w:pPr>
    </w:lvl>
    <w:lvl w:ilvl="2" w:tplc="0409001B" w:tentative="1">
      <w:start w:val="1"/>
      <w:numFmt w:val="lowerRoman"/>
      <w:lvlText w:val="%3."/>
      <w:lvlJc w:val="right"/>
      <w:pPr>
        <w:ind w:left="3937" w:hanging="180"/>
      </w:pPr>
    </w:lvl>
    <w:lvl w:ilvl="3" w:tplc="0409000F" w:tentative="1">
      <w:start w:val="1"/>
      <w:numFmt w:val="decimal"/>
      <w:lvlText w:val="%4."/>
      <w:lvlJc w:val="left"/>
      <w:pPr>
        <w:ind w:left="4657" w:hanging="360"/>
      </w:pPr>
    </w:lvl>
    <w:lvl w:ilvl="4" w:tplc="04090019" w:tentative="1">
      <w:start w:val="1"/>
      <w:numFmt w:val="lowerLetter"/>
      <w:lvlText w:val="%5."/>
      <w:lvlJc w:val="left"/>
      <w:pPr>
        <w:ind w:left="5377" w:hanging="360"/>
      </w:pPr>
    </w:lvl>
    <w:lvl w:ilvl="5" w:tplc="0409001B" w:tentative="1">
      <w:start w:val="1"/>
      <w:numFmt w:val="lowerRoman"/>
      <w:lvlText w:val="%6."/>
      <w:lvlJc w:val="right"/>
      <w:pPr>
        <w:ind w:left="6097" w:hanging="180"/>
      </w:pPr>
    </w:lvl>
    <w:lvl w:ilvl="6" w:tplc="0409000F" w:tentative="1">
      <w:start w:val="1"/>
      <w:numFmt w:val="decimal"/>
      <w:lvlText w:val="%7."/>
      <w:lvlJc w:val="left"/>
      <w:pPr>
        <w:ind w:left="6817" w:hanging="360"/>
      </w:pPr>
    </w:lvl>
    <w:lvl w:ilvl="7" w:tplc="04090019" w:tentative="1">
      <w:start w:val="1"/>
      <w:numFmt w:val="lowerLetter"/>
      <w:lvlText w:val="%8."/>
      <w:lvlJc w:val="left"/>
      <w:pPr>
        <w:ind w:left="7537" w:hanging="360"/>
      </w:pPr>
    </w:lvl>
    <w:lvl w:ilvl="8" w:tplc="0409001B" w:tentative="1">
      <w:start w:val="1"/>
      <w:numFmt w:val="lowerRoman"/>
      <w:lvlText w:val="%9."/>
      <w:lvlJc w:val="right"/>
      <w:pPr>
        <w:ind w:left="8257" w:hanging="180"/>
      </w:pPr>
    </w:lvl>
  </w:abstractNum>
  <w:abstractNum w:abstractNumId="36">
    <w:nsid w:val="770E1582"/>
    <w:multiLevelType w:val="hybridMultilevel"/>
    <w:tmpl w:val="FBA45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3D4779"/>
    <w:multiLevelType w:val="hybridMultilevel"/>
    <w:tmpl w:val="354ADD38"/>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8">
    <w:nsid w:val="7CA51508"/>
    <w:multiLevelType w:val="hybridMultilevel"/>
    <w:tmpl w:val="F34897A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E100B1D"/>
    <w:multiLevelType w:val="hybridMultilevel"/>
    <w:tmpl w:val="CF5C935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7"/>
  </w:num>
  <w:num w:numId="2">
    <w:abstractNumId w:val="21"/>
  </w:num>
  <w:num w:numId="3">
    <w:abstractNumId w:val="24"/>
  </w:num>
  <w:num w:numId="4">
    <w:abstractNumId w:val="23"/>
  </w:num>
  <w:num w:numId="5">
    <w:abstractNumId w:val="33"/>
  </w:num>
  <w:num w:numId="6">
    <w:abstractNumId w:val="2"/>
  </w:num>
  <w:num w:numId="7">
    <w:abstractNumId w:val="10"/>
  </w:num>
  <w:num w:numId="8">
    <w:abstractNumId w:val="38"/>
  </w:num>
  <w:num w:numId="9">
    <w:abstractNumId w:val="22"/>
  </w:num>
  <w:num w:numId="10">
    <w:abstractNumId w:val="39"/>
  </w:num>
  <w:num w:numId="11">
    <w:abstractNumId w:val="0"/>
  </w:num>
  <w:num w:numId="12">
    <w:abstractNumId w:val="27"/>
  </w:num>
  <w:num w:numId="13">
    <w:abstractNumId w:val="32"/>
  </w:num>
  <w:num w:numId="14">
    <w:abstractNumId w:val="4"/>
  </w:num>
  <w:num w:numId="15">
    <w:abstractNumId w:val="9"/>
  </w:num>
  <w:num w:numId="16">
    <w:abstractNumId w:val="16"/>
  </w:num>
  <w:num w:numId="17">
    <w:abstractNumId w:val="14"/>
  </w:num>
  <w:num w:numId="18">
    <w:abstractNumId w:val="12"/>
  </w:num>
  <w:num w:numId="19">
    <w:abstractNumId w:val="35"/>
  </w:num>
  <w:num w:numId="20">
    <w:abstractNumId w:val="7"/>
  </w:num>
  <w:num w:numId="21">
    <w:abstractNumId w:val="18"/>
  </w:num>
  <w:num w:numId="22">
    <w:abstractNumId w:val="31"/>
  </w:num>
  <w:num w:numId="23">
    <w:abstractNumId w:val="37"/>
  </w:num>
  <w:num w:numId="24">
    <w:abstractNumId w:val="34"/>
  </w:num>
  <w:num w:numId="25">
    <w:abstractNumId w:val="11"/>
  </w:num>
  <w:num w:numId="26">
    <w:abstractNumId w:val="19"/>
  </w:num>
  <w:num w:numId="27">
    <w:abstractNumId w:val="28"/>
  </w:num>
  <w:num w:numId="28">
    <w:abstractNumId w:val="13"/>
  </w:num>
  <w:num w:numId="29">
    <w:abstractNumId w:val="15"/>
  </w:num>
  <w:num w:numId="30">
    <w:abstractNumId w:val="26"/>
  </w:num>
  <w:num w:numId="31">
    <w:abstractNumId w:val="36"/>
  </w:num>
  <w:num w:numId="32">
    <w:abstractNumId w:val="8"/>
  </w:num>
  <w:num w:numId="33">
    <w:abstractNumId w:val="3"/>
  </w:num>
  <w:num w:numId="34">
    <w:abstractNumId w:val="6"/>
  </w:num>
  <w:num w:numId="35">
    <w:abstractNumId w:val="1"/>
  </w:num>
  <w:num w:numId="36">
    <w:abstractNumId w:val="25"/>
  </w:num>
  <w:num w:numId="37">
    <w:abstractNumId w:val="20"/>
  </w:num>
  <w:num w:numId="38">
    <w:abstractNumId w:val="5"/>
  </w:num>
  <w:num w:numId="39">
    <w:abstractNumId w:val="2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defaultTabStop w:val="720"/>
  <w:drawingGridHorizontalSpacing w:val="110"/>
  <w:displayHorizontalDrawingGridEvery w:val="2"/>
  <w:characterSpacingControl w:val="doNotCompress"/>
  <w:hdrShapeDefaults>
    <o:shapedefaults v:ext="edit" spidmax="3074">
      <o:colormru v:ext="edit" colors="#fcf,#ffe5ff,#fff7ff,#e5feff"/>
      <o:colormenu v:ext="edit" fillcolor="#e5feff"/>
    </o:shapedefaults>
    <o:shapelayout v:ext="edit">
      <o:idmap v:ext="edit" data="2"/>
    </o:shapelayout>
  </w:hdrShapeDefaults>
  <w:footnotePr>
    <w:footnote w:id="-1"/>
    <w:footnote w:id="0"/>
  </w:footnotePr>
  <w:endnotePr>
    <w:endnote w:id="-1"/>
    <w:endnote w:id="0"/>
  </w:endnotePr>
  <w:compat/>
  <w:rsids>
    <w:rsidRoot w:val="006062CD"/>
    <w:rsid w:val="00014017"/>
    <w:rsid w:val="00072F4F"/>
    <w:rsid w:val="000767B4"/>
    <w:rsid w:val="0008687E"/>
    <w:rsid w:val="000C0B87"/>
    <w:rsid w:val="000F0746"/>
    <w:rsid w:val="000F262B"/>
    <w:rsid w:val="00103F18"/>
    <w:rsid w:val="00113E62"/>
    <w:rsid w:val="00114DFB"/>
    <w:rsid w:val="001348C6"/>
    <w:rsid w:val="00147268"/>
    <w:rsid w:val="00166354"/>
    <w:rsid w:val="00185872"/>
    <w:rsid w:val="001B3A57"/>
    <w:rsid w:val="001D690A"/>
    <w:rsid w:val="001F4B22"/>
    <w:rsid w:val="002160F5"/>
    <w:rsid w:val="00217635"/>
    <w:rsid w:val="00224219"/>
    <w:rsid w:val="00227D19"/>
    <w:rsid w:val="0024583C"/>
    <w:rsid w:val="00253B8B"/>
    <w:rsid w:val="00264B82"/>
    <w:rsid w:val="00272626"/>
    <w:rsid w:val="002907D1"/>
    <w:rsid w:val="002B2676"/>
    <w:rsid w:val="002B3A52"/>
    <w:rsid w:val="002C50FB"/>
    <w:rsid w:val="002E1144"/>
    <w:rsid w:val="002E705F"/>
    <w:rsid w:val="002F208F"/>
    <w:rsid w:val="00332916"/>
    <w:rsid w:val="00334CE7"/>
    <w:rsid w:val="00340945"/>
    <w:rsid w:val="00346A56"/>
    <w:rsid w:val="003579DF"/>
    <w:rsid w:val="00376389"/>
    <w:rsid w:val="00391B4E"/>
    <w:rsid w:val="00395A10"/>
    <w:rsid w:val="003A245C"/>
    <w:rsid w:val="003A53EB"/>
    <w:rsid w:val="003A6C52"/>
    <w:rsid w:val="003B11F4"/>
    <w:rsid w:val="003C1DC5"/>
    <w:rsid w:val="003D6EF2"/>
    <w:rsid w:val="003D7F1F"/>
    <w:rsid w:val="0042507C"/>
    <w:rsid w:val="004411B7"/>
    <w:rsid w:val="004552C6"/>
    <w:rsid w:val="00470867"/>
    <w:rsid w:val="004A092F"/>
    <w:rsid w:val="004A3C0E"/>
    <w:rsid w:val="004D5AF0"/>
    <w:rsid w:val="004F79BF"/>
    <w:rsid w:val="005228D2"/>
    <w:rsid w:val="005256E1"/>
    <w:rsid w:val="005375E8"/>
    <w:rsid w:val="0054057F"/>
    <w:rsid w:val="00542F37"/>
    <w:rsid w:val="0054311F"/>
    <w:rsid w:val="00543571"/>
    <w:rsid w:val="00571142"/>
    <w:rsid w:val="0057542D"/>
    <w:rsid w:val="005864BC"/>
    <w:rsid w:val="00597DCC"/>
    <w:rsid w:val="005A3C42"/>
    <w:rsid w:val="005B06B4"/>
    <w:rsid w:val="005C1730"/>
    <w:rsid w:val="005C24C0"/>
    <w:rsid w:val="005E1768"/>
    <w:rsid w:val="005E6C97"/>
    <w:rsid w:val="00600B0A"/>
    <w:rsid w:val="006062CD"/>
    <w:rsid w:val="00616706"/>
    <w:rsid w:val="00641FC8"/>
    <w:rsid w:val="00651040"/>
    <w:rsid w:val="00674DF2"/>
    <w:rsid w:val="006B1856"/>
    <w:rsid w:val="006C20B5"/>
    <w:rsid w:val="006D0CFB"/>
    <w:rsid w:val="006E34CE"/>
    <w:rsid w:val="006F0BA7"/>
    <w:rsid w:val="00705C45"/>
    <w:rsid w:val="00720ED9"/>
    <w:rsid w:val="00722A67"/>
    <w:rsid w:val="00730158"/>
    <w:rsid w:val="007434EB"/>
    <w:rsid w:val="0075292F"/>
    <w:rsid w:val="0075514A"/>
    <w:rsid w:val="007817C0"/>
    <w:rsid w:val="007961C8"/>
    <w:rsid w:val="007B12A3"/>
    <w:rsid w:val="007B4546"/>
    <w:rsid w:val="007E6510"/>
    <w:rsid w:val="008446AD"/>
    <w:rsid w:val="0085150D"/>
    <w:rsid w:val="008677F7"/>
    <w:rsid w:val="008745B0"/>
    <w:rsid w:val="00892E19"/>
    <w:rsid w:val="008967B4"/>
    <w:rsid w:val="008A053C"/>
    <w:rsid w:val="008A5EDE"/>
    <w:rsid w:val="008B5EA4"/>
    <w:rsid w:val="008E606C"/>
    <w:rsid w:val="009043DD"/>
    <w:rsid w:val="00904947"/>
    <w:rsid w:val="00930CAA"/>
    <w:rsid w:val="00935352"/>
    <w:rsid w:val="00941476"/>
    <w:rsid w:val="00956256"/>
    <w:rsid w:val="00980C73"/>
    <w:rsid w:val="009A25E4"/>
    <w:rsid w:val="009C2C55"/>
    <w:rsid w:val="009D038D"/>
    <w:rsid w:val="009E4315"/>
    <w:rsid w:val="009E6A7F"/>
    <w:rsid w:val="009F5D77"/>
    <w:rsid w:val="00A2426F"/>
    <w:rsid w:val="00A26AEB"/>
    <w:rsid w:val="00A66D4D"/>
    <w:rsid w:val="00A77797"/>
    <w:rsid w:val="00A8031B"/>
    <w:rsid w:val="00AC5515"/>
    <w:rsid w:val="00AC6ABF"/>
    <w:rsid w:val="00B13108"/>
    <w:rsid w:val="00B1360C"/>
    <w:rsid w:val="00B145E2"/>
    <w:rsid w:val="00B2178C"/>
    <w:rsid w:val="00B30D0A"/>
    <w:rsid w:val="00B50A98"/>
    <w:rsid w:val="00B52572"/>
    <w:rsid w:val="00B53C82"/>
    <w:rsid w:val="00B847DC"/>
    <w:rsid w:val="00BB586B"/>
    <w:rsid w:val="00BC37E3"/>
    <w:rsid w:val="00C17616"/>
    <w:rsid w:val="00C25A47"/>
    <w:rsid w:val="00C378D7"/>
    <w:rsid w:val="00C43058"/>
    <w:rsid w:val="00C45C3E"/>
    <w:rsid w:val="00C7075D"/>
    <w:rsid w:val="00C81B88"/>
    <w:rsid w:val="00C9068C"/>
    <w:rsid w:val="00C94DAD"/>
    <w:rsid w:val="00C96542"/>
    <w:rsid w:val="00CD1EFC"/>
    <w:rsid w:val="00CD483C"/>
    <w:rsid w:val="00CD5EA9"/>
    <w:rsid w:val="00CE0F5E"/>
    <w:rsid w:val="00CE57DC"/>
    <w:rsid w:val="00CF36B0"/>
    <w:rsid w:val="00D11CE7"/>
    <w:rsid w:val="00D2276B"/>
    <w:rsid w:val="00D22E5B"/>
    <w:rsid w:val="00D308D5"/>
    <w:rsid w:val="00D35167"/>
    <w:rsid w:val="00D74E0D"/>
    <w:rsid w:val="00D96B87"/>
    <w:rsid w:val="00DA67CE"/>
    <w:rsid w:val="00DB06B2"/>
    <w:rsid w:val="00DB59BF"/>
    <w:rsid w:val="00DC204D"/>
    <w:rsid w:val="00DD5B03"/>
    <w:rsid w:val="00DF10BA"/>
    <w:rsid w:val="00E116E0"/>
    <w:rsid w:val="00E242C9"/>
    <w:rsid w:val="00E32F40"/>
    <w:rsid w:val="00E37C52"/>
    <w:rsid w:val="00E436BC"/>
    <w:rsid w:val="00E45013"/>
    <w:rsid w:val="00E5303B"/>
    <w:rsid w:val="00E6674D"/>
    <w:rsid w:val="00E72F27"/>
    <w:rsid w:val="00E75EE0"/>
    <w:rsid w:val="00EB13A3"/>
    <w:rsid w:val="00EB50C5"/>
    <w:rsid w:val="00EE2186"/>
    <w:rsid w:val="00EE3457"/>
    <w:rsid w:val="00F22220"/>
    <w:rsid w:val="00F37543"/>
    <w:rsid w:val="00F42762"/>
    <w:rsid w:val="00F524AE"/>
    <w:rsid w:val="00F62E32"/>
    <w:rsid w:val="00F62F67"/>
    <w:rsid w:val="00F65648"/>
    <w:rsid w:val="00F667E6"/>
    <w:rsid w:val="00F67655"/>
    <w:rsid w:val="00F73180"/>
    <w:rsid w:val="00F83573"/>
    <w:rsid w:val="00F85C8A"/>
    <w:rsid w:val="00FB7569"/>
    <w:rsid w:val="00FB762B"/>
    <w:rsid w:val="00FC2013"/>
    <w:rsid w:val="00FC2FED"/>
    <w:rsid w:val="00FE5F5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cf,#ffe5ff,#fff7ff,#e5feff"/>
      <o:colormenu v:ext="edit" fillcolor="#e5fe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62B"/>
    <w:pPr>
      <w:bidi/>
    </w:pPr>
  </w:style>
  <w:style w:type="paragraph" w:styleId="1">
    <w:name w:val="heading 1"/>
    <w:basedOn w:val="a"/>
    <w:link w:val="1Char"/>
    <w:uiPriority w:val="9"/>
    <w:qFormat/>
    <w:rsid w:val="002B3A5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60C"/>
    <w:pPr>
      <w:ind w:left="720"/>
      <w:contextualSpacing/>
    </w:pPr>
  </w:style>
  <w:style w:type="paragraph" w:styleId="a4">
    <w:name w:val="Balloon Text"/>
    <w:basedOn w:val="a"/>
    <w:link w:val="Char"/>
    <w:uiPriority w:val="99"/>
    <w:semiHidden/>
    <w:unhideWhenUsed/>
    <w:rsid w:val="00641FC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41FC8"/>
    <w:rPr>
      <w:rFonts w:ascii="Tahoma" w:hAnsi="Tahoma" w:cs="Tahoma"/>
      <w:sz w:val="16"/>
      <w:szCs w:val="16"/>
    </w:rPr>
  </w:style>
  <w:style w:type="paragraph" w:styleId="a5">
    <w:name w:val="Normal (Web)"/>
    <w:basedOn w:val="a"/>
    <w:uiPriority w:val="99"/>
    <w:semiHidden/>
    <w:unhideWhenUsed/>
    <w:rsid w:val="00E667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Char0"/>
    <w:uiPriority w:val="99"/>
    <w:semiHidden/>
    <w:unhideWhenUsed/>
    <w:rsid w:val="00FB762B"/>
    <w:pPr>
      <w:tabs>
        <w:tab w:val="center" w:pos="4153"/>
        <w:tab w:val="right" w:pos="8306"/>
      </w:tabs>
      <w:spacing w:after="0" w:line="240" w:lineRule="auto"/>
    </w:pPr>
  </w:style>
  <w:style w:type="character" w:customStyle="1" w:styleId="Char0">
    <w:name w:val="رأس صفحة Char"/>
    <w:basedOn w:val="a0"/>
    <w:link w:val="a6"/>
    <w:uiPriority w:val="99"/>
    <w:semiHidden/>
    <w:rsid w:val="00FB762B"/>
  </w:style>
  <w:style w:type="paragraph" w:styleId="a7">
    <w:name w:val="footer"/>
    <w:basedOn w:val="a"/>
    <w:link w:val="Char1"/>
    <w:uiPriority w:val="99"/>
    <w:unhideWhenUsed/>
    <w:rsid w:val="00FB762B"/>
    <w:pPr>
      <w:tabs>
        <w:tab w:val="center" w:pos="4153"/>
        <w:tab w:val="right" w:pos="8306"/>
      </w:tabs>
      <w:spacing w:after="0" w:line="240" w:lineRule="auto"/>
    </w:pPr>
  </w:style>
  <w:style w:type="character" w:customStyle="1" w:styleId="Char1">
    <w:name w:val="تذييل صفحة Char"/>
    <w:basedOn w:val="a0"/>
    <w:link w:val="a7"/>
    <w:uiPriority w:val="99"/>
    <w:rsid w:val="00FB762B"/>
  </w:style>
  <w:style w:type="paragraph" w:styleId="a8">
    <w:name w:val="No Spacing"/>
    <w:link w:val="Char2"/>
    <w:uiPriority w:val="1"/>
    <w:qFormat/>
    <w:rsid w:val="00FB762B"/>
    <w:pPr>
      <w:bidi/>
      <w:spacing w:after="0" w:line="240" w:lineRule="auto"/>
    </w:pPr>
    <w:rPr>
      <w:rFonts w:eastAsiaTheme="minorEastAsia"/>
    </w:rPr>
  </w:style>
  <w:style w:type="character" w:customStyle="1" w:styleId="Char2">
    <w:name w:val="بلا تباعد Char"/>
    <w:basedOn w:val="a0"/>
    <w:link w:val="a8"/>
    <w:uiPriority w:val="1"/>
    <w:rsid w:val="00FB762B"/>
    <w:rPr>
      <w:rFonts w:eastAsiaTheme="minorEastAsia"/>
    </w:rPr>
  </w:style>
  <w:style w:type="character" w:styleId="Hyperlink">
    <w:name w:val="Hyperlink"/>
    <w:basedOn w:val="a0"/>
    <w:uiPriority w:val="99"/>
    <w:unhideWhenUsed/>
    <w:rsid w:val="00720ED9"/>
    <w:rPr>
      <w:color w:val="0000FF" w:themeColor="hyperlink"/>
      <w:u w:val="single"/>
    </w:rPr>
  </w:style>
  <w:style w:type="paragraph" w:styleId="a9">
    <w:name w:val="footnote text"/>
    <w:basedOn w:val="a"/>
    <w:link w:val="Char3"/>
    <w:uiPriority w:val="99"/>
    <w:semiHidden/>
    <w:unhideWhenUsed/>
    <w:rsid w:val="00C17616"/>
    <w:pPr>
      <w:spacing w:after="0" w:line="240" w:lineRule="auto"/>
    </w:pPr>
    <w:rPr>
      <w:sz w:val="20"/>
      <w:szCs w:val="20"/>
    </w:rPr>
  </w:style>
  <w:style w:type="character" w:customStyle="1" w:styleId="Char3">
    <w:name w:val="نص حاشية سفلية Char"/>
    <w:basedOn w:val="a0"/>
    <w:link w:val="a9"/>
    <w:uiPriority w:val="99"/>
    <w:semiHidden/>
    <w:rsid w:val="00C17616"/>
    <w:rPr>
      <w:sz w:val="20"/>
      <w:szCs w:val="20"/>
    </w:rPr>
  </w:style>
  <w:style w:type="character" w:styleId="aa">
    <w:name w:val="footnote reference"/>
    <w:basedOn w:val="a0"/>
    <w:uiPriority w:val="99"/>
    <w:semiHidden/>
    <w:unhideWhenUsed/>
    <w:rsid w:val="00C17616"/>
    <w:rPr>
      <w:vertAlign w:val="superscript"/>
    </w:rPr>
  </w:style>
  <w:style w:type="character" w:customStyle="1" w:styleId="1Char">
    <w:name w:val="عنوان 1 Char"/>
    <w:basedOn w:val="a0"/>
    <w:link w:val="1"/>
    <w:uiPriority w:val="9"/>
    <w:rsid w:val="002B3A52"/>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849029122">
      <w:bodyDiv w:val="1"/>
      <w:marLeft w:val="0"/>
      <w:marRight w:val="0"/>
      <w:marTop w:val="0"/>
      <w:marBottom w:val="0"/>
      <w:divBdr>
        <w:top w:val="none" w:sz="0" w:space="0" w:color="auto"/>
        <w:left w:val="none" w:sz="0" w:space="0" w:color="auto"/>
        <w:bottom w:val="none" w:sz="0" w:space="0" w:color="auto"/>
        <w:right w:val="none" w:sz="0" w:space="0" w:color="auto"/>
      </w:divBdr>
    </w:div>
    <w:div w:id="938751903">
      <w:bodyDiv w:val="1"/>
      <w:marLeft w:val="0"/>
      <w:marRight w:val="0"/>
      <w:marTop w:val="0"/>
      <w:marBottom w:val="0"/>
      <w:divBdr>
        <w:top w:val="none" w:sz="0" w:space="0" w:color="auto"/>
        <w:left w:val="none" w:sz="0" w:space="0" w:color="auto"/>
        <w:bottom w:val="none" w:sz="0" w:space="0" w:color="auto"/>
        <w:right w:val="none" w:sz="0" w:space="0" w:color="auto"/>
      </w:divBdr>
      <w:divsChild>
        <w:div w:id="1905867988">
          <w:marLeft w:val="0"/>
          <w:marRight w:val="0"/>
          <w:marTop w:val="0"/>
          <w:marBottom w:val="0"/>
          <w:divBdr>
            <w:top w:val="none" w:sz="0" w:space="0" w:color="auto"/>
            <w:left w:val="none" w:sz="0" w:space="0" w:color="auto"/>
            <w:bottom w:val="none" w:sz="0" w:space="0" w:color="auto"/>
            <w:right w:val="none" w:sz="0" w:space="0" w:color="auto"/>
          </w:divBdr>
        </w:div>
      </w:divsChild>
    </w:div>
    <w:div w:id="1134130880">
      <w:bodyDiv w:val="1"/>
      <w:marLeft w:val="0"/>
      <w:marRight w:val="0"/>
      <w:marTop w:val="0"/>
      <w:marBottom w:val="0"/>
      <w:divBdr>
        <w:top w:val="none" w:sz="0" w:space="0" w:color="auto"/>
        <w:left w:val="none" w:sz="0" w:space="0" w:color="auto"/>
        <w:bottom w:val="none" w:sz="0" w:space="0" w:color="auto"/>
        <w:right w:val="none" w:sz="0" w:space="0" w:color="auto"/>
      </w:divBdr>
      <w:divsChild>
        <w:div w:id="274142438">
          <w:marLeft w:val="0"/>
          <w:marRight w:val="0"/>
          <w:marTop w:val="0"/>
          <w:marBottom w:val="0"/>
          <w:divBdr>
            <w:top w:val="none" w:sz="0" w:space="0" w:color="auto"/>
            <w:left w:val="none" w:sz="0" w:space="0" w:color="auto"/>
            <w:bottom w:val="none" w:sz="0" w:space="0" w:color="auto"/>
            <w:right w:val="none" w:sz="0" w:space="0" w:color="auto"/>
          </w:divBdr>
        </w:div>
      </w:divsChild>
    </w:div>
    <w:div w:id="1186794954">
      <w:bodyDiv w:val="1"/>
      <w:marLeft w:val="0"/>
      <w:marRight w:val="0"/>
      <w:marTop w:val="0"/>
      <w:marBottom w:val="0"/>
      <w:divBdr>
        <w:top w:val="none" w:sz="0" w:space="0" w:color="auto"/>
        <w:left w:val="none" w:sz="0" w:space="0" w:color="auto"/>
        <w:bottom w:val="none" w:sz="0" w:space="0" w:color="auto"/>
        <w:right w:val="none" w:sz="0" w:space="0" w:color="auto"/>
      </w:divBdr>
      <w:divsChild>
        <w:div w:id="1131943896">
          <w:marLeft w:val="0"/>
          <w:marRight w:val="0"/>
          <w:marTop w:val="0"/>
          <w:marBottom w:val="0"/>
          <w:divBdr>
            <w:top w:val="none" w:sz="0" w:space="0" w:color="auto"/>
            <w:left w:val="none" w:sz="0" w:space="0" w:color="auto"/>
            <w:bottom w:val="none" w:sz="0" w:space="0" w:color="auto"/>
            <w:right w:val="none" w:sz="0" w:space="0" w:color="auto"/>
          </w:divBdr>
        </w:div>
      </w:divsChild>
    </w:div>
    <w:div w:id="1497838570">
      <w:bodyDiv w:val="1"/>
      <w:marLeft w:val="0"/>
      <w:marRight w:val="0"/>
      <w:marTop w:val="0"/>
      <w:marBottom w:val="0"/>
      <w:divBdr>
        <w:top w:val="none" w:sz="0" w:space="0" w:color="auto"/>
        <w:left w:val="none" w:sz="0" w:space="0" w:color="auto"/>
        <w:bottom w:val="none" w:sz="0" w:space="0" w:color="auto"/>
        <w:right w:val="none" w:sz="0" w:space="0" w:color="auto"/>
      </w:divBdr>
    </w:div>
    <w:div w:id="1606228908">
      <w:bodyDiv w:val="1"/>
      <w:marLeft w:val="0"/>
      <w:marRight w:val="0"/>
      <w:marTop w:val="0"/>
      <w:marBottom w:val="0"/>
      <w:divBdr>
        <w:top w:val="none" w:sz="0" w:space="0" w:color="auto"/>
        <w:left w:val="none" w:sz="0" w:space="0" w:color="auto"/>
        <w:bottom w:val="none" w:sz="0" w:space="0" w:color="auto"/>
        <w:right w:val="none" w:sz="0" w:space="0" w:color="auto"/>
      </w:divBdr>
    </w:div>
    <w:div w:id="1612585317">
      <w:bodyDiv w:val="1"/>
      <w:marLeft w:val="0"/>
      <w:marRight w:val="0"/>
      <w:marTop w:val="0"/>
      <w:marBottom w:val="0"/>
      <w:divBdr>
        <w:top w:val="none" w:sz="0" w:space="0" w:color="auto"/>
        <w:left w:val="none" w:sz="0" w:space="0" w:color="auto"/>
        <w:bottom w:val="none" w:sz="0" w:space="0" w:color="auto"/>
        <w:right w:val="none" w:sz="0" w:space="0" w:color="auto"/>
      </w:divBdr>
    </w:div>
    <w:div w:id="1676107119">
      <w:bodyDiv w:val="1"/>
      <w:marLeft w:val="0"/>
      <w:marRight w:val="0"/>
      <w:marTop w:val="0"/>
      <w:marBottom w:val="0"/>
      <w:divBdr>
        <w:top w:val="none" w:sz="0" w:space="0" w:color="auto"/>
        <w:left w:val="none" w:sz="0" w:space="0" w:color="auto"/>
        <w:bottom w:val="none" w:sz="0" w:space="0" w:color="auto"/>
        <w:right w:val="none" w:sz="0" w:space="0" w:color="auto"/>
      </w:divBdr>
    </w:div>
    <w:div w:id="1908563296">
      <w:bodyDiv w:val="1"/>
      <w:marLeft w:val="0"/>
      <w:marRight w:val="0"/>
      <w:marTop w:val="0"/>
      <w:marBottom w:val="0"/>
      <w:divBdr>
        <w:top w:val="none" w:sz="0" w:space="0" w:color="auto"/>
        <w:left w:val="none" w:sz="0" w:space="0" w:color="auto"/>
        <w:bottom w:val="none" w:sz="0" w:space="0" w:color="auto"/>
        <w:right w:val="none" w:sz="0" w:space="0" w:color="auto"/>
      </w:divBdr>
    </w:div>
    <w:div w:id="2026859337">
      <w:bodyDiv w:val="1"/>
      <w:marLeft w:val="0"/>
      <w:marRight w:val="0"/>
      <w:marTop w:val="0"/>
      <w:marBottom w:val="0"/>
      <w:divBdr>
        <w:top w:val="none" w:sz="0" w:space="0" w:color="auto"/>
        <w:left w:val="none" w:sz="0" w:space="0" w:color="auto"/>
        <w:bottom w:val="none" w:sz="0" w:space="0" w:color="auto"/>
        <w:right w:val="none" w:sz="0" w:space="0" w:color="auto"/>
      </w:divBdr>
    </w:div>
    <w:div w:id="208568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yperlink" Target="http://www.medicalnewstoday.com/articles/283317.php"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cancerresearchuk.org/about-cancer/what-is-cancer/how-cancer-starts/how-cells-and-tissues-grow" TargetMode="Externa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www.medicalnewstoday.com/articles/37136.ph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hyperlink" Target="http://www.cancerresearchuk.org/about-cancer/what-is-cancer/how-cancer-star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hyperlink" Target="http://www.cancerresearchuk.org/about-cancer/what-is-cancer/how-cancer-can-spread" TargetMode="Externa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hyperlink" Target="http://www.cancer.org/healthy/findcancerearly/cancerscreeningguidelines/american-cancer-society-guidelines-for-the-early-detection-of-cance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ancerresearchuk.org/about-cancer/what-is-cancer/how-cancer-starts/cancer-cells"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www.cancerresearchuk.org/about-cancer/what-is-cancer"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edicalnewstoday.com/articles/283317.php" TargetMode="External"/><Relationship Id="rId3" Type="http://schemas.openxmlformats.org/officeDocument/2006/relationships/hyperlink" Target="http://www.cancerresearchuk.org/about-cancer/what-is-cancer/how-cancer-starts/cancer-cells" TargetMode="External"/><Relationship Id="rId7" Type="http://schemas.openxmlformats.org/officeDocument/2006/relationships/hyperlink" Target="http://www.medicalnewstoday.com/articles/37136.php" TargetMode="External"/><Relationship Id="rId2" Type="http://schemas.openxmlformats.org/officeDocument/2006/relationships/hyperlink" Target="http://www.cancerresearchuk.org/about-cancer/what-is-cancer/how-cancer-starts/how-cells-and-tissues-grow" TargetMode="External"/><Relationship Id="rId1" Type="http://schemas.openxmlformats.org/officeDocument/2006/relationships/hyperlink" Target="http://www.cancerresearchuk.org/about-cancer/what-is-cancer" TargetMode="External"/><Relationship Id="rId6" Type="http://schemas.openxmlformats.org/officeDocument/2006/relationships/hyperlink" Target="http://www.cancer.org/healthy/findcancerearly/cancerscreeningguidelines/american-cancer-society-guidelines-for-the-early-detection-of-cancer" TargetMode="External"/><Relationship Id="rId5" Type="http://schemas.openxmlformats.org/officeDocument/2006/relationships/hyperlink" Target="http://www.cancerresearchuk.org/about-cancer/what-is-cancer/how-cancer-starts/cancer-cells" TargetMode="External"/><Relationship Id="rId4" Type="http://schemas.openxmlformats.org/officeDocument/2006/relationships/hyperlink" Target="http://www.cancerresearchuk.org/about-cancer/what-is-cancer" TargetMode="External"/><Relationship Id="rId9" Type="http://schemas.openxmlformats.org/officeDocument/2006/relationships/hyperlink" Target="http://www.medicalnewstoday.com/articles/37136.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01FD1A-B47E-4109-9F7B-AE476648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27</Pages>
  <Words>3573</Words>
  <Characters>20372</Characters>
  <Application>Microsoft Office Word</Application>
  <DocSecurity>0</DocSecurity>
  <Lines>169</Lines>
  <Paragraphs>47</Paragraphs>
  <ScaleCrop>false</ScaleCrop>
  <HeadingPairs>
    <vt:vector size="2" baseType="variant">
      <vt:variant>
        <vt:lpstr>العنوان</vt:lpstr>
      </vt:variant>
      <vt:variant>
        <vt:i4>1</vt:i4>
      </vt:variant>
    </vt:vector>
  </HeadingPairs>
  <TitlesOfParts>
    <vt:vector size="1" baseType="lpstr">
      <vt:lpstr/>
    </vt:vector>
  </TitlesOfParts>
  <Company>الجمهورية العربية السورية وزارة التربية              المركز الوطني للمتميزين</Company>
  <LinksUpToDate>false</LinksUpToDate>
  <CharactersWithSpaces>23898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SMART</cp:lastModifiedBy>
  <cp:revision>29</cp:revision>
  <cp:lastPrinted>2016-01-31T23:55:00Z</cp:lastPrinted>
  <dcterms:created xsi:type="dcterms:W3CDTF">2016-01-31T00:57:00Z</dcterms:created>
  <dcterms:modified xsi:type="dcterms:W3CDTF">2016-02-01T00:02:00Z</dcterms:modified>
</cp:coreProperties>
</file>