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رق" type="tile"/>
    </v:background>
  </w:background>
  <w:body>
    <w:p w:rsidR="006E3238" w:rsidRPr="00F43525" w:rsidRDefault="00175999">
      <w:pPr>
        <w:rPr>
          <w:rFonts w:ascii="Tahoma" w:hAnsi="Tahoma" w:cs="DecoType Thuluth"/>
          <w:color w:val="943634" w:themeColor="accent2" w:themeShade="BF"/>
          <w:sz w:val="40"/>
          <w:szCs w:val="40"/>
          <w:rtl/>
        </w:rPr>
      </w:pPr>
      <w:r w:rsidRPr="00F43525">
        <w:rPr>
          <w:rFonts w:ascii="Tahoma" w:hAnsi="Tahoma" w:cs="DecoType Thuluth" w:hint="cs"/>
          <w:color w:val="943634" w:themeColor="accent2" w:themeShade="BF"/>
          <w:sz w:val="40"/>
          <w:szCs w:val="40"/>
          <w:rtl/>
        </w:rPr>
        <w:t xml:space="preserve">الجمهورية العربية السورية </w:t>
      </w:r>
    </w:p>
    <w:p w:rsidR="00175999" w:rsidRPr="00F43525" w:rsidRDefault="00175999">
      <w:pPr>
        <w:rPr>
          <w:rFonts w:ascii="Tahoma" w:hAnsi="Tahoma" w:cs="DecoType Thuluth"/>
          <w:color w:val="943634" w:themeColor="accent2" w:themeShade="BF"/>
          <w:sz w:val="40"/>
          <w:szCs w:val="40"/>
          <w:rtl/>
        </w:rPr>
      </w:pPr>
      <w:r w:rsidRPr="00F43525">
        <w:rPr>
          <w:rFonts w:ascii="Tahoma" w:hAnsi="Tahoma" w:cs="DecoType Thuluth" w:hint="cs"/>
          <w:color w:val="943634" w:themeColor="accent2" w:themeShade="BF"/>
          <w:sz w:val="40"/>
          <w:szCs w:val="40"/>
          <w:rtl/>
        </w:rPr>
        <w:t xml:space="preserve">وزارة التربية </w:t>
      </w:r>
      <w:r w:rsidR="00F43525" w:rsidRPr="00F43525">
        <w:rPr>
          <w:rFonts w:ascii="Tahoma" w:hAnsi="Tahoma" w:cs="DecoType Thuluth"/>
          <w:noProof/>
          <w:color w:val="943634" w:themeColor="accent2" w:themeShade="BF"/>
          <w:sz w:val="40"/>
          <w:szCs w:val="40"/>
          <w:rtl/>
        </w:rPr>
        <w:drawing>
          <wp:anchor distT="0" distB="0" distL="114300" distR="114300" simplePos="0" relativeHeight="251659264" behindDoc="0" locked="0" layoutInCell="1" allowOverlap="1">
            <wp:simplePos x="0" y="0"/>
            <wp:positionH relativeFrom="column">
              <wp:posOffset>-33842</wp:posOffset>
            </wp:positionH>
            <wp:positionV relativeFrom="paragraph">
              <wp:posOffset>-547893</wp:posOffset>
            </wp:positionV>
            <wp:extent cx="1488067" cy="1578834"/>
            <wp:effectExtent l="323850" t="209550" r="307340" b="158750"/>
            <wp:wrapSquare wrapText="bothSides"/>
            <wp:docPr id="3" name="صورة 0" descr="n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 logo.png"/>
                    <pic:cNvPicPr/>
                  </pic:nvPicPr>
                  <pic:blipFill>
                    <a:blip r:embed="rId9" cstate="print"/>
                    <a:stretch>
                      <a:fillRect/>
                    </a:stretch>
                  </pic:blipFill>
                  <pic:spPr>
                    <a:xfrm>
                      <a:off x="0" y="0"/>
                      <a:ext cx="1483360" cy="15748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175999" w:rsidRDefault="00175999">
      <w:pPr>
        <w:rPr>
          <w:rFonts w:ascii="Tahoma" w:hAnsi="Tahoma" w:cs="DecoType Thuluth"/>
          <w:sz w:val="40"/>
          <w:szCs w:val="40"/>
          <w:rtl/>
        </w:rPr>
      </w:pPr>
      <w:r w:rsidRPr="00F43525">
        <w:rPr>
          <w:rFonts w:ascii="Tahoma" w:hAnsi="Tahoma" w:cs="DecoType Thuluth" w:hint="cs"/>
          <w:color w:val="943634" w:themeColor="accent2" w:themeShade="BF"/>
          <w:sz w:val="40"/>
          <w:szCs w:val="40"/>
          <w:rtl/>
        </w:rPr>
        <w:t>المركز الوطني للمتميزين</w:t>
      </w:r>
    </w:p>
    <w:p w:rsidR="00175999" w:rsidRDefault="00175999">
      <w:pPr>
        <w:rPr>
          <w:rFonts w:ascii="Tahoma" w:hAnsi="Tahoma" w:cs="DecoType Thuluth"/>
          <w:sz w:val="40"/>
          <w:szCs w:val="40"/>
          <w:rtl/>
        </w:rPr>
      </w:pPr>
    </w:p>
    <w:p w:rsidR="00175999" w:rsidRPr="00F43525" w:rsidRDefault="00175999">
      <w:pPr>
        <w:rPr>
          <w:rFonts w:ascii="Tahoma" w:hAnsi="Tahoma" w:cs="DecoType Thuluth"/>
          <w:color w:val="943634" w:themeColor="accent2" w:themeShade="BF"/>
          <w:sz w:val="40"/>
          <w:szCs w:val="40"/>
          <w:rtl/>
        </w:rPr>
      </w:pPr>
      <w:r w:rsidRPr="00F43525">
        <w:rPr>
          <w:rFonts w:ascii="Tahoma" w:hAnsi="Tahoma" w:cs="DecoType Thuluth" w:hint="cs"/>
          <w:color w:val="943634" w:themeColor="accent2" w:themeShade="BF"/>
          <w:sz w:val="40"/>
          <w:szCs w:val="40"/>
          <w:rtl/>
        </w:rPr>
        <w:t>حلقة بحث مقدمة في علم الأحياء بعنوان:</w:t>
      </w:r>
    </w:p>
    <w:p w:rsidR="00175999" w:rsidRDefault="00175999" w:rsidP="00175999">
      <w:pPr>
        <w:jc w:val="center"/>
        <w:rPr>
          <w:rFonts w:ascii="Edwardian Script ITC" w:hAnsi="Edwardian Script ITC" w:cs="DecoType Thuluth"/>
          <w:sz w:val="72"/>
          <w:szCs w:val="72"/>
          <w:rtl/>
        </w:rPr>
      </w:pPr>
      <w:r w:rsidRPr="00F43525">
        <w:rPr>
          <w:rFonts w:ascii="Edwardian Script ITC" w:hAnsi="Edwardian Script ITC" w:cs="DecoType Thuluth"/>
          <w:color w:val="943634" w:themeColor="accent2" w:themeShade="BF"/>
          <w:sz w:val="72"/>
          <w:szCs w:val="72"/>
        </w:rPr>
        <w:t>Nanomedicine</w:t>
      </w:r>
    </w:p>
    <w:p w:rsidR="00F43525" w:rsidRDefault="00F43525" w:rsidP="00175999">
      <w:pPr>
        <w:jc w:val="center"/>
        <w:rPr>
          <w:rFonts w:ascii="Edwardian Script ITC" w:hAnsi="Edwardian Script ITC" w:cs="DecoType Thuluth" w:hint="cs"/>
          <w:sz w:val="72"/>
          <w:szCs w:val="72"/>
          <w:rtl/>
        </w:rPr>
      </w:pPr>
    </w:p>
    <w:p w:rsidR="00F43525" w:rsidRDefault="00F4352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                              تقديم الطالبة : رنيم مزيد حمامة </w:t>
      </w:r>
    </w:p>
    <w:p w:rsidR="00F43525" w:rsidRDefault="00F43525" w:rsidP="00F43525">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                                           </w:t>
      </w:r>
      <w:r w:rsidR="0063727F">
        <w:rPr>
          <w:rFonts w:ascii="Edwardian Script ITC" w:hAnsi="Edwardian Script ITC" w:cs="DecoType Thuluth" w:hint="cs"/>
          <w:sz w:val="40"/>
          <w:szCs w:val="40"/>
          <w:rtl/>
        </w:rPr>
        <w:t xml:space="preserve">          </w:t>
      </w:r>
    </w:p>
    <w:p w:rsidR="00F43525" w:rsidRDefault="00F43525" w:rsidP="00F43525">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                                                                           للعام الدراسي: 2015/2016                                                                            </w:t>
      </w:r>
    </w:p>
    <w:p w:rsidR="00F43525" w:rsidRDefault="00F43525">
      <w:pPr>
        <w:bidi w:val="0"/>
        <w:rPr>
          <w:rFonts w:ascii="Edwardian Script ITC" w:hAnsi="Edwardian Script ITC" w:cs="DecoType Thuluth"/>
          <w:sz w:val="40"/>
          <w:szCs w:val="40"/>
        </w:rPr>
      </w:pPr>
      <w:r>
        <w:rPr>
          <w:rFonts w:ascii="Edwardian Script ITC" w:hAnsi="Edwardian Script ITC" w:cs="DecoType Thuluth"/>
          <w:sz w:val="40"/>
          <w:szCs w:val="40"/>
          <w:rtl/>
        </w:rPr>
        <w:br w:type="page"/>
      </w:r>
    </w:p>
    <w:p w:rsidR="00F43525" w:rsidRDefault="00F4352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lastRenderedPageBreak/>
        <w:t>مخطط البحث:</w:t>
      </w:r>
    </w:p>
    <w:p w:rsidR="00F43525" w:rsidRDefault="00F4352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المقدمة</w:t>
      </w:r>
    </w:p>
    <w:p w:rsidR="00F43525" w:rsidRDefault="00F4352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التعريف بالنانو والطب النانوي</w:t>
      </w:r>
    </w:p>
    <w:p w:rsidR="007A3AD6" w:rsidRDefault="007A3AD6"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استخدامه بشكل عام في المجال الطبي</w:t>
      </w:r>
    </w:p>
    <w:p w:rsidR="00F43525" w:rsidRDefault="00F4352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ماهي التطلعات المستقبلية لهذه  التقنية </w:t>
      </w:r>
    </w:p>
    <w:p w:rsidR="00F43525" w:rsidRDefault="00F4352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الخات</w:t>
      </w:r>
      <w:r w:rsidR="00157FF8">
        <w:rPr>
          <w:rFonts w:ascii="Edwardian Script ITC" w:hAnsi="Edwardian Script ITC" w:cs="DecoType Thuluth" w:hint="cs"/>
          <w:sz w:val="40"/>
          <w:szCs w:val="40"/>
          <w:rtl/>
        </w:rPr>
        <w:t>م</w:t>
      </w:r>
      <w:r>
        <w:rPr>
          <w:rFonts w:ascii="Edwardian Script ITC" w:hAnsi="Edwardian Script ITC" w:cs="DecoType Thuluth" w:hint="cs"/>
          <w:sz w:val="40"/>
          <w:szCs w:val="40"/>
          <w:rtl/>
        </w:rPr>
        <w:t xml:space="preserve">ة </w:t>
      </w:r>
    </w:p>
    <w:p w:rsidR="00B92A35" w:rsidRDefault="00B92A35" w:rsidP="00175999">
      <w:pPr>
        <w:jc w:val="center"/>
        <w:rPr>
          <w:rFonts w:ascii="Edwardian Script ITC" w:hAnsi="Edwardian Script ITC" w:cs="DecoType Thuluth" w:hint="cs"/>
          <w:sz w:val="40"/>
          <w:szCs w:val="40"/>
          <w:rtl/>
        </w:rPr>
      </w:pPr>
    </w:p>
    <w:p w:rsidR="00B92A35" w:rsidRDefault="00B92A35">
      <w:pPr>
        <w:bidi w:val="0"/>
        <w:rPr>
          <w:rFonts w:ascii="Edwardian Script ITC" w:hAnsi="Edwardian Script ITC" w:cs="DecoType Thuluth"/>
          <w:sz w:val="40"/>
          <w:szCs w:val="40"/>
        </w:rPr>
      </w:pPr>
      <w:r>
        <w:rPr>
          <w:rFonts w:ascii="Edwardian Script ITC" w:hAnsi="Edwardian Script ITC" w:cs="DecoType Thuluth"/>
          <w:sz w:val="40"/>
          <w:szCs w:val="40"/>
          <w:rtl/>
        </w:rPr>
        <w:br w:type="page"/>
      </w:r>
    </w:p>
    <w:p w:rsidR="003010F0" w:rsidRDefault="00B92A35"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lastRenderedPageBreak/>
        <w:t>الفهرس:</w:t>
      </w:r>
    </w:p>
    <w:tbl>
      <w:tblPr>
        <w:tblStyle w:val="a7"/>
        <w:bidiVisual/>
        <w:tblW w:w="0" w:type="auto"/>
        <w:tblLook w:val="04A0"/>
      </w:tblPr>
      <w:tblGrid>
        <w:gridCol w:w="2744"/>
        <w:gridCol w:w="2937"/>
        <w:gridCol w:w="2841"/>
      </w:tblGrid>
      <w:tr w:rsidR="003010F0" w:rsidTr="00AB627E">
        <w:tc>
          <w:tcPr>
            <w:tcW w:w="2744" w:type="dxa"/>
          </w:tcPr>
          <w:p w:rsidR="003010F0" w:rsidRDefault="00A01037"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المقدمة </w:t>
            </w:r>
          </w:p>
        </w:tc>
        <w:tc>
          <w:tcPr>
            <w:tcW w:w="2937" w:type="dxa"/>
          </w:tcPr>
          <w:p w:rsidR="003010F0" w:rsidRDefault="003010F0" w:rsidP="00AB627E">
            <w:pPr>
              <w:jc w:val="center"/>
              <w:rPr>
                <w:rFonts w:ascii="Edwardian Script ITC" w:hAnsi="Edwardian Script ITC" w:cs="DecoType Thuluth"/>
                <w:sz w:val="40"/>
                <w:szCs w:val="40"/>
                <w:rtl/>
              </w:rPr>
            </w:pPr>
          </w:p>
        </w:tc>
        <w:tc>
          <w:tcPr>
            <w:tcW w:w="2841" w:type="dxa"/>
          </w:tcPr>
          <w:p w:rsidR="003010F0" w:rsidRDefault="003A3F2D"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4</w:t>
            </w:r>
          </w:p>
        </w:tc>
      </w:tr>
      <w:tr w:rsidR="003010F0" w:rsidTr="00AB627E">
        <w:tc>
          <w:tcPr>
            <w:tcW w:w="2744" w:type="dxa"/>
          </w:tcPr>
          <w:p w:rsidR="003010F0" w:rsidRDefault="00A01037"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التعريف بالنانو والطب النانوي</w:t>
            </w:r>
          </w:p>
        </w:tc>
        <w:tc>
          <w:tcPr>
            <w:tcW w:w="2937" w:type="dxa"/>
          </w:tcPr>
          <w:p w:rsidR="003010F0" w:rsidRDefault="003010F0" w:rsidP="00AB627E">
            <w:pPr>
              <w:jc w:val="center"/>
              <w:rPr>
                <w:rFonts w:ascii="Edwardian Script ITC" w:hAnsi="Edwardian Script ITC" w:cs="DecoType Thuluth"/>
                <w:sz w:val="40"/>
                <w:szCs w:val="40"/>
                <w:rtl/>
              </w:rPr>
            </w:pPr>
          </w:p>
        </w:tc>
        <w:tc>
          <w:tcPr>
            <w:tcW w:w="2841" w:type="dxa"/>
          </w:tcPr>
          <w:p w:rsidR="003010F0" w:rsidRDefault="003A3F2D"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5</w:t>
            </w:r>
          </w:p>
        </w:tc>
      </w:tr>
      <w:tr w:rsidR="003010F0" w:rsidTr="00AB627E">
        <w:tc>
          <w:tcPr>
            <w:tcW w:w="2744" w:type="dxa"/>
          </w:tcPr>
          <w:p w:rsidR="003010F0" w:rsidRDefault="00A01037"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استخدام النانو بشكل عام في المجال الطبي</w:t>
            </w:r>
          </w:p>
        </w:tc>
        <w:tc>
          <w:tcPr>
            <w:tcW w:w="2937" w:type="dxa"/>
          </w:tcPr>
          <w:p w:rsidR="003010F0" w:rsidRDefault="003010F0" w:rsidP="00AB627E">
            <w:pPr>
              <w:jc w:val="center"/>
              <w:rPr>
                <w:rFonts w:ascii="Edwardian Script ITC" w:hAnsi="Edwardian Script ITC" w:cs="DecoType Thuluth"/>
                <w:sz w:val="40"/>
                <w:szCs w:val="40"/>
                <w:rtl/>
              </w:rPr>
            </w:pPr>
          </w:p>
        </w:tc>
        <w:tc>
          <w:tcPr>
            <w:tcW w:w="2841" w:type="dxa"/>
          </w:tcPr>
          <w:p w:rsidR="003010F0" w:rsidRDefault="003A3F2D"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6</w:t>
            </w:r>
          </w:p>
        </w:tc>
      </w:tr>
      <w:tr w:rsidR="003010F0" w:rsidTr="00AB627E">
        <w:tc>
          <w:tcPr>
            <w:tcW w:w="2744" w:type="dxa"/>
          </w:tcPr>
          <w:p w:rsidR="003010F0" w:rsidRDefault="00A01037"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الميزات والتطبيقات المستقبلية </w:t>
            </w:r>
          </w:p>
        </w:tc>
        <w:tc>
          <w:tcPr>
            <w:tcW w:w="2937" w:type="dxa"/>
          </w:tcPr>
          <w:p w:rsidR="003010F0" w:rsidRDefault="003010F0" w:rsidP="00AB627E">
            <w:pPr>
              <w:jc w:val="center"/>
              <w:rPr>
                <w:rFonts w:ascii="Edwardian Script ITC" w:hAnsi="Edwardian Script ITC" w:cs="DecoType Thuluth"/>
                <w:sz w:val="40"/>
                <w:szCs w:val="40"/>
                <w:rtl/>
              </w:rPr>
            </w:pPr>
          </w:p>
        </w:tc>
        <w:tc>
          <w:tcPr>
            <w:tcW w:w="2841" w:type="dxa"/>
          </w:tcPr>
          <w:p w:rsidR="003010F0" w:rsidRDefault="003A3F2D"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8</w:t>
            </w:r>
          </w:p>
        </w:tc>
      </w:tr>
      <w:tr w:rsidR="003010F0" w:rsidTr="00AB627E">
        <w:tc>
          <w:tcPr>
            <w:tcW w:w="2744" w:type="dxa"/>
          </w:tcPr>
          <w:p w:rsidR="003010F0" w:rsidRDefault="00A01037"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الخاتمة</w:t>
            </w:r>
          </w:p>
        </w:tc>
        <w:tc>
          <w:tcPr>
            <w:tcW w:w="2937" w:type="dxa"/>
          </w:tcPr>
          <w:p w:rsidR="003010F0" w:rsidRDefault="003010F0" w:rsidP="00AB627E">
            <w:pPr>
              <w:jc w:val="center"/>
              <w:rPr>
                <w:rFonts w:ascii="Edwardian Script ITC" w:hAnsi="Edwardian Script ITC" w:cs="DecoType Thuluth"/>
                <w:sz w:val="40"/>
                <w:szCs w:val="40"/>
                <w:rtl/>
              </w:rPr>
            </w:pPr>
          </w:p>
        </w:tc>
        <w:tc>
          <w:tcPr>
            <w:tcW w:w="2841" w:type="dxa"/>
          </w:tcPr>
          <w:p w:rsidR="003010F0" w:rsidRDefault="003A3F2D"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10</w:t>
            </w:r>
          </w:p>
        </w:tc>
      </w:tr>
      <w:tr w:rsidR="003010F0" w:rsidTr="00AB627E">
        <w:tc>
          <w:tcPr>
            <w:tcW w:w="2744" w:type="dxa"/>
          </w:tcPr>
          <w:p w:rsidR="003010F0" w:rsidRDefault="00A01037"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المصادر والمراجع</w:t>
            </w:r>
          </w:p>
        </w:tc>
        <w:tc>
          <w:tcPr>
            <w:tcW w:w="2937" w:type="dxa"/>
          </w:tcPr>
          <w:p w:rsidR="003010F0" w:rsidRDefault="003010F0" w:rsidP="00AB627E">
            <w:pPr>
              <w:jc w:val="center"/>
              <w:rPr>
                <w:rFonts w:ascii="Edwardian Script ITC" w:hAnsi="Edwardian Script ITC" w:cs="DecoType Thuluth"/>
                <w:sz w:val="40"/>
                <w:szCs w:val="40"/>
                <w:rtl/>
              </w:rPr>
            </w:pPr>
          </w:p>
        </w:tc>
        <w:tc>
          <w:tcPr>
            <w:tcW w:w="2841" w:type="dxa"/>
          </w:tcPr>
          <w:p w:rsidR="003010F0" w:rsidRDefault="003A3F2D" w:rsidP="00AB627E">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11</w:t>
            </w:r>
          </w:p>
        </w:tc>
      </w:tr>
    </w:tbl>
    <w:p w:rsidR="003010F0" w:rsidRDefault="003010F0">
      <w:pPr>
        <w:bidi w:val="0"/>
        <w:rPr>
          <w:rFonts w:ascii="Edwardian Script ITC" w:hAnsi="Edwardian Script ITC" w:cs="DecoType Thuluth"/>
          <w:sz w:val="40"/>
          <w:szCs w:val="40"/>
        </w:rPr>
      </w:pPr>
      <w:r>
        <w:rPr>
          <w:rFonts w:ascii="Edwardian Script ITC" w:hAnsi="Edwardian Script ITC" w:cs="DecoType Thuluth"/>
          <w:sz w:val="40"/>
          <w:szCs w:val="40"/>
          <w:rtl/>
        </w:rPr>
        <w:br w:type="page"/>
      </w:r>
    </w:p>
    <w:p w:rsidR="003F707D" w:rsidRDefault="003010F0" w:rsidP="00175999">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lastRenderedPageBreak/>
        <w:t>المقدمة:</w:t>
      </w:r>
    </w:p>
    <w:p w:rsidR="003010F0" w:rsidRDefault="00A01037" w:rsidP="003010F0">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إن</w:t>
      </w:r>
      <w:r w:rsidR="003010F0">
        <w:rPr>
          <w:rFonts w:ascii="Edwardian Script ITC" w:hAnsi="Edwardian Script ITC" w:cs="DecoType Thuluth" w:hint="cs"/>
          <w:sz w:val="28"/>
          <w:szCs w:val="28"/>
          <w:rtl/>
        </w:rPr>
        <w:t xml:space="preserve"> عجلة التقدم والتطور لاتتوقف عن الدوران وهي في حركة مستمرة حيث أن ما</w:t>
      </w:r>
      <w:r>
        <w:rPr>
          <w:rFonts w:ascii="Edwardian Script ITC" w:hAnsi="Edwardian Script ITC" w:cs="DecoType Thuluth" w:hint="cs"/>
          <w:sz w:val="28"/>
          <w:szCs w:val="28"/>
          <w:rtl/>
        </w:rPr>
        <w:t xml:space="preserve"> </w:t>
      </w:r>
      <w:r w:rsidR="003010F0">
        <w:rPr>
          <w:rFonts w:ascii="Edwardian Script ITC" w:hAnsi="Edwardian Script ITC" w:cs="DecoType Thuluth" w:hint="cs"/>
          <w:sz w:val="28"/>
          <w:szCs w:val="28"/>
          <w:rtl/>
        </w:rPr>
        <w:t xml:space="preserve">توصل </w:t>
      </w:r>
      <w:r>
        <w:rPr>
          <w:rFonts w:ascii="Edwardian Script ITC" w:hAnsi="Edwardian Script ITC" w:cs="DecoType Thuluth" w:hint="cs"/>
          <w:sz w:val="28"/>
          <w:szCs w:val="28"/>
          <w:rtl/>
        </w:rPr>
        <w:t>إليه</w:t>
      </w:r>
      <w:r w:rsidR="003010F0">
        <w:rPr>
          <w:rFonts w:ascii="Edwardian Script ITC" w:hAnsi="Edwardian Script ITC" w:cs="DecoType Thuluth" w:hint="cs"/>
          <w:sz w:val="28"/>
          <w:szCs w:val="28"/>
          <w:rtl/>
        </w:rPr>
        <w:t xml:space="preserve"> العقل البشري </w:t>
      </w:r>
      <w:r>
        <w:rPr>
          <w:rFonts w:ascii="Edwardian Script ITC" w:hAnsi="Edwardian Script ITC" w:cs="DecoType Thuluth" w:hint="cs"/>
          <w:sz w:val="28"/>
          <w:szCs w:val="28"/>
          <w:rtl/>
        </w:rPr>
        <w:t>الآن</w:t>
      </w:r>
      <w:r w:rsidR="003010F0">
        <w:rPr>
          <w:rFonts w:ascii="Edwardian Script ITC" w:hAnsi="Edwardian Script ITC" w:cs="DecoType Thuluth" w:hint="cs"/>
          <w:sz w:val="28"/>
          <w:szCs w:val="28"/>
          <w:rtl/>
        </w:rPr>
        <w:t xml:space="preserve"> قد فاق الخيال ... ح</w:t>
      </w:r>
      <w:r>
        <w:rPr>
          <w:rFonts w:ascii="Edwardian Script ITC" w:hAnsi="Edwardian Script ITC" w:cs="DecoType Thuluth" w:hint="cs"/>
          <w:sz w:val="28"/>
          <w:szCs w:val="28"/>
          <w:rtl/>
        </w:rPr>
        <w:t>يث أ</w:t>
      </w:r>
      <w:r w:rsidR="003010F0">
        <w:rPr>
          <w:rFonts w:ascii="Edwardian Script ITC" w:hAnsi="Edwardian Script ITC" w:cs="DecoType Thuluth" w:hint="cs"/>
          <w:sz w:val="28"/>
          <w:szCs w:val="28"/>
          <w:rtl/>
        </w:rPr>
        <w:t>نه قد سخر كل ما أبدعه وكل ما</w:t>
      </w:r>
      <w:r>
        <w:rPr>
          <w:rFonts w:ascii="Edwardian Script ITC" w:hAnsi="Edwardian Script ITC" w:cs="DecoType Thuluth" w:hint="cs"/>
          <w:sz w:val="28"/>
          <w:szCs w:val="28"/>
          <w:rtl/>
        </w:rPr>
        <w:t xml:space="preserve"> </w:t>
      </w:r>
      <w:r w:rsidR="003010F0">
        <w:rPr>
          <w:rFonts w:ascii="Edwardian Script ITC" w:hAnsi="Edwardian Script ITC" w:cs="DecoType Thuluth" w:hint="cs"/>
          <w:sz w:val="28"/>
          <w:szCs w:val="28"/>
          <w:rtl/>
        </w:rPr>
        <w:t xml:space="preserve">قدمته له الطبيعة </w:t>
      </w:r>
      <w:r>
        <w:rPr>
          <w:rFonts w:ascii="Edwardian Script ITC" w:hAnsi="Edwardian Script ITC" w:cs="DecoType Thuluth" w:hint="cs"/>
          <w:sz w:val="28"/>
          <w:szCs w:val="28"/>
          <w:rtl/>
        </w:rPr>
        <w:t>والاكتشافات</w:t>
      </w:r>
      <w:r w:rsidR="003010F0">
        <w:rPr>
          <w:rFonts w:ascii="Edwardian Script ITC" w:hAnsi="Edwardian Script ITC" w:cs="DecoType Thuluth" w:hint="cs"/>
          <w:sz w:val="28"/>
          <w:szCs w:val="28"/>
          <w:rtl/>
        </w:rPr>
        <w:t xml:space="preserve"> العلمية لخدمة الإنسان ودفع مسيرة التقدم من أجل الوصول الى أرقى أشكال الحياة البشرية ،كما أنه استخدمها للوصول الى حياة صحية سليمة ... حيث أنه استخدم ما</w:t>
      </w:r>
      <w:r>
        <w:rPr>
          <w:rFonts w:ascii="Edwardian Script ITC" w:hAnsi="Edwardian Script ITC" w:cs="DecoType Thuluth" w:hint="cs"/>
          <w:sz w:val="28"/>
          <w:szCs w:val="28"/>
          <w:rtl/>
        </w:rPr>
        <w:t xml:space="preserve"> </w:t>
      </w:r>
      <w:r w:rsidR="003010F0">
        <w:rPr>
          <w:rFonts w:ascii="Edwardian Script ITC" w:hAnsi="Edwardian Script ITC" w:cs="DecoType Thuluth" w:hint="cs"/>
          <w:sz w:val="28"/>
          <w:szCs w:val="28"/>
          <w:rtl/>
        </w:rPr>
        <w:t xml:space="preserve">توصل  </w:t>
      </w:r>
      <w:r>
        <w:rPr>
          <w:rFonts w:ascii="Edwardian Script ITC" w:hAnsi="Edwardian Script ITC" w:cs="DecoType Thuluth" w:hint="cs"/>
          <w:sz w:val="28"/>
          <w:szCs w:val="28"/>
          <w:rtl/>
        </w:rPr>
        <w:t>إليه</w:t>
      </w:r>
      <w:r w:rsidR="003010F0">
        <w:rPr>
          <w:rFonts w:ascii="Edwardian Script ITC" w:hAnsi="Edwardian Script ITC" w:cs="DecoType Thuluth" w:hint="cs"/>
          <w:sz w:val="28"/>
          <w:szCs w:val="28"/>
          <w:rtl/>
        </w:rPr>
        <w:t xml:space="preserve"> في المجال الطبي للوصول الى حل لما قيل عنه العلاج المستحيل لأصعب الأمراض كالأمراض الخبيثة {السرطانات} </w:t>
      </w:r>
    </w:p>
    <w:p w:rsidR="00A01037" w:rsidRDefault="003010F0" w:rsidP="003010F0">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وان أحدث </w:t>
      </w:r>
      <w:r w:rsidR="00A01037">
        <w:rPr>
          <w:rFonts w:ascii="Edwardian Script ITC" w:hAnsi="Edwardian Script ITC" w:cs="DecoType Thuluth" w:hint="cs"/>
          <w:sz w:val="28"/>
          <w:szCs w:val="28"/>
          <w:rtl/>
        </w:rPr>
        <w:t>الاكتشافات</w:t>
      </w:r>
      <w:r>
        <w:rPr>
          <w:rFonts w:ascii="Edwardian Script ITC" w:hAnsi="Edwardian Script ITC" w:cs="DecoType Thuluth" w:hint="cs"/>
          <w:sz w:val="28"/>
          <w:szCs w:val="28"/>
          <w:rtl/>
        </w:rPr>
        <w:t xml:space="preserve"> والاختراعات أو التقنيات التي توصل </w:t>
      </w:r>
      <w:r w:rsidR="00A01037">
        <w:rPr>
          <w:rFonts w:ascii="Edwardian Script ITC" w:hAnsi="Edwardian Script ITC" w:cs="DecoType Thuluth" w:hint="cs"/>
          <w:sz w:val="28"/>
          <w:szCs w:val="28"/>
          <w:rtl/>
        </w:rPr>
        <w:t>إليها</w:t>
      </w:r>
      <w:r>
        <w:rPr>
          <w:rFonts w:ascii="Edwardian Script ITC" w:hAnsi="Edwardian Script ITC" w:cs="DecoType Thuluth" w:hint="cs"/>
          <w:sz w:val="28"/>
          <w:szCs w:val="28"/>
          <w:rtl/>
        </w:rPr>
        <w:t xml:space="preserve"> </w:t>
      </w:r>
      <w:r w:rsidR="00A01037">
        <w:rPr>
          <w:rFonts w:ascii="Edwardian Script ITC" w:hAnsi="Edwardian Script ITC" w:cs="DecoType Thuluth" w:hint="cs"/>
          <w:sz w:val="28"/>
          <w:szCs w:val="28"/>
          <w:rtl/>
        </w:rPr>
        <w:t>الإنسان هي تقنية النانو التي أحدثت ثورة علمية حقيقة على كافة الأصعدة وبكافة المجالات..</w:t>
      </w:r>
    </w:p>
    <w:p w:rsidR="003010F0" w:rsidRPr="003010F0" w:rsidRDefault="00A01037" w:rsidP="003010F0">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فما هي  تقنية النانو ، وما  هو مفهوم الطب النانوي؟؟ وكيف استخدمها الإنسان في المجال الطبي؟؟؟ </w:t>
      </w:r>
    </w:p>
    <w:p w:rsidR="00B92A35" w:rsidRDefault="00A01037"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وما هي تلك التطلعات التي يسعى العلم للوصول إليها؟؟</w:t>
      </w:r>
    </w:p>
    <w:p w:rsidR="00A01037" w:rsidRPr="00A01037" w:rsidRDefault="00A01037" w:rsidP="00175999">
      <w:pPr>
        <w:jc w:val="center"/>
        <w:rPr>
          <w:rFonts w:ascii="Edwardian Script ITC" w:hAnsi="Edwardian Script ITC" w:cs="DecoType Thuluth" w:hint="cs"/>
          <w:sz w:val="28"/>
          <w:szCs w:val="28"/>
          <w:rtl/>
        </w:rPr>
      </w:pPr>
    </w:p>
    <w:p w:rsidR="00F013C6" w:rsidRDefault="003F707D" w:rsidP="0052398C">
      <w:pPr>
        <w:bidi w:val="0"/>
        <w:rPr>
          <w:rFonts w:ascii="Edwardian Script ITC" w:hAnsi="Edwardian Script ITC" w:cs="DecoType Thuluth"/>
          <w:sz w:val="40"/>
          <w:szCs w:val="40"/>
        </w:rPr>
      </w:pPr>
      <w:r>
        <w:rPr>
          <w:rFonts w:ascii="Edwardian Script ITC" w:hAnsi="Edwardian Script ITC" w:cs="DecoType Thuluth"/>
          <w:sz w:val="40"/>
          <w:szCs w:val="40"/>
          <w:rtl/>
        </w:rPr>
        <w:br w:type="page"/>
      </w:r>
    </w:p>
    <w:p w:rsidR="0052398C" w:rsidRDefault="00900B50" w:rsidP="0052398C">
      <w:pPr>
        <w:bidi w:val="0"/>
        <w:jc w:val="center"/>
        <w:rPr>
          <w:rFonts w:ascii="Edwardian Script ITC" w:hAnsi="Edwardian Script ITC" w:cs="DecoType Thuluth"/>
          <w:sz w:val="40"/>
          <w:szCs w:val="40"/>
        </w:rPr>
      </w:pPr>
      <w:r>
        <w:rPr>
          <w:rFonts w:ascii="Edwardian Script ITC" w:hAnsi="Edwardian Script ITC" w:cs="DecoType Thuluth" w:hint="cs"/>
          <w:sz w:val="40"/>
          <w:szCs w:val="40"/>
          <w:rtl/>
        </w:rPr>
        <w:lastRenderedPageBreak/>
        <w:t>التعريف بالنانو والطب النانوي:</w:t>
      </w:r>
    </w:p>
    <w:p w:rsidR="00F43525" w:rsidRDefault="0052398C" w:rsidP="0052398C">
      <w:pPr>
        <w:bidi w:val="0"/>
        <w:jc w:val="center"/>
        <w:rPr>
          <w:rFonts w:ascii="Edwardian Script ITC" w:hAnsi="Edwardian Script ITC" w:cs="DecoType Thuluth"/>
          <w:sz w:val="40"/>
          <w:szCs w:val="40"/>
        </w:rPr>
      </w:pPr>
      <w:r w:rsidRPr="0052398C">
        <w:rPr>
          <w:rFonts w:ascii="Edwardian Script ITC" w:hAnsi="Edwardian Script ITC" w:cs="DecoType Thuluth"/>
          <w:sz w:val="40"/>
          <w:szCs w:val="40"/>
          <w:rtl/>
        </w:rPr>
        <w:t>الطب النانوي هو تطبيق تكنولوجيا النانو الطبية التي من شأنها أن تؤدي إلى تطوير</w:t>
      </w:r>
      <w:r w:rsidR="003010F0">
        <w:rPr>
          <w:rFonts w:ascii="Edwardian Script ITC" w:hAnsi="Edwardian Script ITC" w:cs="DecoType Thuluth" w:hint="cs"/>
          <w:sz w:val="40"/>
          <w:szCs w:val="40"/>
          <w:rtl/>
        </w:rPr>
        <w:t xml:space="preserve"> أ</w:t>
      </w:r>
      <w:r w:rsidRPr="0052398C">
        <w:rPr>
          <w:rFonts w:ascii="Edwardian Script ITC" w:hAnsi="Edwardian Script ITC" w:cs="DecoType Thuluth"/>
          <w:sz w:val="40"/>
          <w:szCs w:val="40"/>
          <w:rtl/>
        </w:rPr>
        <w:t>ساليب البحث ، ونظم متقدمة لتوصيل الدواء، وطرق جديدة لعلاج المرض أو إصلاح الأنسجة التالفة والخلايا</w:t>
      </w:r>
      <w:r w:rsidR="003010F0">
        <w:rPr>
          <w:rFonts w:ascii="Edwardian Script ITC" w:hAnsi="Edwardian Script ITC" w:cs="DecoType Thuluth" w:hint="cs"/>
          <w:sz w:val="40"/>
          <w:szCs w:val="40"/>
          <w:rtl/>
        </w:rPr>
        <w:t xml:space="preserve"> باستخدام تقنية النانو  والمواد النانوية الأبعاد.</w:t>
      </w: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tl/>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ind w:left="360"/>
        <w:jc w:val="center"/>
        <w:rPr>
          <w:rFonts w:ascii="Edwardian Script ITC" w:hAnsi="Edwardian Script ITC" w:cs="DecoType Thuluth"/>
          <w:sz w:val="40"/>
          <w:szCs w:val="40"/>
          <w:rtl/>
        </w:rPr>
      </w:pPr>
    </w:p>
    <w:p w:rsidR="0052398C" w:rsidRDefault="0052398C" w:rsidP="0052398C">
      <w:pPr>
        <w:ind w:left="360"/>
        <w:jc w:val="center"/>
        <w:rPr>
          <w:rFonts w:ascii="Edwardian Script ITC" w:hAnsi="Edwardian Script ITC" w:cs="DecoType Thuluth"/>
          <w:sz w:val="40"/>
          <w:szCs w:val="40"/>
        </w:rPr>
      </w:pPr>
    </w:p>
    <w:p w:rsidR="0052398C" w:rsidRDefault="0052398C" w:rsidP="0052398C">
      <w:pPr>
        <w:rPr>
          <w:rFonts w:ascii="Edwardian Script ITC" w:hAnsi="Edwardian Script ITC" w:cs="DecoType Thuluth"/>
          <w:sz w:val="40"/>
          <w:szCs w:val="40"/>
        </w:rPr>
      </w:pPr>
    </w:p>
    <w:p w:rsidR="00787A27" w:rsidRPr="00787A27" w:rsidRDefault="008F3AD6" w:rsidP="00787A27">
      <w:pPr>
        <w:numPr>
          <w:ilvl w:val="0"/>
          <w:numId w:val="6"/>
        </w:numPr>
        <w:jc w:val="center"/>
        <w:rPr>
          <w:rFonts w:ascii="Edwardian Script ITC" w:hAnsi="Edwardian Script ITC" w:cs="DecoType Thuluth"/>
          <w:sz w:val="40"/>
          <w:szCs w:val="40"/>
        </w:rPr>
      </w:pPr>
      <w:r>
        <w:rPr>
          <w:rFonts w:ascii="Edwardian Script ITC" w:hAnsi="Edwardian Script ITC" w:cs="DecoType Thuluth" w:hint="cs"/>
          <w:sz w:val="40"/>
          <w:szCs w:val="40"/>
          <w:rtl/>
        </w:rPr>
        <w:t>استخدام النانو بشكل عام في المجال الطب</w:t>
      </w:r>
      <w:r w:rsidR="003A3F2D">
        <w:rPr>
          <w:rStyle w:val="a9"/>
          <w:rFonts w:ascii="Edwardian Script ITC" w:hAnsi="Edwardian Script ITC" w:cs="DecoType Thuluth"/>
          <w:sz w:val="40"/>
          <w:szCs w:val="40"/>
          <w:rtl/>
        </w:rPr>
        <w:footnoteReference w:id="2"/>
      </w:r>
      <w:r>
        <w:rPr>
          <w:rFonts w:ascii="Edwardian Script ITC" w:hAnsi="Edwardian Script ITC" w:cs="DecoType Thuluth" w:hint="cs"/>
          <w:sz w:val="40"/>
          <w:szCs w:val="40"/>
          <w:rtl/>
        </w:rPr>
        <w:t>ي:</w:t>
      </w:r>
    </w:p>
    <w:p w:rsidR="00BA422A" w:rsidRPr="0052398C" w:rsidRDefault="00787A27" w:rsidP="00787A27">
      <w:pPr>
        <w:numPr>
          <w:ilvl w:val="0"/>
          <w:numId w:val="6"/>
        </w:numPr>
        <w:jc w:val="center"/>
        <w:rPr>
          <w:rFonts w:ascii="Edwardian Script ITC" w:hAnsi="Edwardian Script ITC" w:cs="DecoType Thuluth"/>
          <w:sz w:val="28"/>
          <w:szCs w:val="28"/>
        </w:rPr>
      </w:pPr>
      <w:r w:rsidRPr="00787A27">
        <w:rPr>
          <w:rFonts w:ascii="Calibri" w:eastAsia="+mn-ea" w:hAnsi="Arial" w:cs="Arial"/>
          <w:color w:val="000000"/>
          <w:kern w:val="24"/>
          <w:sz w:val="64"/>
          <w:szCs w:val="64"/>
          <w:rtl/>
        </w:rPr>
        <w:t xml:space="preserve"> </w:t>
      </w:r>
      <w:r w:rsidR="00CD5279" w:rsidRPr="0052398C">
        <w:rPr>
          <w:rFonts w:ascii="Edwardian Script ITC" w:hAnsi="Edwardian Script ITC" w:cs="DecoType Thuluth"/>
          <w:sz w:val="28"/>
          <w:szCs w:val="28"/>
          <w:rtl/>
        </w:rPr>
        <w:t>التطبيقات الطبية لتقنية النانو هي التطبيقات الأهم لهذه التقنية الحديثة من بين كل التطبيقات و ذلك لارتباطها المباشر بحياة وصحة الإنسان</w:t>
      </w:r>
    </w:p>
    <w:p w:rsidR="003F707D" w:rsidRDefault="00787A27" w:rsidP="00787A27">
      <w:pPr>
        <w:jc w:val="center"/>
        <w:rPr>
          <w:rFonts w:ascii="Edwardian Script ITC" w:hAnsi="Edwardian Script ITC" w:cs="DecoType Thuluth"/>
          <w:sz w:val="40"/>
          <w:szCs w:val="40"/>
          <w:rtl/>
        </w:rPr>
      </w:pPr>
      <w:r w:rsidRPr="0052398C">
        <w:rPr>
          <w:rFonts w:ascii="Edwardian Script ITC" w:hAnsi="Edwardian Script ITC" w:cs="DecoType Thuluth"/>
          <w:sz w:val="28"/>
          <w:szCs w:val="28"/>
          <w:rtl/>
        </w:rPr>
        <w:t>فتقنية النانو تعد بالكثير من التطبيقات الطبية المتعلقة بالتشخيص الدقيق والعلاج عالي الكفاءة وكذلك الكثير من التطبيقات في مجال الرعاية الصحية، فمواجهة أكثر الأمراض فتكا بالإنسان مثل أمراض السرطان ستكون ممكنة</w:t>
      </w:r>
    </w:p>
    <w:p w:rsidR="008F3AD6" w:rsidRDefault="0052398C" w:rsidP="0052398C">
      <w:pPr>
        <w:tabs>
          <w:tab w:val="center" w:pos="4153"/>
          <w:tab w:val="left" w:pos="5683"/>
        </w:tabs>
        <w:rPr>
          <w:rFonts w:ascii="Edwardian Script ITC" w:hAnsi="Edwardian Script ITC" w:cs="DecoType Thuluth"/>
          <w:sz w:val="28"/>
          <w:szCs w:val="28"/>
          <w:rtl/>
        </w:rPr>
      </w:pPr>
      <w:r>
        <w:rPr>
          <w:rFonts w:ascii="Edwardian Script ITC" w:hAnsi="Edwardian Script ITC" w:cs="DecoType Thuluth"/>
          <w:sz w:val="28"/>
          <w:szCs w:val="28"/>
          <w:rtl/>
        </w:rPr>
        <w:tab/>
      </w:r>
      <w:r w:rsidR="008F3AD6">
        <w:rPr>
          <w:rFonts w:ascii="Edwardian Script ITC" w:hAnsi="Edwardian Script ITC" w:cs="DecoType Thuluth" w:hint="cs"/>
          <w:sz w:val="28"/>
          <w:szCs w:val="28"/>
          <w:rtl/>
        </w:rPr>
        <w:t>أولاً : الصناعات الدوائية:</w:t>
      </w:r>
      <w:r>
        <w:rPr>
          <w:rFonts w:ascii="Edwardian Script ITC" w:hAnsi="Edwardian Script ITC" w:cs="DecoType Thuluth"/>
          <w:sz w:val="28"/>
          <w:szCs w:val="28"/>
          <w:rtl/>
        </w:rPr>
        <w:tab/>
      </w:r>
    </w:p>
    <w:p w:rsidR="00C55ACE" w:rsidRPr="00F013C6" w:rsidRDefault="00C55ACE" w:rsidP="00C55ACE">
      <w:p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ولكون جزيئات النانو متناهية الصغر فيمكن إيصال الدواء ليس للأنسجة المريضة فحسب بل للخلايا المصابة وبدقة كبيرة، أي أن اختراق الدواء يتحسن بصورة كبيرة، كما أنها تفيد في التقليل من الأعراض الجانبية للدواء لأنها تتعامل مباشرة مع الخلايا المريضة فقط وبذلك تقل الأعراض الجانبية والتي قد تحصل من وصول الدواء الى أجراء أخرى لم يكن علاجها مقصودا</w:t>
      </w:r>
    </w:p>
    <w:p w:rsidR="00F013C6" w:rsidRPr="00F013C6" w:rsidRDefault="00F013C6" w:rsidP="00F013C6">
      <w:p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 xml:space="preserve">التصوير الطبي التشخيصي: </w:t>
      </w:r>
    </w:p>
    <w:p w:rsidR="00C55ACE" w:rsidRPr="00F013C6" w:rsidRDefault="00F013C6" w:rsidP="00F013C6">
      <w:p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وتستخدم كذلك جزيئات النانو في صبغات الأشعة الطبية بحيث تصل للأماكن المطلوبة تشخيصها بدقة وترتبط بها مما يجعل أمر التصوير التشخيصي أكثر وضوحا</w:t>
      </w:r>
    </w:p>
    <w:p w:rsidR="00F013C6" w:rsidRDefault="00051195" w:rsidP="00F013C6">
      <w:pPr>
        <w:numPr>
          <w:ilvl w:val="0"/>
          <w:numId w:val="2"/>
        </w:numPr>
        <w:jc w:val="center"/>
        <w:rPr>
          <w:rFonts w:ascii="Edwardian Script ITC" w:hAnsi="Edwardian Script ITC" w:cs="DecoType Thuluth"/>
          <w:sz w:val="28"/>
          <w:szCs w:val="28"/>
        </w:rPr>
      </w:pPr>
      <w:r w:rsidRPr="00F013C6">
        <w:rPr>
          <w:rFonts w:ascii="Edwardian Script ITC" w:hAnsi="Edwardian Script ITC" w:cs="DecoType Thuluth"/>
          <w:sz w:val="28"/>
          <w:szCs w:val="28"/>
          <w:rtl/>
        </w:rPr>
        <w:t>علاج أو إصلاح الأضرار الخلوية:</w:t>
      </w:r>
      <w:r w:rsidRPr="00F013C6">
        <w:rPr>
          <w:rFonts w:ascii="Edwardian Script ITC" w:hAnsi="Edwardian Script ITC" w:cs="DecoType Thuluth"/>
          <w:b/>
          <w:bCs/>
          <w:sz w:val="28"/>
          <w:szCs w:val="28"/>
          <w:rtl/>
        </w:rPr>
        <w:t xml:space="preserve"> </w:t>
      </w:r>
      <w:r w:rsidR="00F013C6">
        <w:rPr>
          <w:rFonts w:ascii="Edwardian Script ITC" w:hAnsi="Edwardian Script ITC" w:cs="DecoType Thuluth" w:hint="cs"/>
          <w:sz w:val="28"/>
          <w:szCs w:val="28"/>
          <w:rtl/>
        </w:rPr>
        <w:t xml:space="preserve"> </w:t>
      </w:r>
    </w:p>
    <w:p w:rsidR="000066C0" w:rsidRPr="00F013C6" w:rsidRDefault="00051195" w:rsidP="00F013C6">
      <w:pPr>
        <w:numPr>
          <w:ilvl w:val="0"/>
          <w:numId w:val="2"/>
        </w:numPr>
        <w:jc w:val="center"/>
        <w:rPr>
          <w:rFonts w:ascii="Edwardian Script ITC" w:hAnsi="Edwardian Script ITC" w:cs="DecoType Thuluth"/>
          <w:sz w:val="28"/>
          <w:szCs w:val="28"/>
        </w:rPr>
      </w:pPr>
      <w:r w:rsidRPr="00F013C6">
        <w:rPr>
          <w:rFonts w:ascii="Edwardian Script ITC" w:hAnsi="Edwardian Script ITC" w:cs="DecoType Thuluth"/>
          <w:sz w:val="28"/>
          <w:szCs w:val="28"/>
          <w:rtl/>
        </w:rPr>
        <w:lastRenderedPageBreak/>
        <w:t xml:space="preserve">وقد تستخدم كذلك في علاج السرطان حيث تصل جزيئات النانو إلى الخلايا السرطانية وتتمركز فيها ومن ثم يتم تسخينها عن طريق موجات تردد معينة </w:t>
      </w:r>
      <w:r w:rsidRPr="00F013C6">
        <w:rPr>
          <w:rFonts w:ascii="Edwardian Script ITC" w:hAnsi="Edwardian Script ITC" w:cs="DecoType Thuluth"/>
          <w:sz w:val="28"/>
          <w:szCs w:val="28"/>
        </w:rPr>
        <w:t>Radiofrequency</w:t>
      </w:r>
      <w:r w:rsidRPr="00F013C6">
        <w:rPr>
          <w:rFonts w:ascii="Edwardian Script ITC" w:hAnsi="Edwardian Script ITC" w:cs="DecoType Thuluth"/>
          <w:sz w:val="28"/>
          <w:szCs w:val="28"/>
          <w:rtl/>
        </w:rPr>
        <w:t xml:space="preserve"> مما يؤدي إلى قتل خلايا السرطان دون الإضرار بالخلايا الطبيعية المجاورة, وإذا أثبتت هذه التقنية فاعليتها وأمانها فقد تغني في المستقبل عن علاج الكيماوي أو الإشعاعي والتي لها أعراض جانبية كثيرة</w:t>
      </w:r>
    </w:p>
    <w:p w:rsidR="00F013C6" w:rsidRDefault="00051195" w:rsidP="00F013C6">
      <w:pPr>
        <w:numPr>
          <w:ilvl w:val="0"/>
          <w:numId w:val="2"/>
        </w:numPr>
        <w:jc w:val="center"/>
        <w:rPr>
          <w:rFonts w:ascii="Edwardian Script ITC" w:hAnsi="Edwardian Script ITC" w:cs="DecoType Thuluth"/>
          <w:sz w:val="28"/>
          <w:szCs w:val="28"/>
        </w:rPr>
      </w:pPr>
      <w:r w:rsidRPr="00F013C6">
        <w:rPr>
          <w:rFonts w:ascii="Edwardian Script ITC" w:hAnsi="Edwardian Script ITC" w:cs="DecoType Thuluth"/>
          <w:b/>
          <w:bCs/>
          <w:sz w:val="28"/>
          <w:szCs w:val="28"/>
          <w:rtl/>
        </w:rPr>
        <w:t>4</w:t>
      </w:r>
      <w:r w:rsidRPr="00F013C6">
        <w:rPr>
          <w:rFonts w:ascii="Edwardian Script ITC" w:hAnsi="Edwardian Script ITC" w:cs="DecoType Thuluth"/>
          <w:sz w:val="28"/>
          <w:szCs w:val="28"/>
          <w:rtl/>
        </w:rPr>
        <w:t>- بعض التطبيقات الجلدية</w:t>
      </w:r>
      <w:r w:rsidRPr="00F013C6">
        <w:rPr>
          <w:rFonts w:ascii="Edwardian Script ITC" w:hAnsi="Edwardian Script ITC" w:cs="DecoType Thuluth"/>
          <w:b/>
          <w:bCs/>
          <w:sz w:val="28"/>
          <w:szCs w:val="28"/>
          <w:rtl/>
        </w:rPr>
        <w:t xml:space="preserve">: </w:t>
      </w:r>
    </w:p>
    <w:p w:rsidR="000066C0" w:rsidRPr="00F013C6" w:rsidRDefault="00051195" w:rsidP="00F013C6">
      <w:pPr>
        <w:numPr>
          <w:ilvl w:val="0"/>
          <w:numId w:val="2"/>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 xml:space="preserve">استخدم بعض أنواع جسيمات النانو بالإضافة إلي الليزر لبناء ألأنسجة الجلدية وإعادته كما كانت </w:t>
      </w:r>
    </w:p>
    <w:p w:rsidR="000066C0" w:rsidRPr="00F013C6" w:rsidRDefault="00051195" w:rsidP="00F013C6">
      <w:pPr>
        <w:numPr>
          <w:ilvl w:val="0"/>
          <w:numId w:val="3"/>
        </w:numPr>
        <w:jc w:val="center"/>
        <w:rPr>
          <w:rFonts w:ascii="Edwardian Script ITC" w:hAnsi="Edwardian Script ITC" w:cs="DecoType Thuluth"/>
          <w:sz w:val="28"/>
          <w:szCs w:val="28"/>
        </w:rPr>
      </w:pPr>
      <w:r w:rsidRPr="00F013C6">
        <w:rPr>
          <w:rFonts w:ascii="Edwardian Script ITC" w:hAnsi="Edwardian Script ITC" w:cs="DecoType Thuluth"/>
          <w:b/>
          <w:bCs/>
          <w:sz w:val="28"/>
          <w:szCs w:val="28"/>
          <w:rtl/>
        </w:rPr>
        <w:t>5</w:t>
      </w:r>
      <w:r w:rsidRPr="00F013C6">
        <w:rPr>
          <w:rFonts w:ascii="Edwardian Script ITC" w:hAnsi="Edwardian Script ITC" w:cs="DecoType Thuluth"/>
          <w:sz w:val="28"/>
          <w:szCs w:val="28"/>
          <w:rtl/>
        </w:rPr>
        <w:t>- تستخدم تقنية النانو في تشخيص بعض الأمراض الميكروبية</w:t>
      </w:r>
    </w:p>
    <w:p w:rsidR="00F013C6" w:rsidRPr="00F013C6" w:rsidRDefault="00F013C6" w:rsidP="00F013C6">
      <w:p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 xml:space="preserve"> بحيث تلتصق جزيئات النانو بأجسام مضادة تذهب لتلتحم بالميكروبات داخل الجسم وبعد ذلك يمكن التقاط إشارات من جزيئات النانو لتشخيص الإصابة بهذا الميكروب أو ذاك </w:t>
      </w:r>
      <w:r w:rsidRPr="00F013C6">
        <w:rPr>
          <w:rFonts w:ascii="Edwardian Script ITC" w:hAnsi="Edwardian Script ITC" w:cs="DecoType Thuluth"/>
          <w:sz w:val="28"/>
          <w:szCs w:val="28"/>
        </w:rPr>
        <w:t>.</w:t>
      </w:r>
      <w:r w:rsidRPr="00F013C6">
        <w:rPr>
          <w:rFonts w:ascii="Edwardian Script ITC" w:hAnsi="Edwardian Script ITC" w:cs="DecoType Thuluth"/>
          <w:b/>
          <w:bCs/>
          <w:sz w:val="28"/>
          <w:szCs w:val="28"/>
          <w:rtl/>
        </w:rPr>
        <w:t xml:space="preserve"> </w:t>
      </w:r>
    </w:p>
    <w:p w:rsidR="000066C0" w:rsidRPr="00F013C6" w:rsidRDefault="00051195" w:rsidP="00F013C6">
      <w:pPr>
        <w:numPr>
          <w:ilvl w:val="0"/>
          <w:numId w:val="4"/>
        </w:numPr>
        <w:jc w:val="center"/>
        <w:rPr>
          <w:rFonts w:ascii="Edwardian Script ITC" w:hAnsi="Edwardian Script ITC" w:cs="DecoType Thuluth"/>
          <w:sz w:val="28"/>
          <w:szCs w:val="28"/>
          <w:rtl/>
        </w:rPr>
      </w:pPr>
      <w:r w:rsidRPr="00F013C6">
        <w:rPr>
          <w:rFonts w:ascii="Edwardian Script ITC" w:hAnsi="Edwardian Script ITC" w:cs="DecoType Thuluth"/>
          <w:b/>
          <w:bCs/>
          <w:sz w:val="28"/>
          <w:szCs w:val="28"/>
          <w:rtl/>
        </w:rPr>
        <w:t>6</w:t>
      </w:r>
      <w:r w:rsidRPr="00F013C6">
        <w:rPr>
          <w:rFonts w:ascii="Edwardian Script ITC" w:hAnsi="Edwardian Script ITC" w:cs="DecoType Thuluth"/>
          <w:sz w:val="28"/>
          <w:szCs w:val="28"/>
          <w:rtl/>
        </w:rPr>
        <w:t>- كما يمكن أن تستخدم في عمل لحام الأوعية الدموية بعد قطعها بدون الحاجة للخياطة الجراحية المعتادة</w:t>
      </w:r>
      <w:r w:rsidRPr="00F013C6">
        <w:rPr>
          <w:rFonts w:ascii="Edwardian Script ITC" w:hAnsi="Edwardian Script ITC" w:cs="DecoType Thuluth"/>
          <w:sz w:val="28"/>
          <w:szCs w:val="28"/>
        </w:rPr>
        <w:t>.</w:t>
      </w:r>
      <w:r w:rsidRPr="00F013C6">
        <w:rPr>
          <w:rFonts w:ascii="Edwardian Script ITC" w:hAnsi="Edwardian Script ITC" w:cs="DecoType Thuluth"/>
          <w:sz w:val="28"/>
          <w:szCs w:val="28"/>
          <w:rtl/>
        </w:rPr>
        <w:t xml:space="preserve"> </w:t>
      </w:r>
    </w:p>
    <w:p w:rsidR="000066C0" w:rsidRDefault="00051195" w:rsidP="00F013C6">
      <w:pPr>
        <w:numPr>
          <w:ilvl w:val="0"/>
          <w:numId w:val="4"/>
        </w:numPr>
        <w:jc w:val="center"/>
        <w:rPr>
          <w:rFonts w:ascii="Edwardian Script ITC" w:hAnsi="Edwardian Script ITC" w:cs="DecoType Thuluth"/>
          <w:sz w:val="28"/>
          <w:szCs w:val="28"/>
        </w:rPr>
      </w:pPr>
      <w:r w:rsidRPr="00F013C6">
        <w:rPr>
          <w:rFonts w:ascii="Edwardian Script ITC" w:hAnsi="Edwardian Script ITC" w:cs="DecoType Thuluth"/>
          <w:sz w:val="28"/>
          <w:szCs w:val="28"/>
          <w:rtl/>
        </w:rPr>
        <w:t xml:space="preserve">7- كما ان هناك تطبيقات محتملة للنانو في هندسة الأنسجة وذلك لتحفيز تكاثر أو إصلاح بعض الأنسجة المريض والتي قد تغني في المستقبل عن زراعة بعض الأعضاء </w:t>
      </w:r>
      <w:r w:rsidRPr="00F013C6">
        <w:rPr>
          <w:rFonts w:ascii="Edwardian Script ITC" w:hAnsi="Edwardian Script ITC" w:cs="DecoType Thuluth"/>
          <w:sz w:val="28"/>
          <w:szCs w:val="28"/>
        </w:rPr>
        <w:t>.</w:t>
      </w:r>
      <w:r w:rsidRPr="00F013C6">
        <w:rPr>
          <w:rFonts w:ascii="Edwardian Script ITC" w:hAnsi="Edwardian Script ITC" w:cs="DecoType Thuluth"/>
          <w:sz w:val="28"/>
          <w:szCs w:val="28"/>
          <w:rtl/>
        </w:rPr>
        <w:t xml:space="preserve"> </w:t>
      </w:r>
    </w:p>
    <w:p w:rsidR="00F013C6" w:rsidRPr="00F013C6" w:rsidRDefault="00F013C6" w:rsidP="0052398C">
      <w:pPr>
        <w:ind w:left="425"/>
        <w:jc w:val="center"/>
        <w:rPr>
          <w:rFonts w:ascii="Edwardian Script ITC" w:hAnsi="Edwardian Script ITC" w:cs="DecoType Thuluth"/>
          <w:sz w:val="28"/>
          <w:szCs w:val="28"/>
          <w:rtl/>
        </w:rPr>
      </w:pPr>
    </w:p>
    <w:p w:rsidR="008F3AD6" w:rsidRDefault="008F3AD6" w:rsidP="00175999">
      <w:pPr>
        <w:jc w:val="center"/>
        <w:rPr>
          <w:rFonts w:ascii="Edwardian Script ITC" w:hAnsi="Edwardian Script ITC" w:cs="DecoType Thuluth" w:hint="cs"/>
          <w:sz w:val="28"/>
          <w:szCs w:val="28"/>
          <w:rtl/>
        </w:rPr>
      </w:pPr>
    </w:p>
    <w:p w:rsidR="008F3AD6" w:rsidRDefault="008F3AD6">
      <w:pPr>
        <w:bidi w:val="0"/>
        <w:rPr>
          <w:rFonts w:ascii="Edwardian Script ITC" w:hAnsi="Edwardian Script ITC" w:cs="DecoType Thuluth"/>
          <w:sz w:val="28"/>
          <w:szCs w:val="28"/>
        </w:rPr>
      </w:pPr>
      <w:r>
        <w:rPr>
          <w:rFonts w:ascii="Edwardian Script ITC" w:hAnsi="Edwardian Script ITC" w:cs="DecoType Thuluth"/>
          <w:sz w:val="28"/>
          <w:szCs w:val="28"/>
          <w:rtl/>
        </w:rPr>
        <w:br w:type="page"/>
      </w:r>
    </w:p>
    <w:p w:rsidR="008F3AD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lastRenderedPageBreak/>
        <w:t>الميزات والتطبيقات المستقبلية:</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 أولا: </w:t>
      </w:r>
      <w:r w:rsidR="00C55ACE">
        <w:rPr>
          <w:rFonts w:ascii="Edwardian Script ITC" w:hAnsi="Edwardian Script ITC" w:cs="DecoType Thuluth" w:hint="cs"/>
          <w:sz w:val="28"/>
          <w:szCs w:val="28"/>
          <w:rtl/>
        </w:rPr>
        <w:t>النانوكم</w:t>
      </w:r>
      <w:r>
        <w:rPr>
          <w:rFonts w:ascii="Edwardian Script ITC" w:hAnsi="Edwardian Script ITC" w:cs="DecoType Thuluth" w:hint="cs"/>
          <w:sz w:val="28"/>
          <w:szCs w:val="28"/>
          <w:rtl/>
        </w:rPr>
        <w:t>بيوتر</w:t>
      </w:r>
      <w:r w:rsidR="003A3F2D">
        <w:rPr>
          <w:rStyle w:val="a9"/>
          <w:rFonts w:ascii="Edwardian Script ITC" w:hAnsi="Edwardian Script ITC" w:cs="DecoType Thuluth"/>
          <w:sz w:val="28"/>
          <w:szCs w:val="28"/>
          <w:rtl/>
        </w:rPr>
        <w:footnoteReference w:id="3"/>
      </w:r>
      <w:r>
        <w:rPr>
          <w:rFonts w:ascii="Edwardian Script ITC" w:hAnsi="Edwardian Script ITC" w:cs="DecoType Thuluth" w:hint="cs"/>
          <w:sz w:val="28"/>
          <w:szCs w:val="28"/>
          <w:rtl/>
        </w:rPr>
        <w:t>:</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حيث تم تصميم كمبيوترات متناهية الصغر يتم حقنها في جسم المريض تقوم بعمليات محددة حسب برمجتها ونكون هذه </w:t>
      </w:r>
      <w:r w:rsidR="00900B50">
        <w:rPr>
          <w:rFonts w:ascii="Edwardian Script ITC" w:hAnsi="Edwardian Script ITC" w:cs="DecoType Thuluth" w:hint="cs"/>
          <w:sz w:val="28"/>
          <w:szCs w:val="28"/>
          <w:rtl/>
        </w:rPr>
        <w:t>الكمبيوتر</w:t>
      </w:r>
      <w:r>
        <w:rPr>
          <w:rFonts w:ascii="Edwardian Script ITC" w:hAnsi="Edwardian Script ITC" w:cs="DecoType Thuluth" w:hint="cs"/>
          <w:sz w:val="28"/>
          <w:szCs w:val="28"/>
          <w:rtl/>
        </w:rPr>
        <w:t xml:space="preserve"> متناهية الصغر وذاتية التحلل  وسوف يتم استخدامها في كثير من المجالات ومنها:</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1-القضاء على </w:t>
      </w:r>
      <w:r w:rsidR="00C55ACE">
        <w:rPr>
          <w:rFonts w:ascii="Edwardian Script ITC" w:hAnsi="Edwardian Script ITC" w:cs="DecoType Thuluth" w:hint="cs"/>
          <w:sz w:val="28"/>
          <w:szCs w:val="28"/>
          <w:rtl/>
        </w:rPr>
        <w:t xml:space="preserve">الخلايا المتسرطنة حيث </w:t>
      </w:r>
      <w:r w:rsidR="00900B50">
        <w:rPr>
          <w:rFonts w:ascii="Edwardian Script ITC" w:hAnsi="Edwardian Script ITC" w:cs="DecoType Thuluth" w:hint="cs"/>
          <w:sz w:val="28"/>
          <w:szCs w:val="28"/>
          <w:rtl/>
        </w:rPr>
        <w:t>بإمكان</w:t>
      </w:r>
      <w:r w:rsidR="00C55ACE">
        <w:rPr>
          <w:rFonts w:ascii="Edwardian Script ITC" w:hAnsi="Edwardian Script ITC" w:cs="DecoType Thuluth" w:hint="cs"/>
          <w:sz w:val="28"/>
          <w:szCs w:val="28"/>
          <w:rtl/>
        </w:rPr>
        <w:t xml:space="preserve"> الأج</w:t>
      </w:r>
      <w:r>
        <w:rPr>
          <w:rFonts w:ascii="Edwardian Script ITC" w:hAnsi="Edwardian Script ITC" w:cs="DecoType Thuluth" w:hint="cs"/>
          <w:sz w:val="28"/>
          <w:szCs w:val="28"/>
          <w:rtl/>
        </w:rPr>
        <w:t xml:space="preserve">هزة متناهية الدقة </w:t>
      </w:r>
      <w:r w:rsidR="00900B50">
        <w:rPr>
          <w:rFonts w:ascii="Edwardian Script ITC" w:hAnsi="Edwardian Script ITC" w:cs="DecoType Thuluth" w:hint="cs"/>
          <w:sz w:val="28"/>
          <w:szCs w:val="28"/>
          <w:rtl/>
        </w:rPr>
        <w:t>إن</w:t>
      </w:r>
      <w:r>
        <w:rPr>
          <w:rFonts w:ascii="Edwardian Script ITC" w:hAnsi="Edwardian Script ITC" w:cs="DecoType Thuluth" w:hint="cs"/>
          <w:sz w:val="28"/>
          <w:szCs w:val="28"/>
          <w:rtl/>
        </w:rPr>
        <w:t xml:space="preserve"> تتحرك داخل الجسم بحثا عن الخلايا السرطانية  وقتلها </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2- </w:t>
      </w:r>
      <w:r w:rsidR="00900B50">
        <w:rPr>
          <w:rFonts w:ascii="Edwardian Script ITC" w:hAnsi="Edwardian Script ITC" w:cs="DecoType Thuluth" w:hint="cs"/>
          <w:sz w:val="28"/>
          <w:szCs w:val="28"/>
          <w:rtl/>
        </w:rPr>
        <w:t>الإمداد</w:t>
      </w:r>
      <w:r>
        <w:rPr>
          <w:rFonts w:ascii="Edwardian Script ITC" w:hAnsi="Edwardian Script ITC" w:cs="DecoType Thuluth" w:hint="cs"/>
          <w:sz w:val="28"/>
          <w:szCs w:val="28"/>
          <w:rtl/>
        </w:rPr>
        <w:t xml:space="preserve"> بالأوكسجين  </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3- ميتوكندريا صناعية</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ثانيا: خلايا الدم النانو مترية:</w:t>
      </w:r>
    </w:p>
    <w:p w:rsidR="005A5CA6" w:rsidRDefault="005A5CA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وهي خلايا دم حمراء صناعية يمكنها حمل ال</w:t>
      </w:r>
      <w:r w:rsidR="00C55ACE">
        <w:rPr>
          <w:rFonts w:ascii="Edwardian Script ITC" w:hAnsi="Edwardian Script ITC" w:cs="DecoType Thuluth" w:hint="cs"/>
          <w:sz w:val="28"/>
          <w:szCs w:val="28"/>
          <w:rtl/>
        </w:rPr>
        <w:t>أ</w:t>
      </w:r>
      <w:r>
        <w:rPr>
          <w:rFonts w:ascii="Edwardian Script ITC" w:hAnsi="Edwardian Script ITC" w:cs="DecoType Thuluth" w:hint="cs"/>
          <w:sz w:val="28"/>
          <w:szCs w:val="28"/>
          <w:rtl/>
        </w:rPr>
        <w:t>وكسجين بقدرات فائقة حيث تصل قدرتها في ذلك 236 مرة مثل خلايا الدم الحمراء الطبيعية</w:t>
      </w:r>
    </w:p>
    <w:p w:rsidR="005A5CA6" w:rsidRDefault="00C55ACE"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ثال</w:t>
      </w:r>
      <w:r w:rsidR="005A5CA6">
        <w:rPr>
          <w:rFonts w:ascii="Edwardian Script ITC" w:hAnsi="Edwardian Script ITC" w:cs="DecoType Thuluth" w:hint="cs"/>
          <w:sz w:val="28"/>
          <w:szCs w:val="28"/>
          <w:rtl/>
        </w:rPr>
        <w:t>ثا: خلايا الأوعية الدموية:</w:t>
      </w:r>
    </w:p>
    <w:p w:rsidR="005A5CA6" w:rsidRDefault="00C55ACE"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 xml:space="preserve">وهي خلايا تقوم </w:t>
      </w:r>
      <w:r w:rsidR="00900B50">
        <w:rPr>
          <w:rFonts w:ascii="Edwardian Script ITC" w:hAnsi="Edwardian Script ITC" w:cs="DecoType Thuluth" w:hint="cs"/>
          <w:sz w:val="28"/>
          <w:szCs w:val="28"/>
          <w:rtl/>
        </w:rPr>
        <w:t>بإصلاح</w:t>
      </w:r>
      <w:r>
        <w:rPr>
          <w:rFonts w:ascii="Edwardian Script ITC" w:hAnsi="Edwardian Script ITC" w:cs="DecoType Thuluth" w:hint="cs"/>
          <w:sz w:val="28"/>
          <w:szCs w:val="28"/>
          <w:rtl/>
        </w:rPr>
        <w:t xml:space="preserve"> أمراض الشرايين المختلفة مثل تصلب الشرايين وانفجار الشرايين.</w:t>
      </w:r>
    </w:p>
    <w:p w:rsidR="00C55ACE" w:rsidRDefault="00C55ACE"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رابعا:الخلايا المنظفة:</w:t>
      </w:r>
    </w:p>
    <w:p w:rsidR="00F013C6" w:rsidRDefault="00C55ACE" w:rsidP="003A3F2D">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t>وهي أجهزة تقوم بتنظيف الدم من الأجسام العالقة  فيه والمسببة للأمراض.</w:t>
      </w:r>
    </w:p>
    <w:p w:rsidR="00F013C6" w:rsidRDefault="00F013C6" w:rsidP="00175999">
      <w:pPr>
        <w:jc w:val="center"/>
        <w:rPr>
          <w:rFonts w:ascii="Edwardian Script ITC" w:hAnsi="Edwardian Script ITC" w:cs="DecoType Thuluth"/>
          <w:sz w:val="28"/>
          <w:szCs w:val="28"/>
          <w:rtl/>
        </w:rPr>
      </w:pPr>
      <w:r>
        <w:rPr>
          <w:rFonts w:ascii="Edwardian Script ITC" w:hAnsi="Edwardian Script ITC" w:cs="DecoType Thuluth" w:hint="cs"/>
          <w:sz w:val="28"/>
          <w:szCs w:val="28"/>
          <w:rtl/>
        </w:rPr>
        <w:lastRenderedPageBreak/>
        <w:t xml:space="preserve">ومن </w:t>
      </w:r>
      <w:r w:rsidR="00900B50">
        <w:rPr>
          <w:rFonts w:ascii="Edwardian Script ITC" w:hAnsi="Edwardian Script ITC" w:cs="DecoType Thuluth" w:hint="cs"/>
          <w:sz w:val="28"/>
          <w:szCs w:val="28"/>
          <w:rtl/>
        </w:rPr>
        <w:t>الآمال</w:t>
      </w:r>
      <w:r>
        <w:rPr>
          <w:rFonts w:ascii="Edwardian Script ITC" w:hAnsi="Edwardian Script ITC" w:cs="DecoType Thuluth" w:hint="cs"/>
          <w:sz w:val="28"/>
          <w:szCs w:val="28"/>
          <w:rtl/>
        </w:rPr>
        <w:t xml:space="preserve"> المستقبلية علاج السرطان</w:t>
      </w:r>
      <w:r w:rsidR="003A3F2D">
        <w:rPr>
          <w:rStyle w:val="a9"/>
          <w:rFonts w:ascii="Edwardian Script ITC" w:hAnsi="Edwardian Script ITC" w:cs="DecoType Thuluth"/>
          <w:sz w:val="28"/>
          <w:szCs w:val="28"/>
          <w:rtl/>
        </w:rPr>
        <w:footnoteReference w:id="4"/>
      </w:r>
      <w:r>
        <w:rPr>
          <w:rFonts w:ascii="Edwardian Script ITC" w:hAnsi="Edwardian Script ITC" w:cs="DecoType Thuluth" w:hint="cs"/>
          <w:sz w:val="28"/>
          <w:szCs w:val="28"/>
          <w:rtl/>
        </w:rPr>
        <w:t>:</w:t>
      </w:r>
    </w:p>
    <w:p w:rsidR="000066C0" w:rsidRPr="00F013C6" w:rsidRDefault="00051195" w:rsidP="00F013C6">
      <w:pPr>
        <w:numPr>
          <w:ilvl w:val="0"/>
          <w:numId w:val="5"/>
        </w:numPr>
        <w:jc w:val="center"/>
        <w:rPr>
          <w:rFonts w:ascii="Edwardian Script ITC" w:hAnsi="Edwardian Script ITC" w:cs="DecoType Thuluth"/>
          <w:sz w:val="28"/>
          <w:szCs w:val="28"/>
        </w:rPr>
      </w:pPr>
      <w:r w:rsidRPr="00F013C6">
        <w:rPr>
          <w:rFonts w:ascii="Edwardian Script ITC" w:hAnsi="Edwardian Script ITC" w:cs="DecoType Thuluth"/>
          <w:sz w:val="28"/>
          <w:szCs w:val="28"/>
          <w:rtl/>
        </w:rPr>
        <w:t>علاج أمراض السرطان ( غواصة نانونية لتدمير السرطان)</w:t>
      </w:r>
    </w:p>
    <w:p w:rsidR="000066C0" w:rsidRPr="00F013C6" w:rsidRDefault="00051195" w:rsidP="00F013C6">
      <w:pPr>
        <w:numPr>
          <w:ilvl w:val="0"/>
          <w:numId w:val="5"/>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المعالجات الكيميائية التقليدية تعمل على القضاء على الخلايا السرطانية النامية وغير السرطانية</w:t>
      </w:r>
      <w:r w:rsidRPr="00F013C6">
        <w:rPr>
          <w:rFonts w:ascii="Edwardian Script ITC" w:hAnsi="Edwardian Script ITC" w:cs="DecoType Thuluth"/>
          <w:sz w:val="28"/>
          <w:szCs w:val="28"/>
        </w:rPr>
        <w:t>.</w:t>
      </w:r>
      <w:r w:rsidRPr="00F013C6">
        <w:rPr>
          <w:rFonts w:ascii="Edwardian Script ITC" w:hAnsi="Edwardian Script ITC" w:cs="DecoType Thuluth"/>
          <w:sz w:val="28"/>
          <w:szCs w:val="28"/>
          <w:rtl/>
        </w:rPr>
        <w:t xml:space="preserve"> </w:t>
      </w:r>
    </w:p>
    <w:p w:rsidR="000066C0" w:rsidRPr="00F013C6" w:rsidRDefault="00051195" w:rsidP="00F013C6">
      <w:pPr>
        <w:numPr>
          <w:ilvl w:val="0"/>
          <w:numId w:val="5"/>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 xml:space="preserve">استخدام تقنية النانو في صناعة نواقل متناهية الصغر تحمل الجرعات الدوائية , وهذه النواقل مصممة بطريقة بحيث لا تتعرف عليها خلايا المناعة المجودة في الجسم </w:t>
      </w:r>
      <w:r w:rsidRPr="00F013C6">
        <w:rPr>
          <w:rFonts w:ascii="Edwardian Script ITC" w:hAnsi="Edwardian Script ITC" w:cs="DecoType Thuluth"/>
          <w:sz w:val="28"/>
          <w:szCs w:val="28"/>
        </w:rPr>
        <w:t>.</w:t>
      </w:r>
      <w:r w:rsidRPr="00F013C6">
        <w:rPr>
          <w:rFonts w:ascii="Edwardian Script ITC" w:hAnsi="Edwardian Script ITC" w:cs="DecoType Thuluth"/>
          <w:sz w:val="28"/>
          <w:szCs w:val="28"/>
          <w:rtl/>
        </w:rPr>
        <w:t xml:space="preserve"> </w:t>
      </w:r>
    </w:p>
    <w:p w:rsidR="000066C0" w:rsidRPr="00F013C6" w:rsidRDefault="00051195" w:rsidP="00F013C6">
      <w:pPr>
        <w:numPr>
          <w:ilvl w:val="0"/>
          <w:numId w:val="5"/>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وتقوم هذه الغواصات بعمليتين عند وصولها إلى منطقة الورم:</w:t>
      </w:r>
    </w:p>
    <w:p w:rsidR="000066C0" w:rsidRPr="00F013C6" w:rsidRDefault="00051195" w:rsidP="00F013C6">
      <w:pPr>
        <w:numPr>
          <w:ilvl w:val="0"/>
          <w:numId w:val="5"/>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1- أولا تقوم بقفل الشعيرات الدموية التي تغذى الورم السرطاني</w:t>
      </w:r>
      <w:r w:rsidRPr="00F013C6">
        <w:rPr>
          <w:rFonts w:ascii="Edwardian Script ITC" w:hAnsi="Edwardian Script ITC" w:cs="DecoType Thuluth"/>
          <w:sz w:val="28"/>
          <w:szCs w:val="28"/>
        </w:rPr>
        <w:t>.</w:t>
      </w:r>
      <w:r w:rsidRPr="00F013C6">
        <w:rPr>
          <w:rFonts w:ascii="Edwardian Script ITC" w:hAnsi="Edwardian Script ITC" w:cs="DecoType Thuluth"/>
          <w:sz w:val="28"/>
          <w:szCs w:val="28"/>
          <w:rtl/>
        </w:rPr>
        <w:t xml:space="preserve"> </w:t>
      </w:r>
    </w:p>
    <w:p w:rsidR="000066C0" w:rsidRPr="00F013C6" w:rsidRDefault="00051195" w:rsidP="00F013C6">
      <w:pPr>
        <w:numPr>
          <w:ilvl w:val="0"/>
          <w:numId w:val="5"/>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2- تطلق مكوناتها الكيميائية أو الاشعاعيه التي تقوم بقتل الخلايا السرطانية فقط</w:t>
      </w:r>
      <w:r w:rsidRPr="00F013C6">
        <w:rPr>
          <w:rFonts w:ascii="Edwardian Script ITC" w:hAnsi="Edwardian Script ITC" w:cs="DecoType Thuluth"/>
          <w:sz w:val="28"/>
          <w:szCs w:val="28"/>
        </w:rPr>
        <w:t>.</w:t>
      </w:r>
      <w:r w:rsidRPr="00F013C6">
        <w:rPr>
          <w:rFonts w:ascii="Edwardian Script ITC" w:hAnsi="Edwardian Script ITC" w:cs="DecoType Thuluth"/>
          <w:sz w:val="28"/>
          <w:szCs w:val="28"/>
          <w:rtl/>
        </w:rPr>
        <w:t xml:space="preserve"> </w:t>
      </w:r>
    </w:p>
    <w:p w:rsidR="00F013C6" w:rsidRPr="003A3F2D" w:rsidRDefault="00051195" w:rsidP="003A3F2D">
      <w:pPr>
        <w:numPr>
          <w:ilvl w:val="0"/>
          <w:numId w:val="5"/>
        </w:numPr>
        <w:jc w:val="center"/>
        <w:rPr>
          <w:rFonts w:ascii="Edwardian Script ITC" w:hAnsi="Edwardian Script ITC" w:cs="DecoType Thuluth"/>
          <w:sz w:val="28"/>
          <w:szCs w:val="28"/>
          <w:rtl/>
        </w:rPr>
      </w:pPr>
      <w:r w:rsidRPr="00F013C6">
        <w:rPr>
          <w:rFonts w:ascii="Edwardian Script ITC" w:hAnsi="Edwardian Script ITC" w:cs="DecoType Thuluth"/>
          <w:sz w:val="28"/>
          <w:szCs w:val="28"/>
          <w:rtl/>
        </w:rPr>
        <w:t xml:space="preserve">هذه التقنية أجريت على مجموعة من الفئران في مركز السرطان ” ميموريان-كيتيرنج“ الأمريكي ، استطاعت الفئران المصابة بالسرطان أن تعيش 300 يوم بعد هذا العلاج ، في حين لم تعيش الفئران التي لم تتلق العلاج أكثر من 43 يوما </w:t>
      </w:r>
    </w:p>
    <w:p w:rsidR="003A3F2D" w:rsidRDefault="00787A27" w:rsidP="003A3F2D">
      <w:pPr>
        <w:jc w:val="center"/>
        <w:rPr>
          <w:rFonts w:ascii="Edwardian Script ITC" w:hAnsi="Edwardian Script ITC" w:cs="DecoType Thuluth"/>
          <w:sz w:val="40"/>
          <w:szCs w:val="40"/>
        </w:rPr>
      </w:pPr>
      <w:r w:rsidRPr="00787A27">
        <w:rPr>
          <w:rFonts w:ascii="Edwardian Script ITC" w:hAnsi="Edwardian Script ITC" w:cs="DecoType Thuluth"/>
          <w:noProof/>
          <w:sz w:val="40"/>
          <w:szCs w:val="40"/>
          <w:rtl/>
        </w:rPr>
        <w:drawing>
          <wp:inline distT="0" distB="0" distL="0" distR="0">
            <wp:extent cx="2749685" cy="1912847"/>
            <wp:effectExtent l="304800" t="266700" r="317365" b="258853"/>
            <wp:docPr id="1" name="صورة 1" descr="98.jpg"/>
            <wp:cNvGraphicFramePr/>
            <a:graphic xmlns:a="http://schemas.openxmlformats.org/drawingml/2006/main">
              <a:graphicData uri="http://schemas.openxmlformats.org/drawingml/2006/picture">
                <pic:pic xmlns:pic="http://schemas.openxmlformats.org/drawingml/2006/picture">
                  <pic:nvPicPr>
                    <pic:cNvPr id="4" name="عنصر نائب للمحتوى 3" descr="98.jpg"/>
                    <pic:cNvPicPr>
                      <a:picLocks noGrp="1" noChangeAspect="1"/>
                    </pic:cNvPicPr>
                  </pic:nvPicPr>
                  <pic:blipFill>
                    <a:blip r:embed="rId10"/>
                    <a:stretch>
                      <a:fillRect/>
                    </a:stretch>
                  </pic:blipFill>
                  <pic:spPr>
                    <a:xfrm>
                      <a:off x="0" y="0"/>
                      <a:ext cx="2757230" cy="191809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F43525" w:rsidRDefault="0052398C" w:rsidP="00787A27">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lastRenderedPageBreak/>
        <w:t>الخاتمة:</w:t>
      </w:r>
    </w:p>
    <w:p w:rsidR="0052398C" w:rsidRDefault="0052398C" w:rsidP="00787A27">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على الرغم من حداثة هذه التقنية وأهميتها إلا أن تطبيقها مازال ضعيفا بسبب وجود مخاوف منها حيث أنه للمواد النانوية مضاعفات سلبية على صحة الإنسان حيث أنها تعبث بالخلايا كما وتغير في هندستها الوراثية ...وبقاء الجسيم  النانوي داخل جسم الإنسان بعد الشفاء من المرض أيضا يضر بالخلايا مع مرور الوقت ويؤثر سلبا عليها..</w:t>
      </w:r>
    </w:p>
    <w:p w:rsidR="0052398C" w:rsidRDefault="0052398C" w:rsidP="00787A27">
      <w:pPr>
        <w:jc w:val="center"/>
        <w:rPr>
          <w:rFonts w:ascii="Edwardian Script ITC" w:hAnsi="Edwardian Script ITC" w:cs="DecoType Thuluth"/>
          <w:sz w:val="40"/>
          <w:szCs w:val="40"/>
          <w:rtl/>
        </w:rPr>
      </w:pPr>
      <w:r>
        <w:rPr>
          <w:rFonts w:ascii="Edwardian Script ITC" w:hAnsi="Edwardian Script ITC" w:cs="DecoType Thuluth" w:hint="cs"/>
          <w:sz w:val="40"/>
          <w:szCs w:val="40"/>
          <w:rtl/>
        </w:rPr>
        <w:t xml:space="preserve">وتبقى </w:t>
      </w:r>
      <w:r w:rsidR="00B92A35">
        <w:rPr>
          <w:rFonts w:ascii="Edwardian Script ITC" w:hAnsi="Edwardian Script ITC" w:cs="DecoType Thuluth" w:hint="cs"/>
          <w:sz w:val="40"/>
          <w:szCs w:val="40"/>
          <w:rtl/>
        </w:rPr>
        <w:t>الآمال</w:t>
      </w:r>
      <w:r>
        <w:rPr>
          <w:rFonts w:ascii="Edwardian Script ITC" w:hAnsi="Edwardian Script ITC" w:cs="DecoType Thuluth" w:hint="cs"/>
          <w:sz w:val="40"/>
          <w:szCs w:val="40"/>
          <w:rtl/>
        </w:rPr>
        <w:t xml:space="preserve"> المستقبلية واعدة لاستخدام هذه التقنية وتحسنيها في </w:t>
      </w:r>
      <w:r w:rsidR="00B92A35">
        <w:rPr>
          <w:rFonts w:ascii="Edwardian Script ITC" w:hAnsi="Edwardian Script ITC" w:cs="DecoType Thuluth" w:hint="cs"/>
          <w:sz w:val="40"/>
          <w:szCs w:val="40"/>
          <w:rtl/>
        </w:rPr>
        <w:t>المستقبل</w:t>
      </w:r>
      <w:r>
        <w:rPr>
          <w:rFonts w:ascii="Edwardian Script ITC" w:hAnsi="Edwardian Script ITC" w:cs="DecoType Thuluth" w:hint="cs"/>
          <w:sz w:val="40"/>
          <w:szCs w:val="40"/>
          <w:rtl/>
        </w:rPr>
        <w:t xml:space="preserve"> القريب ليحيا </w:t>
      </w:r>
      <w:r w:rsidR="00B92A35">
        <w:rPr>
          <w:rFonts w:ascii="Edwardian Script ITC" w:hAnsi="Edwardian Script ITC" w:cs="DecoType Thuluth" w:hint="cs"/>
          <w:sz w:val="40"/>
          <w:szCs w:val="40"/>
          <w:rtl/>
        </w:rPr>
        <w:t>الإنسان</w:t>
      </w:r>
      <w:r>
        <w:rPr>
          <w:rFonts w:ascii="Edwardian Script ITC" w:hAnsi="Edwardian Script ITC" w:cs="DecoType Thuluth" w:hint="cs"/>
          <w:sz w:val="40"/>
          <w:szCs w:val="40"/>
          <w:rtl/>
        </w:rPr>
        <w:t xml:space="preserve"> </w:t>
      </w:r>
      <w:r w:rsidR="00B92A35">
        <w:rPr>
          <w:rFonts w:ascii="Edwardian Script ITC" w:hAnsi="Edwardian Script ITC" w:cs="DecoType Thuluth" w:hint="cs"/>
          <w:sz w:val="40"/>
          <w:szCs w:val="40"/>
          <w:rtl/>
        </w:rPr>
        <w:t>معافى</w:t>
      </w:r>
      <w:r>
        <w:rPr>
          <w:rFonts w:ascii="Edwardian Script ITC" w:hAnsi="Edwardian Script ITC" w:cs="DecoType Thuluth" w:hint="cs"/>
          <w:sz w:val="40"/>
          <w:szCs w:val="40"/>
          <w:rtl/>
        </w:rPr>
        <w:t xml:space="preserve"> من الأمراض.</w:t>
      </w:r>
    </w:p>
    <w:p w:rsidR="00B92A35" w:rsidRDefault="00B92A35" w:rsidP="00787A27">
      <w:pPr>
        <w:jc w:val="center"/>
        <w:rPr>
          <w:rFonts w:ascii="Edwardian Script ITC" w:hAnsi="Edwardian Script ITC" w:cs="DecoType Thuluth"/>
          <w:sz w:val="40"/>
          <w:szCs w:val="40"/>
          <w:rtl/>
        </w:rPr>
      </w:pPr>
    </w:p>
    <w:p w:rsidR="00B92A35" w:rsidRDefault="00B92A35" w:rsidP="00787A27">
      <w:pPr>
        <w:jc w:val="center"/>
        <w:rPr>
          <w:rFonts w:ascii="Edwardian Script ITC" w:hAnsi="Edwardian Script ITC" w:cs="DecoType Thuluth"/>
          <w:sz w:val="40"/>
          <w:szCs w:val="40"/>
          <w:rtl/>
        </w:rPr>
      </w:pPr>
    </w:p>
    <w:p w:rsidR="00B92A35" w:rsidRDefault="00B92A35" w:rsidP="00787A27">
      <w:pPr>
        <w:jc w:val="center"/>
        <w:rPr>
          <w:rFonts w:ascii="Edwardian Script ITC" w:hAnsi="Edwardian Script ITC" w:cs="DecoType Thuluth" w:hint="cs"/>
          <w:sz w:val="40"/>
          <w:szCs w:val="40"/>
          <w:rtl/>
        </w:rPr>
      </w:pPr>
    </w:p>
    <w:p w:rsidR="00F43525" w:rsidRDefault="00F43525">
      <w:pPr>
        <w:bidi w:val="0"/>
        <w:rPr>
          <w:rFonts w:ascii="Edwardian Script ITC" w:hAnsi="Edwardian Script ITC" w:cs="DecoType Thuluth"/>
          <w:b/>
          <w:bCs/>
          <w:sz w:val="40"/>
          <w:szCs w:val="40"/>
        </w:rPr>
      </w:pPr>
    </w:p>
    <w:p w:rsidR="00B92A35" w:rsidRDefault="00B92A35" w:rsidP="00B92A35">
      <w:pPr>
        <w:bidi w:val="0"/>
        <w:rPr>
          <w:rFonts w:ascii="Edwardian Script ITC" w:hAnsi="Edwardian Script ITC" w:cs="DecoType Thuluth"/>
          <w:b/>
          <w:bCs/>
          <w:sz w:val="40"/>
          <w:szCs w:val="40"/>
        </w:rPr>
      </w:pPr>
    </w:p>
    <w:p w:rsidR="003A3F2D" w:rsidRPr="00F013C6" w:rsidRDefault="003A3F2D" w:rsidP="003A3F2D">
      <w:pPr>
        <w:bidi w:val="0"/>
        <w:rPr>
          <w:rFonts w:ascii="Edwardian Script ITC" w:hAnsi="Edwardian Script ITC" w:cs="DecoType Thuluth"/>
          <w:b/>
          <w:bCs/>
          <w:sz w:val="40"/>
          <w:szCs w:val="40"/>
        </w:rPr>
      </w:pPr>
    </w:p>
    <w:p w:rsidR="00F43525" w:rsidRDefault="005A08F6" w:rsidP="00175999">
      <w:pPr>
        <w:jc w:val="center"/>
        <w:rPr>
          <w:rFonts w:ascii="Edwardian Script ITC" w:hAnsi="Edwardian Script ITC" w:cs="DecoType Thuluth" w:hint="cs"/>
          <w:sz w:val="40"/>
          <w:szCs w:val="40"/>
          <w:rtl/>
        </w:rPr>
      </w:pPr>
      <w:r>
        <w:rPr>
          <w:rFonts w:ascii="Edwardian Script ITC" w:hAnsi="Edwardian Script ITC" w:cs="DecoType Thuluth" w:hint="cs"/>
          <w:sz w:val="40"/>
          <w:szCs w:val="40"/>
          <w:rtl/>
        </w:rPr>
        <w:lastRenderedPageBreak/>
        <w:t>المصادر والمراجع:</w:t>
      </w:r>
    </w:p>
    <w:p w:rsidR="005A08F6" w:rsidRDefault="005A08F6" w:rsidP="005A08F6">
      <w:pPr>
        <w:pStyle w:val="a6"/>
        <w:numPr>
          <w:ilvl w:val="0"/>
          <w:numId w:val="1"/>
        </w:numPr>
        <w:jc w:val="center"/>
        <w:rPr>
          <w:rFonts w:ascii="Edwardian Script ITC" w:hAnsi="Edwardian Script ITC" w:cs="DecoType Thuluth"/>
          <w:sz w:val="40"/>
          <w:szCs w:val="40"/>
        </w:rPr>
      </w:pPr>
      <w:r>
        <w:rPr>
          <w:rFonts w:ascii="Edwardian Script ITC" w:hAnsi="Edwardian Script ITC" w:cs="DecoType Thuluth" w:hint="cs"/>
          <w:sz w:val="40"/>
          <w:szCs w:val="40"/>
          <w:rtl/>
        </w:rPr>
        <w:t>رحاب الصواف.فكر التقنيات متناهية الصغر. منتدى الفكر والعلوم الروبوت2006</w:t>
      </w:r>
    </w:p>
    <w:p w:rsidR="005A08F6" w:rsidRPr="005A08F6" w:rsidRDefault="005A08F6" w:rsidP="005A08F6">
      <w:pPr>
        <w:pStyle w:val="a6"/>
        <w:numPr>
          <w:ilvl w:val="0"/>
          <w:numId w:val="1"/>
        </w:numPr>
        <w:jc w:val="center"/>
        <w:rPr>
          <w:rFonts w:ascii="Edwardian Script ITC" w:hAnsi="Edwardian Script ITC" w:cs="DecoType Thuluth"/>
          <w:sz w:val="40"/>
          <w:szCs w:val="40"/>
        </w:rPr>
      </w:pPr>
      <w:r>
        <w:rPr>
          <w:rFonts w:ascii="Edwardian Script ITC" w:hAnsi="Edwardian Script ITC" w:cs="DecoType Thuluth" w:hint="cs"/>
          <w:sz w:val="40"/>
          <w:szCs w:val="40"/>
          <w:rtl/>
        </w:rPr>
        <w:t xml:space="preserve">التأهب للكوارث لتحقيق استجابة فعالة . مجموعة من </w:t>
      </w:r>
      <w:r w:rsidR="003F707D">
        <w:rPr>
          <w:rFonts w:ascii="Edwardian Script ITC" w:hAnsi="Edwardian Script ITC" w:cs="DecoType Thuluth" w:hint="cs"/>
          <w:sz w:val="40"/>
          <w:szCs w:val="40"/>
          <w:rtl/>
        </w:rPr>
        <w:t>الإرشادات</w:t>
      </w:r>
      <w:r>
        <w:rPr>
          <w:rFonts w:ascii="Edwardian Script ITC" w:hAnsi="Edwardian Script ITC" w:cs="DecoType Thuluth" w:hint="cs"/>
          <w:sz w:val="40"/>
          <w:szCs w:val="40"/>
          <w:rtl/>
        </w:rPr>
        <w:t xml:space="preserve"> والمؤشر</w:t>
      </w:r>
      <w:r w:rsidR="003F707D">
        <w:rPr>
          <w:rFonts w:ascii="Edwardian Script ITC" w:hAnsi="Edwardian Script ITC" w:cs="DecoType Thuluth" w:hint="cs"/>
          <w:sz w:val="40"/>
          <w:szCs w:val="40"/>
          <w:rtl/>
        </w:rPr>
        <w:t xml:space="preserve">ات  </w:t>
      </w:r>
      <w:r>
        <w:rPr>
          <w:rFonts w:ascii="Edwardian Script ITC" w:hAnsi="Edwardian Script ITC" w:cs="DecoType Thuluth" w:hint="cs"/>
          <w:sz w:val="40"/>
          <w:szCs w:val="40"/>
          <w:rtl/>
        </w:rPr>
        <w:t xml:space="preserve">ا لتنفيذ الأولوية الخامسة من </w:t>
      </w:r>
      <w:r w:rsidR="003F707D">
        <w:rPr>
          <w:rFonts w:ascii="Edwardian Script ITC" w:hAnsi="Edwardian Script ITC" w:cs="DecoType Thuluth" w:hint="cs"/>
          <w:sz w:val="40"/>
          <w:szCs w:val="40"/>
          <w:rtl/>
        </w:rPr>
        <w:t>إطار</w:t>
      </w:r>
      <w:r>
        <w:rPr>
          <w:rFonts w:ascii="Edwardian Script ITC" w:hAnsi="Edwardian Script ITC" w:cs="DecoType Thuluth" w:hint="cs"/>
          <w:sz w:val="40"/>
          <w:szCs w:val="40"/>
          <w:rtl/>
        </w:rPr>
        <w:t xml:space="preserve"> عمل هيوغو2005</w:t>
      </w:r>
      <w:r>
        <w:rPr>
          <w:rFonts w:ascii="Edwardian Script ITC" w:hAnsi="Edwardian Script ITC" w:cs="Times New Roman" w:hint="cs"/>
          <w:sz w:val="40"/>
          <w:szCs w:val="40"/>
          <w:rtl/>
        </w:rPr>
        <w:t>_2015</w:t>
      </w:r>
    </w:p>
    <w:p w:rsidR="005A08F6" w:rsidRDefault="0058010B" w:rsidP="005A08F6">
      <w:pPr>
        <w:pStyle w:val="a6"/>
        <w:numPr>
          <w:ilvl w:val="0"/>
          <w:numId w:val="1"/>
        </w:numPr>
        <w:jc w:val="center"/>
        <w:rPr>
          <w:rFonts w:ascii="Bodoni MT" w:hAnsi="Bodoni MT" w:cs="DecoType Thuluth"/>
          <w:sz w:val="40"/>
          <w:szCs w:val="40"/>
        </w:rPr>
      </w:pPr>
      <w:r>
        <w:rPr>
          <w:rFonts w:ascii="Bodoni MT" w:hAnsi="Bodoni MT" w:cs="DecoType Thuluth"/>
          <w:sz w:val="40"/>
          <w:szCs w:val="40"/>
        </w:rPr>
        <w:t>Nanotechnology ch</w:t>
      </w:r>
      <w:r w:rsidR="00157FF8">
        <w:rPr>
          <w:rFonts w:ascii="Bodoni MT" w:hAnsi="Bodoni MT" w:cs="DecoType Thuluth"/>
          <w:sz w:val="40"/>
          <w:szCs w:val="40"/>
        </w:rPr>
        <w:t>allenges implications for philosophy ethics,edited by J.Schummer and D.Baird, World Scientific Publishing Pte. Ltd.,- Singaphore 2006</w:t>
      </w:r>
    </w:p>
    <w:p w:rsidR="00157FF8" w:rsidRPr="003F707D" w:rsidRDefault="00157FF8" w:rsidP="003F707D">
      <w:pPr>
        <w:pStyle w:val="a6"/>
        <w:numPr>
          <w:ilvl w:val="0"/>
          <w:numId w:val="1"/>
        </w:numPr>
        <w:jc w:val="center"/>
        <w:rPr>
          <w:rFonts w:ascii="Bodoni MT" w:hAnsi="Bodoni MT" w:cs="DecoType Thuluth"/>
          <w:sz w:val="40"/>
          <w:szCs w:val="40"/>
        </w:rPr>
      </w:pPr>
      <w:r>
        <w:rPr>
          <w:rFonts w:ascii="Bodoni MT" w:hAnsi="Bodoni MT" w:cs="DecoType Thuluth" w:hint="cs"/>
          <w:sz w:val="40"/>
          <w:szCs w:val="40"/>
          <w:rtl/>
        </w:rPr>
        <w:t>مجلة أبراج الرياض العدد22 نشر في السبت 22 رمضان 1430ه</w:t>
      </w:r>
    </w:p>
    <w:p w:rsidR="0058010B" w:rsidRDefault="003F707D" w:rsidP="005A08F6">
      <w:pPr>
        <w:pStyle w:val="a6"/>
        <w:numPr>
          <w:ilvl w:val="0"/>
          <w:numId w:val="1"/>
        </w:numPr>
        <w:jc w:val="center"/>
        <w:rPr>
          <w:rFonts w:ascii="Bodoni MT" w:hAnsi="Bodoni MT" w:cs="DecoType Thuluth"/>
          <w:sz w:val="40"/>
          <w:szCs w:val="40"/>
        </w:rPr>
      </w:pPr>
      <w:r>
        <w:rPr>
          <w:rFonts w:ascii="Bodoni MT" w:hAnsi="Bodoni MT" w:cs="DecoType Thuluth" w:hint="cs"/>
          <w:sz w:val="40"/>
          <w:szCs w:val="40"/>
          <w:rtl/>
        </w:rPr>
        <w:t>التطبيقات الطبية للنانو تكنولوجيا د.أمجد خليل رئيس مجموعة التقنيات الحيوية البحثية .كلية العلوم في جامعة الملك فهد .2009</w:t>
      </w:r>
    </w:p>
    <w:p w:rsidR="007A3AD6" w:rsidRDefault="007A3AD6" w:rsidP="006631BA">
      <w:pPr>
        <w:pStyle w:val="a6"/>
        <w:ind w:left="360"/>
        <w:rPr>
          <w:rFonts w:ascii="Bodoni MT" w:hAnsi="Bodoni MT" w:cs="DecoType Thuluth"/>
          <w:sz w:val="40"/>
          <w:szCs w:val="40"/>
          <w:rtl/>
        </w:rPr>
      </w:pPr>
    </w:p>
    <w:p w:rsidR="007A3AD6" w:rsidRDefault="007A3AD6">
      <w:pPr>
        <w:bidi w:val="0"/>
        <w:rPr>
          <w:rFonts w:ascii="Bodoni MT" w:hAnsi="Bodoni MT" w:cs="DecoType Thuluth"/>
          <w:sz w:val="40"/>
          <w:szCs w:val="40"/>
        </w:rPr>
      </w:pPr>
      <w:r>
        <w:rPr>
          <w:rFonts w:ascii="Bodoni MT" w:hAnsi="Bodoni MT" w:cs="DecoType Thuluth"/>
          <w:sz w:val="40"/>
          <w:szCs w:val="40"/>
          <w:rtl/>
        </w:rPr>
        <w:br w:type="page"/>
      </w:r>
    </w:p>
    <w:p w:rsidR="00B92A35" w:rsidRDefault="00B92A35" w:rsidP="00B92A35">
      <w:pPr>
        <w:bidi w:val="0"/>
        <w:rPr>
          <w:rFonts w:ascii="Bodoni MT" w:hAnsi="Bodoni MT" w:cs="DecoType Thuluth"/>
          <w:sz w:val="40"/>
          <w:szCs w:val="40"/>
        </w:rPr>
      </w:pPr>
    </w:p>
    <w:p w:rsidR="00B92A35" w:rsidRDefault="00B92A35" w:rsidP="00B92A35">
      <w:pPr>
        <w:bidi w:val="0"/>
        <w:rPr>
          <w:rFonts w:ascii="Bodoni MT" w:hAnsi="Bodoni MT" w:cs="DecoType Thuluth"/>
          <w:sz w:val="40"/>
          <w:szCs w:val="40"/>
        </w:rPr>
      </w:pPr>
    </w:p>
    <w:p w:rsidR="00B92A35" w:rsidRDefault="00B92A35" w:rsidP="00B92A35">
      <w:pPr>
        <w:bidi w:val="0"/>
        <w:rPr>
          <w:rFonts w:ascii="Bodoni MT" w:hAnsi="Bodoni MT" w:cs="DecoType Thuluth"/>
          <w:sz w:val="40"/>
          <w:szCs w:val="40"/>
        </w:rPr>
      </w:pPr>
    </w:p>
    <w:p w:rsidR="00B92A35" w:rsidRDefault="00B92A35" w:rsidP="00B92A35">
      <w:pPr>
        <w:bidi w:val="0"/>
        <w:rPr>
          <w:rFonts w:ascii="Bodoni MT" w:hAnsi="Bodoni MT" w:cs="DecoType Thuluth"/>
          <w:sz w:val="40"/>
          <w:szCs w:val="40"/>
        </w:rPr>
      </w:pPr>
    </w:p>
    <w:p w:rsidR="00B92A35" w:rsidRDefault="00B92A35" w:rsidP="00B92A35">
      <w:pPr>
        <w:bidi w:val="0"/>
        <w:rPr>
          <w:rFonts w:ascii="Bodoni MT" w:hAnsi="Bodoni MT" w:cs="DecoType Thuluth"/>
          <w:sz w:val="40"/>
          <w:szCs w:val="40"/>
          <w:rtl/>
        </w:rPr>
      </w:pPr>
    </w:p>
    <w:p w:rsidR="003F707D" w:rsidRDefault="00B92A35" w:rsidP="007A3AD6">
      <w:pPr>
        <w:pStyle w:val="a6"/>
        <w:rPr>
          <w:rFonts w:ascii="Bodoni MT" w:hAnsi="Bodoni MT" w:cs="DecoType Thuluth" w:hint="cs"/>
          <w:sz w:val="72"/>
          <w:szCs w:val="72"/>
          <w:rtl/>
        </w:rPr>
      </w:pPr>
      <w:r>
        <w:rPr>
          <w:rFonts w:ascii="Bodoni MT" w:hAnsi="Bodoni MT" w:cs="DecoType Thuluth"/>
          <w:sz w:val="72"/>
          <w:szCs w:val="72"/>
        </w:rPr>
        <w:t xml:space="preserve">THANKS          </w:t>
      </w:r>
    </w:p>
    <w:p w:rsidR="00B92A35" w:rsidRPr="00B92A35" w:rsidRDefault="00B92A35" w:rsidP="007A3AD6">
      <w:pPr>
        <w:pStyle w:val="a6"/>
        <w:rPr>
          <w:rFonts w:ascii="Bodoni MT" w:hAnsi="Bodoni MT" w:cs="DecoType Thuluth"/>
          <w:sz w:val="72"/>
          <w:szCs w:val="72"/>
        </w:rPr>
      </w:pPr>
    </w:p>
    <w:sectPr w:rsidR="00B92A35" w:rsidRPr="00B92A35" w:rsidSect="00F43525">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340" w:rsidRDefault="00BE0340" w:rsidP="00F43525">
      <w:pPr>
        <w:spacing w:after="0" w:line="240" w:lineRule="auto"/>
      </w:pPr>
      <w:r>
        <w:separator/>
      </w:r>
    </w:p>
  </w:endnote>
  <w:endnote w:type="continuationSeparator" w:id="1">
    <w:p w:rsidR="00BE0340" w:rsidRDefault="00BE0340" w:rsidP="00F43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Edwardian Script ITC">
    <w:panose1 w:val="030303020407070D08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340" w:rsidRDefault="00BE0340" w:rsidP="00F43525">
      <w:pPr>
        <w:spacing w:after="0" w:line="240" w:lineRule="auto"/>
      </w:pPr>
      <w:r>
        <w:separator/>
      </w:r>
    </w:p>
  </w:footnote>
  <w:footnote w:type="continuationSeparator" w:id="1">
    <w:p w:rsidR="00BE0340" w:rsidRDefault="00BE0340" w:rsidP="00F43525">
      <w:pPr>
        <w:spacing w:after="0" w:line="240" w:lineRule="auto"/>
      </w:pPr>
      <w:r>
        <w:continuationSeparator/>
      </w:r>
    </w:p>
  </w:footnote>
  <w:footnote w:id="2">
    <w:p w:rsidR="003A3F2D" w:rsidRPr="003A3F2D" w:rsidRDefault="003A3F2D">
      <w:pPr>
        <w:pStyle w:val="a8"/>
        <w:rPr>
          <w:sz w:val="10"/>
          <w:szCs w:val="10"/>
          <w:rtl/>
        </w:rPr>
      </w:pPr>
      <w:r>
        <w:rPr>
          <w:rStyle w:val="a9"/>
        </w:rPr>
        <w:footnoteRef/>
      </w:r>
      <w:r>
        <w:rPr>
          <w:rtl/>
        </w:rPr>
        <w:t xml:space="preserve"> </w:t>
      </w:r>
      <w:r w:rsidRPr="003A3F2D">
        <w:rPr>
          <w:rFonts w:ascii="Bodoni MT" w:hAnsi="Bodoni MT" w:cs="DecoType Thuluth" w:hint="cs"/>
          <w:sz w:val="22"/>
          <w:szCs w:val="22"/>
          <w:rtl/>
        </w:rPr>
        <w:t>التطبيقات الطبية للنانو تكنولوجيا د.أمجد خليل رئيس مجموعة التقنيات الحيوية البحثية .كلية العلوم في جامعة الملك فهد .2009</w:t>
      </w:r>
    </w:p>
  </w:footnote>
  <w:footnote w:id="3">
    <w:p w:rsidR="003A3F2D" w:rsidRDefault="003A3F2D">
      <w:pPr>
        <w:pStyle w:val="a8"/>
        <w:rPr>
          <w:rtl/>
        </w:rPr>
      </w:pPr>
      <w:r>
        <w:rPr>
          <w:rStyle w:val="a9"/>
        </w:rPr>
        <w:footnoteRef/>
      </w:r>
      <w:r>
        <w:rPr>
          <w:rtl/>
        </w:rPr>
        <w:t xml:space="preserve"> </w:t>
      </w:r>
      <w:r w:rsidRPr="003A3F2D">
        <w:rPr>
          <w:rFonts w:ascii="Edwardian Script ITC" w:hAnsi="Edwardian Script ITC" w:cs="DecoType Thuluth" w:hint="cs"/>
          <w:sz w:val="22"/>
          <w:szCs w:val="22"/>
          <w:rtl/>
        </w:rPr>
        <w:t>التأهب للكوارث لتحقيق استجابة فعالة . مجموعة من الإرشادات والمؤشرات  ا لتنفيذ الأولوية الخامسة من إطار عمل هيوغو2005</w:t>
      </w:r>
      <w:r w:rsidRPr="003A3F2D">
        <w:rPr>
          <w:rFonts w:ascii="Edwardian Script ITC" w:hAnsi="Edwardian Script ITC" w:cs="Times New Roman" w:hint="cs"/>
          <w:sz w:val="22"/>
          <w:szCs w:val="22"/>
          <w:rtl/>
        </w:rPr>
        <w:t>_2015</w:t>
      </w:r>
    </w:p>
  </w:footnote>
  <w:footnote w:id="4">
    <w:p w:rsidR="003A3F2D" w:rsidRPr="003A3F2D" w:rsidRDefault="003A3F2D" w:rsidP="003A3F2D">
      <w:pPr>
        <w:ind w:left="2410"/>
        <w:jc w:val="center"/>
        <w:rPr>
          <w:rFonts w:ascii="Bodoni MT" w:hAnsi="Bodoni MT" w:cs="DecoType Thuluth"/>
          <w:sz w:val="24"/>
          <w:szCs w:val="24"/>
          <w:rtl/>
        </w:rPr>
      </w:pPr>
      <w:r>
        <w:rPr>
          <w:rStyle w:val="a9"/>
        </w:rPr>
        <w:footnoteRef/>
      </w:r>
      <w:r w:rsidRPr="003A3F2D">
        <w:rPr>
          <w:sz w:val="14"/>
          <w:szCs w:val="14"/>
          <w:rtl/>
        </w:rPr>
        <w:t xml:space="preserve"> </w:t>
      </w:r>
      <w:r w:rsidRPr="003A3F2D">
        <w:rPr>
          <w:rFonts w:ascii="Bodoni MT" w:hAnsi="Bodoni MT" w:cs="DecoType Thuluth" w:hint="cs"/>
          <w:sz w:val="24"/>
          <w:szCs w:val="24"/>
          <w:rtl/>
        </w:rPr>
        <w:t>مجلة أبراج الرياض العدد22 نشر في السبت 22 رمضان 1430ه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204"/>
    <w:multiLevelType w:val="hybridMultilevel"/>
    <w:tmpl w:val="5032F14E"/>
    <w:lvl w:ilvl="0" w:tplc="0409000F">
      <w:start w:val="1"/>
      <w:numFmt w:val="decimal"/>
      <w:lvlText w:val="%1."/>
      <w:lvlJc w:val="left"/>
      <w:pPr>
        <w:ind w:left="360"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249B197B"/>
    <w:multiLevelType w:val="hybridMultilevel"/>
    <w:tmpl w:val="944EDA3C"/>
    <w:lvl w:ilvl="0" w:tplc="C3D8C0BA">
      <w:start w:val="1"/>
      <w:numFmt w:val="bullet"/>
      <w:lvlText w:val=""/>
      <w:lvlJc w:val="left"/>
      <w:pPr>
        <w:tabs>
          <w:tab w:val="num" w:pos="720"/>
        </w:tabs>
        <w:ind w:left="720" w:hanging="360"/>
      </w:pPr>
      <w:rPr>
        <w:rFonts w:ascii="Wingdings" w:hAnsi="Wingdings" w:hint="default"/>
      </w:rPr>
    </w:lvl>
    <w:lvl w:ilvl="1" w:tplc="4718D078" w:tentative="1">
      <w:start w:val="1"/>
      <w:numFmt w:val="bullet"/>
      <w:lvlText w:val=""/>
      <w:lvlJc w:val="left"/>
      <w:pPr>
        <w:tabs>
          <w:tab w:val="num" w:pos="1440"/>
        </w:tabs>
        <w:ind w:left="1440" w:hanging="360"/>
      </w:pPr>
      <w:rPr>
        <w:rFonts w:ascii="Wingdings" w:hAnsi="Wingdings" w:hint="default"/>
      </w:rPr>
    </w:lvl>
    <w:lvl w:ilvl="2" w:tplc="0F1024CA" w:tentative="1">
      <w:start w:val="1"/>
      <w:numFmt w:val="bullet"/>
      <w:lvlText w:val=""/>
      <w:lvlJc w:val="left"/>
      <w:pPr>
        <w:tabs>
          <w:tab w:val="num" w:pos="2160"/>
        </w:tabs>
        <w:ind w:left="2160" w:hanging="360"/>
      </w:pPr>
      <w:rPr>
        <w:rFonts w:ascii="Wingdings" w:hAnsi="Wingdings" w:hint="default"/>
      </w:rPr>
    </w:lvl>
    <w:lvl w:ilvl="3" w:tplc="D9705350" w:tentative="1">
      <w:start w:val="1"/>
      <w:numFmt w:val="bullet"/>
      <w:lvlText w:val=""/>
      <w:lvlJc w:val="left"/>
      <w:pPr>
        <w:tabs>
          <w:tab w:val="num" w:pos="2880"/>
        </w:tabs>
        <w:ind w:left="2880" w:hanging="360"/>
      </w:pPr>
      <w:rPr>
        <w:rFonts w:ascii="Wingdings" w:hAnsi="Wingdings" w:hint="default"/>
      </w:rPr>
    </w:lvl>
    <w:lvl w:ilvl="4" w:tplc="87FEBD96" w:tentative="1">
      <w:start w:val="1"/>
      <w:numFmt w:val="bullet"/>
      <w:lvlText w:val=""/>
      <w:lvlJc w:val="left"/>
      <w:pPr>
        <w:tabs>
          <w:tab w:val="num" w:pos="3600"/>
        </w:tabs>
        <w:ind w:left="3600" w:hanging="360"/>
      </w:pPr>
      <w:rPr>
        <w:rFonts w:ascii="Wingdings" w:hAnsi="Wingdings" w:hint="default"/>
      </w:rPr>
    </w:lvl>
    <w:lvl w:ilvl="5" w:tplc="B8B8F450" w:tentative="1">
      <w:start w:val="1"/>
      <w:numFmt w:val="bullet"/>
      <w:lvlText w:val=""/>
      <w:lvlJc w:val="left"/>
      <w:pPr>
        <w:tabs>
          <w:tab w:val="num" w:pos="4320"/>
        </w:tabs>
        <w:ind w:left="4320" w:hanging="360"/>
      </w:pPr>
      <w:rPr>
        <w:rFonts w:ascii="Wingdings" w:hAnsi="Wingdings" w:hint="default"/>
      </w:rPr>
    </w:lvl>
    <w:lvl w:ilvl="6" w:tplc="4BA6A3C2" w:tentative="1">
      <w:start w:val="1"/>
      <w:numFmt w:val="bullet"/>
      <w:lvlText w:val=""/>
      <w:lvlJc w:val="left"/>
      <w:pPr>
        <w:tabs>
          <w:tab w:val="num" w:pos="5040"/>
        </w:tabs>
        <w:ind w:left="5040" w:hanging="360"/>
      </w:pPr>
      <w:rPr>
        <w:rFonts w:ascii="Wingdings" w:hAnsi="Wingdings" w:hint="default"/>
      </w:rPr>
    </w:lvl>
    <w:lvl w:ilvl="7" w:tplc="F370CBFE" w:tentative="1">
      <w:start w:val="1"/>
      <w:numFmt w:val="bullet"/>
      <w:lvlText w:val=""/>
      <w:lvlJc w:val="left"/>
      <w:pPr>
        <w:tabs>
          <w:tab w:val="num" w:pos="5760"/>
        </w:tabs>
        <w:ind w:left="5760" w:hanging="360"/>
      </w:pPr>
      <w:rPr>
        <w:rFonts w:ascii="Wingdings" w:hAnsi="Wingdings" w:hint="default"/>
      </w:rPr>
    </w:lvl>
    <w:lvl w:ilvl="8" w:tplc="753E70CA" w:tentative="1">
      <w:start w:val="1"/>
      <w:numFmt w:val="bullet"/>
      <w:lvlText w:val=""/>
      <w:lvlJc w:val="left"/>
      <w:pPr>
        <w:tabs>
          <w:tab w:val="num" w:pos="6480"/>
        </w:tabs>
        <w:ind w:left="6480" w:hanging="360"/>
      </w:pPr>
      <w:rPr>
        <w:rFonts w:ascii="Wingdings" w:hAnsi="Wingdings" w:hint="default"/>
      </w:rPr>
    </w:lvl>
  </w:abstractNum>
  <w:abstractNum w:abstractNumId="2">
    <w:nsid w:val="36A23565"/>
    <w:multiLevelType w:val="hybridMultilevel"/>
    <w:tmpl w:val="628CFF78"/>
    <w:lvl w:ilvl="0" w:tplc="313A0042">
      <w:start w:val="1"/>
      <w:numFmt w:val="bullet"/>
      <w:lvlText w:val="•"/>
      <w:lvlJc w:val="left"/>
      <w:pPr>
        <w:tabs>
          <w:tab w:val="num" w:pos="720"/>
        </w:tabs>
        <w:ind w:left="720" w:hanging="360"/>
      </w:pPr>
      <w:rPr>
        <w:rFonts w:ascii="Arial" w:hAnsi="Arial" w:hint="default"/>
      </w:rPr>
    </w:lvl>
    <w:lvl w:ilvl="1" w:tplc="2A6CBC90" w:tentative="1">
      <w:start w:val="1"/>
      <w:numFmt w:val="bullet"/>
      <w:lvlText w:val="•"/>
      <w:lvlJc w:val="left"/>
      <w:pPr>
        <w:tabs>
          <w:tab w:val="num" w:pos="1440"/>
        </w:tabs>
        <w:ind w:left="1440" w:hanging="360"/>
      </w:pPr>
      <w:rPr>
        <w:rFonts w:ascii="Arial" w:hAnsi="Arial" w:hint="default"/>
      </w:rPr>
    </w:lvl>
    <w:lvl w:ilvl="2" w:tplc="87CE604A" w:tentative="1">
      <w:start w:val="1"/>
      <w:numFmt w:val="bullet"/>
      <w:lvlText w:val="•"/>
      <w:lvlJc w:val="left"/>
      <w:pPr>
        <w:tabs>
          <w:tab w:val="num" w:pos="2160"/>
        </w:tabs>
        <w:ind w:left="2160" w:hanging="360"/>
      </w:pPr>
      <w:rPr>
        <w:rFonts w:ascii="Arial" w:hAnsi="Arial" w:hint="default"/>
      </w:rPr>
    </w:lvl>
    <w:lvl w:ilvl="3" w:tplc="8AFECFE8" w:tentative="1">
      <w:start w:val="1"/>
      <w:numFmt w:val="bullet"/>
      <w:lvlText w:val="•"/>
      <w:lvlJc w:val="left"/>
      <w:pPr>
        <w:tabs>
          <w:tab w:val="num" w:pos="2880"/>
        </w:tabs>
        <w:ind w:left="2880" w:hanging="360"/>
      </w:pPr>
      <w:rPr>
        <w:rFonts w:ascii="Arial" w:hAnsi="Arial" w:hint="default"/>
      </w:rPr>
    </w:lvl>
    <w:lvl w:ilvl="4" w:tplc="976A3D76" w:tentative="1">
      <w:start w:val="1"/>
      <w:numFmt w:val="bullet"/>
      <w:lvlText w:val="•"/>
      <w:lvlJc w:val="left"/>
      <w:pPr>
        <w:tabs>
          <w:tab w:val="num" w:pos="3600"/>
        </w:tabs>
        <w:ind w:left="3600" w:hanging="360"/>
      </w:pPr>
      <w:rPr>
        <w:rFonts w:ascii="Arial" w:hAnsi="Arial" w:hint="default"/>
      </w:rPr>
    </w:lvl>
    <w:lvl w:ilvl="5" w:tplc="33CC6676" w:tentative="1">
      <w:start w:val="1"/>
      <w:numFmt w:val="bullet"/>
      <w:lvlText w:val="•"/>
      <w:lvlJc w:val="left"/>
      <w:pPr>
        <w:tabs>
          <w:tab w:val="num" w:pos="4320"/>
        </w:tabs>
        <w:ind w:left="4320" w:hanging="360"/>
      </w:pPr>
      <w:rPr>
        <w:rFonts w:ascii="Arial" w:hAnsi="Arial" w:hint="default"/>
      </w:rPr>
    </w:lvl>
    <w:lvl w:ilvl="6" w:tplc="5844A39E" w:tentative="1">
      <w:start w:val="1"/>
      <w:numFmt w:val="bullet"/>
      <w:lvlText w:val="•"/>
      <w:lvlJc w:val="left"/>
      <w:pPr>
        <w:tabs>
          <w:tab w:val="num" w:pos="5040"/>
        </w:tabs>
        <w:ind w:left="5040" w:hanging="360"/>
      </w:pPr>
      <w:rPr>
        <w:rFonts w:ascii="Arial" w:hAnsi="Arial" w:hint="default"/>
      </w:rPr>
    </w:lvl>
    <w:lvl w:ilvl="7" w:tplc="6BC86194" w:tentative="1">
      <w:start w:val="1"/>
      <w:numFmt w:val="bullet"/>
      <w:lvlText w:val="•"/>
      <w:lvlJc w:val="left"/>
      <w:pPr>
        <w:tabs>
          <w:tab w:val="num" w:pos="5760"/>
        </w:tabs>
        <w:ind w:left="5760" w:hanging="360"/>
      </w:pPr>
      <w:rPr>
        <w:rFonts w:ascii="Arial" w:hAnsi="Arial" w:hint="default"/>
      </w:rPr>
    </w:lvl>
    <w:lvl w:ilvl="8" w:tplc="C512D734" w:tentative="1">
      <w:start w:val="1"/>
      <w:numFmt w:val="bullet"/>
      <w:lvlText w:val="•"/>
      <w:lvlJc w:val="left"/>
      <w:pPr>
        <w:tabs>
          <w:tab w:val="num" w:pos="6480"/>
        </w:tabs>
        <w:ind w:left="6480" w:hanging="360"/>
      </w:pPr>
      <w:rPr>
        <w:rFonts w:ascii="Arial" w:hAnsi="Arial" w:hint="default"/>
      </w:rPr>
    </w:lvl>
  </w:abstractNum>
  <w:abstractNum w:abstractNumId="3">
    <w:nsid w:val="5595777C"/>
    <w:multiLevelType w:val="hybridMultilevel"/>
    <w:tmpl w:val="6936CFFA"/>
    <w:lvl w:ilvl="0" w:tplc="650CF96C">
      <w:start w:val="1"/>
      <w:numFmt w:val="bullet"/>
      <w:lvlText w:val="•"/>
      <w:lvlJc w:val="left"/>
      <w:pPr>
        <w:tabs>
          <w:tab w:val="num" w:pos="720"/>
        </w:tabs>
        <w:ind w:left="720" w:hanging="360"/>
      </w:pPr>
      <w:rPr>
        <w:rFonts w:ascii="Arial" w:hAnsi="Arial" w:hint="default"/>
      </w:rPr>
    </w:lvl>
    <w:lvl w:ilvl="1" w:tplc="36B05A30" w:tentative="1">
      <w:start w:val="1"/>
      <w:numFmt w:val="bullet"/>
      <w:lvlText w:val="•"/>
      <w:lvlJc w:val="left"/>
      <w:pPr>
        <w:tabs>
          <w:tab w:val="num" w:pos="1440"/>
        </w:tabs>
        <w:ind w:left="1440" w:hanging="360"/>
      </w:pPr>
      <w:rPr>
        <w:rFonts w:ascii="Arial" w:hAnsi="Arial" w:hint="default"/>
      </w:rPr>
    </w:lvl>
    <w:lvl w:ilvl="2" w:tplc="4A90D0D6" w:tentative="1">
      <w:start w:val="1"/>
      <w:numFmt w:val="bullet"/>
      <w:lvlText w:val="•"/>
      <w:lvlJc w:val="left"/>
      <w:pPr>
        <w:tabs>
          <w:tab w:val="num" w:pos="2160"/>
        </w:tabs>
        <w:ind w:left="2160" w:hanging="360"/>
      </w:pPr>
      <w:rPr>
        <w:rFonts w:ascii="Arial" w:hAnsi="Arial" w:hint="default"/>
      </w:rPr>
    </w:lvl>
    <w:lvl w:ilvl="3" w:tplc="61C405B6" w:tentative="1">
      <w:start w:val="1"/>
      <w:numFmt w:val="bullet"/>
      <w:lvlText w:val="•"/>
      <w:lvlJc w:val="left"/>
      <w:pPr>
        <w:tabs>
          <w:tab w:val="num" w:pos="2880"/>
        </w:tabs>
        <w:ind w:left="2880" w:hanging="360"/>
      </w:pPr>
      <w:rPr>
        <w:rFonts w:ascii="Arial" w:hAnsi="Arial" w:hint="default"/>
      </w:rPr>
    </w:lvl>
    <w:lvl w:ilvl="4" w:tplc="55AAD3E0" w:tentative="1">
      <w:start w:val="1"/>
      <w:numFmt w:val="bullet"/>
      <w:lvlText w:val="•"/>
      <w:lvlJc w:val="left"/>
      <w:pPr>
        <w:tabs>
          <w:tab w:val="num" w:pos="3600"/>
        </w:tabs>
        <w:ind w:left="3600" w:hanging="360"/>
      </w:pPr>
      <w:rPr>
        <w:rFonts w:ascii="Arial" w:hAnsi="Arial" w:hint="default"/>
      </w:rPr>
    </w:lvl>
    <w:lvl w:ilvl="5" w:tplc="DC2032A4" w:tentative="1">
      <w:start w:val="1"/>
      <w:numFmt w:val="bullet"/>
      <w:lvlText w:val="•"/>
      <w:lvlJc w:val="left"/>
      <w:pPr>
        <w:tabs>
          <w:tab w:val="num" w:pos="4320"/>
        </w:tabs>
        <w:ind w:left="4320" w:hanging="360"/>
      </w:pPr>
      <w:rPr>
        <w:rFonts w:ascii="Arial" w:hAnsi="Arial" w:hint="default"/>
      </w:rPr>
    </w:lvl>
    <w:lvl w:ilvl="6" w:tplc="046E4172" w:tentative="1">
      <w:start w:val="1"/>
      <w:numFmt w:val="bullet"/>
      <w:lvlText w:val="•"/>
      <w:lvlJc w:val="left"/>
      <w:pPr>
        <w:tabs>
          <w:tab w:val="num" w:pos="5040"/>
        </w:tabs>
        <w:ind w:left="5040" w:hanging="360"/>
      </w:pPr>
      <w:rPr>
        <w:rFonts w:ascii="Arial" w:hAnsi="Arial" w:hint="default"/>
      </w:rPr>
    </w:lvl>
    <w:lvl w:ilvl="7" w:tplc="0C06B79A" w:tentative="1">
      <w:start w:val="1"/>
      <w:numFmt w:val="bullet"/>
      <w:lvlText w:val="•"/>
      <w:lvlJc w:val="left"/>
      <w:pPr>
        <w:tabs>
          <w:tab w:val="num" w:pos="5760"/>
        </w:tabs>
        <w:ind w:left="5760" w:hanging="360"/>
      </w:pPr>
      <w:rPr>
        <w:rFonts w:ascii="Arial" w:hAnsi="Arial" w:hint="default"/>
      </w:rPr>
    </w:lvl>
    <w:lvl w:ilvl="8" w:tplc="2EE0CD44" w:tentative="1">
      <w:start w:val="1"/>
      <w:numFmt w:val="bullet"/>
      <w:lvlText w:val="•"/>
      <w:lvlJc w:val="left"/>
      <w:pPr>
        <w:tabs>
          <w:tab w:val="num" w:pos="6480"/>
        </w:tabs>
        <w:ind w:left="6480" w:hanging="360"/>
      </w:pPr>
      <w:rPr>
        <w:rFonts w:ascii="Arial" w:hAnsi="Arial" w:hint="default"/>
      </w:rPr>
    </w:lvl>
  </w:abstractNum>
  <w:abstractNum w:abstractNumId="4">
    <w:nsid w:val="60BF428A"/>
    <w:multiLevelType w:val="hybridMultilevel"/>
    <w:tmpl w:val="E89E91E4"/>
    <w:lvl w:ilvl="0" w:tplc="4CA26A1C">
      <w:start w:val="1"/>
      <w:numFmt w:val="bullet"/>
      <w:lvlText w:val=""/>
      <w:lvlJc w:val="left"/>
      <w:pPr>
        <w:tabs>
          <w:tab w:val="num" w:pos="785"/>
        </w:tabs>
        <w:ind w:left="785" w:hanging="360"/>
      </w:pPr>
      <w:rPr>
        <w:rFonts w:ascii="Wingdings" w:hAnsi="Wingdings" w:hint="default"/>
      </w:rPr>
    </w:lvl>
    <w:lvl w:ilvl="1" w:tplc="463CDDB6" w:tentative="1">
      <w:start w:val="1"/>
      <w:numFmt w:val="bullet"/>
      <w:lvlText w:val=""/>
      <w:lvlJc w:val="left"/>
      <w:pPr>
        <w:tabs>
          <w:tab w:val="num" w:pos="1505"/>
        </w:tabs>
        <w:ind w:left="1505" w:hanging="360"/>
      </w:pPr>
      <w:rPr>
        <w:rFonts w:ascii="Wingdings" w:hAnsi="Wingdings" w:hint="default"/>
      </w:rPr>
    </w:lvl>
    <w:lvl w:ilvl="2" w:tplc="3E28D16C" w:tentative="1">
      <w:start w:val="1"/>
      <w:numFmt w:val="bullet"/>
      <w:lvlText w:val=""/>
      <w:lvlJc w:val="left"/>
      <w:pPr>
        <w:tabs>
          <w:tab w:val="num" w:pos="2225"/>
        </w:tabs>
        <w:ind w:left="2225" w:hanging="360"/>
      </w:pPr>
      <w:rPr>
        <w:rFonts w:ascii="Wingdings" w:hAnsi="Wingdings" w:hint="default"/>
      </w:rPr>
    </w:lvl>
    <w:lvl w:ilvl="3" w:tplc="C106B770" w:tentative="1">
      <w:start w:val="1"/>
      <w:numFmt w:val="bullet"/>
      <w:lvlText w:val=""/>
      <w:lvlJc w:val="left"/>
      <w:pPr>
        <w:tabs>
          <w:tab w:val="num" w:pos="2945"/>
        </w:tabs>
        <w:ind w:left="2945" w:hanging="360"/>
      </w:pPr>
      <w:rPr>
        <w:rFonts w:ascii="Wingdings" w:hAnsi="Wingdings" w:hint="default"/>
      </w:rPr>
    </w:lvl>
    <w:lvl w:ilvl="4" w:tplc="B330B75A" w:tentative="1">
      <w:start w:val="1"/>
      <w:numFmt w:val="bullet"/>
      <w:lvlText w:val=""/>
      <w:lvlJc w:val="left"/>
      <w:pPr>
        <w:tabs>
          <w:tab w:val="num" w:pos="3665"/>
        </w:tabs>
        <w:ind w:left="3665" w:hanging="360"/>
      </w:pPr>
      <w:rPr>
        <w:rFonts w:ascii="Wingdings" w:hAnsi="Wingdings" w:hint="default"/>
      </w:rPr>
    </w:lvl>
    <w:lvl w:ilvl="5" w:tplc="B1268BB8" w:tentative="1">
      <w:start w:val="1"/>
      <w:numFmt w:val="bullet"/>
      <w:lvlText w:val=""/>
      <w:lvlJc w:val="left"/>
      <w:pPr>
        <w:tabs>
          <w:tab w:val="num" w:pos="4385"/>
        </w:tabs>
        <w:ind w:left="4385" w:hanging="360"/>
      </w:pPr>
      <w:rPr>
        <w:rFonts w:ascii="Wingdings" w:hAnsi="Wingdings" w:hint="default"/>
      </w:rPr>
    </w:lvl>
    <w:lvl w:ilvl="6" w:tplc="8B1E9AEE" w:tentative="1">
      <w:start w:val="1"/>
      <w:numFmt w:val="bullet"/>
      <w:lvlText w:val=""/>
      <w:lvlJc w:val="left"/>
      <w:pPr>
        <w:tabs>
          <w:tab w:val="num" w:pos="5105"/>
        </w:tabs>
        <w:ind w:left="5105" w:hanging="360"/>
      </w:pPr>
      <w:rPr>
        <w:rFonts w:ascii="Wingdings" w:hAnsi="Wingdings" w:hint="default"/>
      </w:rPr>
    </w:lvl>
    <w:lvl w:ilvl="7" w:tplc="376A4216" w:tentative="1">
      <w:start w:val="1"/>
      <w:numFmt w:val="bullet"/>
      <w:lvlText w:val=""/>
      <w:lvlJc w:val="left"/>
      <w:pPr>
        <w:tabs>
          <w:tab w:val="num" w:pos="5825"/>
        </w:tabs>
        <w:ind w:left="5825" w:hanging="360"/>
      </w:pPr>
      <w:rPr>
        <w:rFonts w:ascii="Wingdings" w:hAnsi="Wingdings" w:hint="default"/>
      </w:rPr>
    </w:lvl>
    <w:lvl w:ilvl="8" w:tplc="A7BAF53A" w:tentative="1">
      <w:start w:val="1"/>
      <w:numFmt w:val="bullet"/>
      <w:lvlText w:val=""/>
      <w:lvlJc w:val="left"/>
      <w:pPr>
        <w:tabs>
          <w:tab w:val="num" w:pos="6545"/>
        </w:tabs>
        <w:ind w:left="6545" w:hanging="360"/>
      </w:pPr>
      <w:rPr>
        <w:rFonts w:ascii="Wingdings" w:hAnsi="Wingdings" w:hint="default"/>
      </w:rPr>
    </w:lvl>
  </w:abstractNum>
  <w:abstractNum w:abstractNumId="5">
    <w:nsid w:val="66517F48"/>
    <w:multiLevelType w:val="hybridMultilevel"/>
    <w:tmpl w:val="9BF206B0"/>
    <w:lvl w:ilvl="0" w:tplc="F9B08988">
      <w:start w:val="1"/>
      <w:numFmt w:val="bullet"/>
      <w:lvlText w:val="•"/>
      <w:lvlJc w:val="left"/>
      <w:pPr>
        <w:tabs>
          <w:tab w:val="num" w:pos="720"/>
        </w:tabs>
        <w:ind w:left="720" w:hanging="360"/>
      </w:pPr>
      <w:rPr>
        <w:rFonts w:ascii="Arial" w:hAnsi="Arial" w:hint="default"/>
      </w:rPr>
    </w:lvl>
    <w:lvl w:ilvl="1" w:tplc="BB0E82EE" w:tentative="1">
      <w:start w:val="1"/>
      <w:numFmt w:val="bullet"/>
      <w:lvlText w:val="•"/>
      <w:lvlJc w:val="left"/>
      <w:pPr>
        <w:tabs>
          <w:tab w:val="num" w:pos="1440"/>
        </w:tabs>
        <w:ind w:left="1440" w:hanging="360"/>
      </w:pPr>
      <w:rPr>
        <w:rFonts w:ascii="Arial" w:hAnsi="Arial" w:hint="default"/>
      </w:rPr>
    </w:lvl>
    <w:lvl w:ilvl="2" w:tplc="46603E2A" w:tentative="1">
      <w:start w:val="1"/>
      <w:numFmt w:val="bullet"/>
      <w:lvlText w:val="•"/>
      <w:lvlJc w:val="left"/>
      <w:pPr>
        <w:tabs>
          <w:tab w:val="num" w:pos="2160"/>
        </w:tabs>
        <w:ind w:left="2160" w:hanging="360"/>
      </w:pPr>
      <w:rPr>
        <w:rFonts w:ascii="Arial" w:hAnsi="Arial" w:hint="default"/>
      </w:rPr>
    </w:lvl>
    <w:lvl w:ilvl="3" w:tplc="6674ECA4" w:tentative="1">
      <w:start w:val="1"/>
      <w:numFmt w:val="bullet"/>
      <w:lvlText w:val="•"/>
      <w:lvlJc w:val="left"/>
      <w:pPr>
        <w:tabs>
          <w:tab w:val="num" w:pos="2880"/>
        </w:tabs>
        <w:ind w:left="2880" w:hanging="360"/>
      </w:pPr>
      <w:rPr>
        <w:rFonts w:ascii="Arial" w:hAnsi="Arial" w:hint="default"/>
      </w:rPr>
    </w:lvl>
    <w:lvl w:ilvl="4" w:tplc="E2D2245A" w:tentative="1">
      <w:start w:val="1"/>
      <w:numFmt w:val="bullet"/>
      <w:lvlText w:val="•"/>
      <w:lvlJc w:val="left"/>
      <w:pPr>
        <w:tabs>
          <w:tab w:val="num" w:pos="3600"/>
        </w:tabs>
        <w:ind w:left="3600" w:hanging="360"/>
      </w:pPr>
      <w:rPr>
        <w:rFonts w:ascii="Arial" w:hAnsi="Arial" w:hint="default"/>
      </w:rPr>
    </w:lvl>
    <w:lvl w:ilvl="5" w:tplc="11D8E6B2" w:tentative="1">
      <w:start w:val="1"/>
      <w:numFmt w:val="bullet"/>
      <w:lvlText w:val="•"/>
      <w:lvlJc w:val="left"/>
      <w:pPr>
        <w:tabs>
          <w:tab w:val="num" w:pos="4320"/>
        </w:tabs>
        <w:ind w:left="4320" w:hanging="360"/>
      </w:pPr>
      <w:rPr>
        <w:rFonts w:ascii="Arial" w:hAnsi="Arial" w:hint="default"/>
      </w:rPr>
    </w:lvl>
    <w:lvl w:ilvl="6" w:tplc="ECC84C0E" w:tentative="1">
      <w:start w:val="1"/>
      <w:numFmt w:val="bullet"/>
      <w:lvlText w:val="•"/>
      <w:lvlJc w:val="left"/>
      <w:pPr>
        <w:tabs>
          <w:tab w:val="num" w:pos="5040"/>
        </w:tabs>
        <w:ind w:left="5040" w:hanging="360"/>
      </w:pPr>
      <w:rPr>
        <w:rFonts w:ascii="Arial" w:hAnsi="Arial" w:hint="default"/>
      </w:rPr>
    </w:lvl>
    <w:lvl w:ilvl="7" w:tplc="0F9C1CCE" w:tentative="1">
      <w:start w:val="1"/>
      <w:numFmt w:val="bullet"/>
      <w:lvlText w:val="•"/>
      <w:lvlJc w:val="left"/>
      <w:pPr>
        <w:tabs>
          <w:tab w:val="num" w:pos="5760"/>
        </w:tabs>
        <w:ind w:left="5760" w:hanging="360"/>
      </w:pPr>
      <w:rPr>
        <w:rFonts w:ascii="Arial" w:hAnsi="Arial" w:hint="default"/>
      </w:rPr>
    </w:lvl>
    <w:lvl w:ilvl="8" w:tplc="94E6D74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hdrShapeDefaults>
    <o:shapedefaults v:ext="edit" spidmax="21506"/>
  </w:hdrShapeDefaults>
  <w:footnotePr>
    <w:footnote w:id="0"/>
    <w:footnote w:id="1"/>
  </w:footnotePr>
  <w:endnotePr>
    <w:endnote w:id="0"/>
    <w:endnote w:id="1"/>
  </w:endnotePr>
  <w:compat/>
  <w:rsids>
    <w:rsidRoot w:val="00175999"/>
    <w:rsid w:val="000066C0"/>
    <w:rsid w:val="00051195"/>
    <w:rsid w:val="00157FF8"/>
    <w:rsid w:val="00175999"/>
    <w:rsid w:val="003010F0"/>
    <w:rsid w:val="003A3F2D"/>
    <w:rsid w:val="003F707D"/>
    <w:rsid w:val="00466705"/>
    <w:rsid w:val="00507F9C"/>
    <w:rsid w:val="0052398C"/>
    <w:rsid w:val="0058010B"/>
    <w:rsid w:val="0059745A"/>
    <w:rsid w:val="005A08F6"/>
    <w:rsid w:val="005A5CA6"/>
    <w:rsid w:val="0063727F"/>
    <w:rsid w:val="00643EC8"/>
    <w:rsid w:val="006631BA"/>
    <w:rsid w:val="006A098F"/>
    <w:rsid w:val="006E3238"/>
    <w:rsid w:val="007636AF"/>
    <w:rsid w:val="00787A27"/>
    <w:rsid w:val="007979B4"/>
    <w:rsid w:val="007A3AD6"/>
    <w:rsid w:val="008F3AD6"/>
    <w:rsid w:val="00900B50"/>
    <w:rsid w:val="0090129C"/>
    <w:rsid w:val="00A01037"/>
    <w:rsid w:val="00AB79B6"/>
    <w:rsid w:val="00B92A35"/>
    <w:rsid w:val="00BA422A"/>
    <w:rsid w:val="00BE0340"/>
    <w:rsid w:val="00C43D6C"/>
    <w:rsid w:val="00C55ACE"/>
    <w:rsid w:val="00CD5279"/>
    <w:rsid w:val="00F013C6"/>
    <w:rsid w:val="00F43525"/>
    <w:rsid w:val="00F6216F"/>
    <w:rsid w:val="00F80770"/>
    <w:rsid w:val="00FB2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599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75999"/>
    <w:rPr>
      <w:rFonts w:ascii="Tahoma" w:hAnsi="Tahoma" w:cs="Tahoma"/>
      <w:sz w:val="16"/>
      <w:szCs w:val="16"/>
    </w:rPr>
  </w:style>
  <w:style w:type="paragraph" w:styleId="a4">
    <w:name w:val="header"/>
    <w:basedOn w:val="a"/>
    <w:link w:val="Char0"/>
    <w:uiPriority w:val="99"/>
    <w:semiHidden/>
    <w:unhideWhenUsed/>
    <w:rsid w:val="00F43525"/>
    <w:pPr>
      <w:tabs>
        <w:tab w:val="center" w:pos="4153"/>
        <w:tab w:val="right" w:pos="8306"/>
      </w:tabs>
      <w:spacing w:after="0" w:line="240" w:lineRule="auto"/>
    </w:pPr>
  </w:style>
  <w:style w:type="character" w:customStyle="1" w:styleId="Char0">
    <w:name w:val="رأس صفحة Char"/>
    <w:basedOn w:val="a0"/>
    <w:link w:val="a4"/>
    <w:uiPriority w:val="99"/>
    <w:semiHidden/>
    <w:rsid w:val="00F43525"/>
  </w:style>
  <w:style w:type="paragraph" w:styleId="a5">
    <w:name w:val="footer"/>
    <w:basedOn w:val="a"/>
    <w:link w:val="Char1"/>
    <w:uiPriority w:val="99"/>
    <w:unhideWhenUsed/>
    <w:rsid w:val="00F43525"/>
    <w:pPr>
      <w:tabs>
        <w:tab w:val="center" w:pos="4153"/>
        <w:tab w:val="right" w:pos="8306"/>
      </w:tabs>
      <w:spacing w:after="0" w:line="240" w:lineRule="auto"/>
    </w:pPr>
  </w:style>
  <w:style w:type="character" w:customStyle="1" w:styleId="Char1">
    <w:name w:val="تذييل صفحة Char"/>
    <w:basedOn w:val="a0"/>
    <w:link w:val="a5"/>
    <w:uiPriority w:val="99"/>
    <w:rsid w:val="00F43525"/>
  </w:style>
  <w:style w:type="paragraph" w:styleId="a6">
    <w:name w:val="List Paragraph"/>
    <w:basedOn w:val="a"/>
    <w:uiPriority w:val="34"/>
    <w:qFormat/>
    <w:rsid w:val="005A08F6"/>
    <w:pPr>
      <w:ind w:left="720"/>
      <w:contextualSpacing/>
    </w:pPr>
  </w:style>
  <w:style w:type="table" w:styleId="a7">
    <w:name w:val="Table Grid"/>
    <w:basedOn w:val="a1"/>
    <w:uiPriority w:val="59"/>
    <w:rsid w:val="00B92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Char2"/>
    <w:uiPriority w:val="99"/>
    <w:semiHidden/>
    <w:unhideWhenUsed/>
    <w:rsid w:val="003A3F2D"/>
    <w:pPr>
      <w:spacing w:after="0" w:line="240" w:lineRule="auto"/>
    </w:pPr>
    <w:rPr>
      <w:sz w:val="20"/>
      <w:szCs w:val="20"/>
    </w:rPr>
  </w:style>
  <w:style w:type="character" w:customStyle="1" w:styleId="Char2">
    <w:name w:val="نص حاشية سفلية Char"/>
    <w:basedOn w:val="a0"/>
    <w:link w:val="a8"/>
    <w:uiPriority w:val="99"/>
    <w:semiHidden/>
    <w:rsid w:val="003A3F2D"/>
    <w:rPr>
      <w:sz w:val="20"/>
      <w:szCs w:val="20"/>
    </w:rPr>
  </w:style>
  <w:style w:type="character" w:styleId="a9">
    <w:name w:val="footnote reference"/>
    <w:basedOn w:val="a0"/>
    <w:uiPriority w:val="99"/>
    <w:semiHidden/>
    <w:unhideWhenUsed/>
    <w:rsid w:val="003A3F2D"/>
    <w:rPr>
      <w:vertAlign w:val="superscript"/>
    </w:rPr>
  </w:style>
</w:styles>
</file>

<file path=word/webSettings.xml><?xml version="1.0" encoding="utf-8"?>
<w:webSettings xmlns:r="http://schemas.openxmlformats.org/officeDocument/2006/relationships" xmlns:w="http://schemas.openxmlformats.org/wordprocessingml/2006/main">
  <w:divs>
    <w:div w:id="938562875">
      <w:bodyDiv w:val="1"/>
      <w:marLeft w:val="0"/>
      <w:marRight w:val="0"/>
      <w:marTop w:val="0"/>
      <w:marBottom w:val="0"/>
      <w:divBdr>
        <w:top w:val="none" w:sz="0" w:space="0" w:color="auto"/>
        <w:left w:val="none" w:sz="0" w:space="0" w:color="auto"/>
        <w:bottom w:val="none" w:sz="0" w:space="0" w:color="auto"/>
        <w:right w:val="none" w:sz="0" w:space="0" w:color="auto"/>
      </w:divBdr>
      <w:divsChild>
        <w:div w:id="741372008">
          <w:marLeft w:val="0"/>
          <w:marRight w:val="547"/>
          <w:marTop w:val="173"/>
          <w:marBottom w:val="0"/>
          <w:divBdr>
            <w:top w:val="none" w:sz="0" w:space="0" w:color="auto"/>
            <w:left w:val="none" w:sz="0" w:space="0" w:color="auto"/>
            <w:bottom w:val="none" w:sz="0" w:space="0" w:color="auto"/>
            <w:right w:val="none" w:sz="0" w:space="0" w:color="auto"/>
          </w:divBdr>
        </w:div>
        <w:div w:id="682829076">
          <w:marLeft w:val="0"/>
          <w:marRight w:val="547"/>
          <w:marTop w:val="173"/>
          <w:marBottom w:val="0"/>
          <w:divBdr>
            <w:top w:val="none" w:sz="0" w:space="0" w:color="auto"/>
            <w:left w:val="none" w:sz="0" w:space="0" w:color="auto"/>
            <w:bottom w:val="none" w:sz="0" w:space="0" w:color="auto"/>
            <w:right w:val="none" w:sz="0" w:space="0" w:color="auto"/>
          </w:divBdr>
        </w:div>
        <w:div w:id="1978417832">
          <w:marLeft w:val="0"/>
          <w:marRight w:val="547"/>
          <w:marTop w:val="154"/>
          <w:marBottom w:val="0"/>
          <w:divBdr>
            <w:top w:val="none" w:sz="0" w:space="0" w:color="auto"/>
            <w:left w:val="none" w:sz="0" w:space="0" w:color="auto"/>
            <w:bottom w:val="none" w:sz="0" w:space="0" w:color="auto"/>
            <w:right w:val="none" w:sz="0" w:space="0" w:color="auto"/>
          </w:divBdr>
        </w:div>
      </w:divsChild>
    </w:div>
    <w:div w:id="1181892863">
      <w:bodyDiv w:val="1"/>
      <w:marLeft w:val="0"/>
      <w:marRight w:val="0"/>
      <w:marTop w:val="0"/>
      <w:marBottom w:val="0"/>
      <w:divBdr>
        <w:top w:val="none" w:sz="0" w:space="0" w:color="auto"/>
        <w:left w:val="none" w:sz="0" w:space="0" w:color="auto"/>
        <w:bottom w:val="none" w:sz="0" w:space="0" w:color="auto"/>
        <w:right w:val="none" w:sz="0" w:space="0" w:color="auto"/>
      </w:divBdr>
      <w:divsChild>
        <w:div w:id="875656090">
          <w:marLeft w:val="0"/>
          <w:marRight w:val="547"/>
          <w:marTop w:val="168"/>
          <w:marBottom w:val="0"/>
          <w:divBdr>
            <w:top w:val="none" w:sz="0" w:space="0" w:color="auto"/>
            <w:left w:val="none" w:sz="0" w:space="0" w:color="auto"/>
            <w:bottom w:val="none" w:sz="0" w:space="0" w:color="auto"/>
            <w:right w:val="none" w:sz="0" w:space="0" w:color="auto"/>
          </w:divBdr>
        </w:div>
        <w:div w:id="2003697899">
          <w:marLeft w:val="0"/>
          <w:marRight w:val="547"/>
          <w:marTop w:val="168"/>
          <w:marBottom w:val="0"/>
          <w:divBdr>
            <w:top w:val="none" w:sz="0" w:space="0" w:color="auto"/>
            <w:left w:val="none" w:sz="0" w:space="0" w:color="auto"/>
            <w:bottom w:val="none" w:sz="0" w:space="0" w:color="auto"/>
            <w:right w:val="none" w:sz="0" w:space="0" w:color="auto"/>
          </w:divBdr>
        </w:div>
      </w:divsChild>
    </w:div>
    <w:div w:id="1207521819">
      <w:bodyDiv w:val="1"/>
      <w:marLeft w:val="0"/>
      <w:marRight w:val="0"/>
      <w:marTop w:val="0"/>
      <w:marBottom w:val="0"/>
      <w:divBdr>
        <w:top w:val="none" w:sz="0" w:space="0" w:color="auto"/>
        <w:left w:val="none" w:sz="0" w:space="0" w:color="auto"/>
        <w:bottom w:val="none" w:sz="0" w:space="0" w:color="auto"/>
        <w:right w:val="none" w:sz="0" w:space="0" w:color="auto"/>
      </w:divBdr>
      <w:divsChild>
        <w:div w:id="444469166">
          <w:marLeft w:val="0"/>
          <w:marRight w:val="547"/>
          <w:marTop w:val="134"/>
          <w:marBottom w:val="0"/>
          <w:divBdr>
            <w:top w:val="none" w:sz="0" w:space="0" w:color="auto"/>
            <w:left w:val="none" w:sz="0" w:space="0" w:color="auto"/>
            <w:bottom w:val="none" w:sz="0" w:space="0" w:color="auto"/>
            <w:right w:val="none" w:sz="0" w:space="0" w:color="auto"/>
          </w:divBdr>
        </w:div>
        <w:div w:id="546916140">
          <w:marLeft w:val="0"/>
          <w:marRight w:val="547"/>
          <w:marTop w:val="130"/>
          <w:marBottom w:val="0"/>
          <w:divBdr>
            <w:top w:val="none" w:sz="0" w:space="0" w:color="auto"/>
            <w:left w:val="none" w:sz="0" w:space="0" w:color="auto"/>
            <w:bottom w:val="none" w:sz="0" w:space="0" w:color="auto"/>
            <w:right w:val="none" w:sz="0" w:space="0" w:color="auto"/>
          </w:divBdr>
        </w:div>
        <w:div w:id="1974867993">
          <w:marLeft w:val="0"/>
          <w:marRight w:val="547"/>
          <w:marTop w:val="130"/>
          <w:marBottom w:val="0"/>
          <w:divBdr>
            <w:top w:val="none" w:sz="0" w:space="0" w:color="auto"/>
            <w:left w:val="none" w:sz="0" w:space="0" w:color="auto"/>
            <w:bottom w:val="none" w:sz="0" w:space="0" w:color="auto"/>
            <w:right w:val="none" w:sz="0" w:space="0" w:color="auto"/>
          </w:divBdr>
        </w:div>
        <w:div w:id="405609213">
          <w:marLeft w:val="0"/>
          <w:marRight w:val="547"/>
          <w:marTop w:val="130"/>
          <w:marBottom w:val="0"/>
          <w:divBdr>
            <w:top w:val="none" w:sz="0" w:space="0" w:color="auto"/>
            <w:left w:val="none" w:sz="0" w:space="0" w:color="auto"/>
            <w:bottom w:val="none" w:sz="0" w:space="0" w:color="auto"/>
            <w:right w:val="none" w:sz="0" w:space="0" w:color="auto"/>
          </w:divBdr>
        </w:div>
        <w:div w:id="1716926738">
          <w:marLeft w:val="0"/>
          <w:marRight w:val="547"/>
          <w:marTop w:val="130"/>
          <w:marBottom w:val="0"/>
          <w:divBdr>
            <w:top w:val="none" w:sz="0" w:space="0" w:color="auto"/>
            <w:left w:val="none" w:sz="0" w:space="0" w:color="auto"/>
            <w:bottom w:val="none" w:sz="0" w:space="0" w:color="auto"/>
            <w:right w:val="none" w:sz="0" w:space="0" w:color="auto"/>
          </w:divBdr>
        </w:div>
        <w:div w:id="1987775517">
          <w:marLeft w:val="0"/>
          <w:marRight w:val="547"/>
          <w:marTop w:val="130"/>
          <w:marBottom w:val="0"/>
          <w:divBdr>
            <w:top w:val="none" w:sz="0" w:space="0" w:color="auto"/>
            <w:left w:val="none" w:sz="0" w:space="0" w:color="auto"/>
            <w:bottom w:val="none" w:sz="0" w:space="0" w:color="auto"/>
            <w:right w:val="none" w:sz="0" w:space="0" w:color="auto"/>
          </w:divBdr>
        </w:div>
        <w:div w:id="1053115732">
          <w:marLeft w:val="0"/>
          <w:marRight w:val="547"/>
          <w:marTop w:val="130"/>
          <w:marBottom w:val="0"/>
          <w:divBdr>
            <w:top w:val="none" w:sz="0" w:space="0" w:color="auto"/>
            <w:left w:val="none" w:sz="0" w:space="0" w:color="auto"/>
            <w:bottom w:val="none" w:sz="0" w:space="0" w:color="auto"/>
            <w:right w:val="none" w:sz="0" w:space="0" w:color="auto"/>
          </w:divBdr>
        </w:div>
      </w:divsChild>
    </w:div>
    <w:div w:id="1332679682">
      <w:bodyDiv w:val="1"/>
      <w:marLeft w:val="0"/>
      <w:marRight w:val="0"/>
      <w:marTop w:val="0"/>
      <w:marBottom w:val="0"/>
      <w:divBdr>
        <w:top w:val="none" w:sz="0" w:space="0" w:color="auto"/>
        <w:left w:val="none" w:sz="0" w:space="0" w:color="auto"/>
        <w:bottom w:val="none" w:sz="0" w:space="0" w:color="auto"/>
        <w:right w:val="none" w:sz="0" w:space="0" w:color="auto"/>
      </w:divBdr>
      <w:divsChild>
        <w:div w:id="1285455356">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93A4-432A-4A6B-8DFE-513597D8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913</Words>
  <Characters>5207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Delta.CC</dc:creator>
  <cp:lastModifiedBy>Delta.CC</cp:lastModifiedBy>
  <cp:revision>10</cp:revision>
  <dcterms:created xsi:type="dcterms:W3CDTF">2015-12-21T19:07:00Z</dcterms:created>
  <dcterms:modified xsi:type="dcterms:W3CDTF">2016-01-21T19:53:00Z</dcterms:modified>
</cp:coreProperties>
</file>