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37" w:rsidRPr="005A2C83" w:rsidRDefault="008D1E5D" w:rsidP="009378B9">
      <w:pPr>
        <w:tabs>
          <w:tab w:val="right" w:pos="8640"/>
        </w:tabs>
        <w:bidi/>
        <w:spacing w:after="0" w:line="240" w:lineRule="auto"/>
        <w:rPr>
          <w:rFonts w:ascii="Calibri" w:eastAsia="Calibri" w:hAnsi="Calibri" w:cs="Arial"/>
          <w:b/>
          <w:bCs/>
          <w:i/>
          <w:iCs/>
          <w:color w:val="FF0000"/>
          <w:sz w:val="40"/>
          <w:szCs w:val="40"/>
          <w:rtl/>
        </w:rPr>
      </w:pPr>
      <w:bookmarkStart w:id="0" w:name="_GoBack"/>
      <w:bookmarkEnd w:id="0"/>
      <w:r w:rsidRPr="005A2C83">
        <w:rPr>
          <w:rFonts w:ascii="Calibri" w:eastAsia="Calibri" w:hAnsi="Calibri" w:cs="Arial" w:hint="cs"/>
          <w:b/>
          <w:bCs/>
          <w:i/>
          <w:iCs/>
          <w:noProof/>
          <w:color w:val="FF0000"/>
          <w:sz w:val="40"/>
          <w:szCs w:val="40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-352425</wp:posOffset>
            </wp:positionV>
            <wp:extent cx="18192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87" y="21472"/>
                <wp:lineTo x="21487" y="0"/>
                <wp:lineTo x="0" y="0"/>
              </wp:wrapPolygon>
            </wp:wrapThrough>
            <wp:docPr id="11" name="صورة 1" descr="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1B3">
        <w:rPr>
          <w:rFonts w:ascii="Calibri" w:eastAsia="Calibri" w:hAnsi="Calibri" w:cs="Arial"/>
          <w:b/>
          <w:bCs/>
          <w:i/>
          <w:iCs/>
          <w:noProof/>
          <w:color w:val="FF0000"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358.45pt;margin-top:42pt;width:142.55pt;height:36pt;z-index:251660288;visibility:visible;mso-width-percent:330;mso-position-horizontal-relative:margin;mso-position-vertical-relative:page;mso-width-percent:330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dCsg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RoJ2QNEDGw26lSMKI9ueodcpeN334GdGOAeaXam6v5PlV42EXDVUbNmNUnJoGK0gvdDe9M+u&#10;TjjagmyGD7KCOHRnpAMaa9XZ3kE3EKADTY8namwupQ0Zh8FlPMOoBBuZLYB7F4Kmx9u90uYdkx2y&#10;iwwroN6h0/2dNjYbmh5dbDAhC962jv5WPDsAx+kEYsNVa7NZODZ/JEGyjtcx8Ug0X3skyHPvplgR&#10;b16Ei1l+ma9WefjTxg1J2vCqYsKGOSorJH/G3EHjkyZO2tKy5ZWFsylptd2sWoX2FJRduO/QkDM3&#10;/3karglQy4uSwogEt1HiFfN44ZGCzLxkEcReECa3yTwgCcmL5yXdccH+vSQ0ZDiZRbNJTL+tLXDf&#10;69po2nEDs6PlXYbjkxNNrQTXonLUGsrbaX3WCpv+UyuA7iPRTrBWo5NazbgZAcWqeCOrR5CukqAs&#10;0CcMPFg0Un3HaIDhkWH9bUcVw6h9L0D+SUiInTZu49SKkTq3bM4tVJQAlWGD0bRcmWlC7XrFtw1E&#10;Oj64G3gyBXdqfsrq8NBgQLiiDsPMTqDzvfN6GrnLXwAAAP//AwBQSwMEFAAGAAgAAAAhALaNU6Lg&#10;AAAACwEAAA8AAABkcnMvZG93bnJldi54bWxMj0FPAjEQhe8m/odmTLwYaSGw4rpdYogkRk+A8Vy2&#10;4+6G7XRpCyz/3uGkt/cyX968VywG14kThth60jAeKRBIlbct1Rq+tqvHOYiYDFnTeUINF4ywKG9v&#10;CpNbf6Y1njapFhxCMTcampT6XMpYNehMHPkeiW8/PjiT2IZa2mDOHO46OVEqk860xB8a0+OywWq/&#10;OToN8uEw/X7bvn/6ZX8Jbr3/mK3sQev7u+H1BUTCIf3BcK3P1aHkTjt/JBtFp+FpnD0zqmE+5U1X&#10;QKkJqx2rWaZAloX8v6H8BQAA//8DAFBLAQItABQABgAIAAAAIQC2gziS/gAAAOEBAAATAAAAAAAA&#10;AAAAAAAAAAAAAABbQ29udGVudF9UeXBlc10ueG1sUEsBAi0AFAAGAAgAAAAhADj9If/WAAAAlAEA&#10;AAsAAAAAAAAAAAAAAAAALwEAAF9yZWxzLy5yZWxzUEsBAi0AFAAGAAgAAAAhAKcmN0KyAgAAugUA&#10;AA4AAAAAAAAAAAAAAAAALgIAAGRycy9lMm9Eb2MueG1sUEsBAi0AFAAGAAgAAAAhALaNU6LgAAAA&#10;CwEAAA8AAAAAAAAAAAAAAAAADAUAAGRycy9kb3ducmV2LnhtbFBLBQYAAAAABAAEAPMAAAAZBgAA&#10;AAA=&#10;" o:allowincell="f" filled="f" stroked="f">
            <v:textbox style="mso-fit-shape-to-text:t">
              <w:txbxContent>
                <w:p w:rsidR="004835F9" w:rsidRPr="00441637" w:rsidRDefault="004835F9" w:rsidP="00441637">
                  <w:pPr>
                    <w:spacing w:before="20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  <w:rtl/>
                      <w:lang w:bidi="ar-SY"/>
                    </w:rPr>
                  </w:pPr>
                </w:p>
                <w:p w:rsidR="004835F9" w:rsidRDefault="004835F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 w:rsidR="00441637" w:rsidRPr="005A2C83">
        <w:rPr>
          <w:rFonts w:ascii="Calibri" w:eastAsia="Calibri" w:hAnsi="Calibri" w:cs="Arial" w:hint="cs"/>
          <w:b/>
          <w:bCs/>
          <w:i/>
          <w:iCs/>
          <w:color w:val="FF0000"/>
          <w:sz w:val="40"/>
          <w:szCs w:val="40"/>
          <w:rtl/>
        </w:rPr>
        <w:t xml:space="preserve">الجمهورية العربية السورية </w:t>
      </w:r>
    </w:p>
    <w:p w:rsidR="00441637" w:rsidRPr="005A2C83" w:rsidRDefault="00441637" w:rsidP="005A2C83">
      <w:pPr>
        <w:tabs>
          <w:tab w:val="right" w:pos="8640"/>
        </w:tabs>
        <w:bidi/>
        <w:spacing w:after="0" w:line="240" w:lineRule="auto"/>
        <w:rPr>
          <w:rFonts w:ascii="Calibri" w:eastAsia="Calibri" w:hAnsi="Calibri" w:cs="Arial"/>
          <w:b/>
          <w:bCs/>
          <w:i/>
          <w:iCs/>
          <w:color w:val="00B050"/>
          <w:sz w:val="40"/>
          <w:szCs w:val="40"/>
          <w:rtl/>
        </w:rPr>
      </w:pPr>
      <w:r w:rsidRPr="005A2C83">
        <w:rPr>
          <w:rFonts w:ascii="Calibri" w:eastAsia="Calibri" w:hAnsi="Calibri" w:cs="Arial" w:hint="cs"/>
          <w:b/>
          <w:bCs/>
          <w:i/>
          <w:iCs/>
          <w:color w:val="00B050"/>
          <w:sz w:val="40"/>
          <w:szCs w:val="40"/>
          <w:rtl/>
        </w:rPr>
        <w:t>وزارة</w:t>
      </w:r>
      <w:r w:rsidR="005A2C83" w:rsidRPr="005A2C83">
        <w:rPr>
          <w:rFonts w:ascii="Calibri" w:eastAsia="Calibri" w:hAnsi="Calibri" w:cs="Arial" w:hint="cs"/>
          <w:b/>
          <w:bCs/>
          <w:i/>
          <w:iCs/>
          <w:color w:val="00B050"/>
          <w:sz w:val="40"/>
          <w:szCs w:val="40"/>
          <w:rtl/>
        </w:rPr>
        <w:t xml:space="preserve"> </w:t>
      </w:r>
      <w:r w:rsidRPr="005A2C83">
        <w:rPr>
          <w:rFonts w:ascii="Calibri" w:eastAsia="Calibri" w:hAnsi="Calibri" w:cs="Arial" w:hint="cs"/>
          <w:b/>
          <w:bCs/>
          <w:i/>
          <w:iCs/>
          <w:color w:val="00B050"/>
          <w:sz w:val="40"/>
          <w:szCs w:val="40"/>
          <w:rtl/>
        </w:rPr>
        <w:t>التربية</w:t>
      </w:r>
    </w:p>
    <w:p w:rsidR="00441637" w:rsidRPr="005A2C83" w:rsidRDefault="00441637" w:rsidP="005A2C83">
      <w:pPr>
        <w:tabs>
          <w:tab w:val="right" w:pos="8640"/>
        </w:tabs>
        <w:bidi/>
        <w:spacing w:after="0" w:line="240" w:lineRule="auto"/>
        <w:rPr>
          <w:rFonts w:ascii="Calibri" w:eastAsia="Calibri" w:hAnsi="Calibri" w:cs="Arial"/>
          <w:b/>
          <w:bCs/>
          <w:color w:val="0D0D0D" w:themeColor="text1" w:themeTint="F2"/>
          <w:sz w:val="40"/>
          <w:szCs w:val="40"/>
          <w:rtl/>
        </w:rPr>
      </w:pPr>
      <w:r w:rsidRPr="005A2C83">
        <w:rPr>
          <w:rFonts w:ascii="Calibri" w:eastAsia="Calibri" w:hAnsi="Calibri" w:cs="Arial" w:hint="cs"/>
          <w:b/>
          <w:bCs/>
          <w:i/>
          <w:iCs/>
          <w:color w:val="0D0D0D" w:themeColor="text1" w:themeTint="F2"/>
          <w:sz w:val="40"/>
          <w:szCs w:val="40"/>
          <w:rtl/>
        </w:rPr>
        <w:t>المركز</w:t>
      </w:r>
      <w:r w:rsidR="005A2C83">
        <w:rPr>
          <w:rFonts w:ascii="Calibri" w:eastAsia="Calibri" w:hAnsi="Calibri" w:cs="Arial" w:hint="cs"/>
          <w:b/>
          <w:bCs/>
          <w:i/>
          <w:iCs/>
          <w:color w:val="0D0D0D" w:themeColor="text1" w:themeTint="F2"/>
          <w:sz w:val="40"/>
          <w:szCs w:val="40"/>
          <w:rtl/>
        </w:rPr>
        <w:t xml:space="preserve"> الوطني</w:t>
      </w:r>
      <w:r w:rsidRPr="005A2C83">
        <w:rPr>
          <w:rFonts w:ascii="Calibri" w:eastAsia="Calibri" w:hAnsi="Calibri" w:cs="Arial" w:hint="cs"/>
          <w:b/>
          <w:bCs/>
          <w:i/>
          <w:iCs/>
          <w:color w:val="0D0D0D" w:themeColor="text1" w:themeTint="F2"/>
          <w:sz w:val="40"/>
          <w:szCs w:val="40"/>
          <w:rtl/>
        </w:rPr>
        <w:t xml:space="preserve"> للمتميزين</w:t>
      </w:r>
      <w:r w:rsidRPr="005A2C83">
        <w:rPr>
          <w:rFonts w:ascii="Calibri" w:eastAsia="Calibri" w:hAnsi="Calibri" w:cs="Arial" w:hint="cs"/>
          <w:b/>
          <w:bCs/>
          <w:color w:val="0D0D0D" w:themeColor="text1" w:themeTint="F2"/>
          <w:sz w:val="40"/>
          <w:szCs w:val="40"/>
          <w:rtl/>
        </w:rPr>
        <w:t xml:space="preserve"> </w:t>
      </w:r>
    </w:p>
    <w:p w:rsidR="00441637" w:rsidRDefault="00441637" w:rsidP="009378B9">
      <w:pPr>
        <w:tabs>
          <w:tab w:val="right" w:pos="8640"/>
        </w:tabs>
        <w:spacing w:after="0" w:line="240" w:lineRule="auto"/>
        <w:rPr>
          <w:rFonts w:ascii="Calibri" w:eastAsia="Calibri" w:hAnsi="Calibri" w:cs="Arial"/>
          <w:sz w:val="28"/>
          <w:szCs w:val="28"/>
        </w:rPr>
      </w:pPr>
    </w:p>
    <w:p w:rsidR="00441637" w:rsidRDefault="00441637" w:rsidP="009378B9">
      <w:pPr>
        <w:tabs>
          <w:tab w:val="right" w:pos="8640"/>
        </w:tabs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           </w:t>
      </w:r>
    </w:p>
    <w:p w:rsidR="00B329A4" w:rsidRDefault="00B329A4" w:rsidP="009378B9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color w:val="FF0000"/>
          <w:sz w:val="72"/>
          <w:szCs w:val="72"/>
          <w:rtl/>
        </w:rPr>
      </w:pPr>
      <w:r w:rsidRPr="005A2C83">
        <w:rPr>
          <w:rFonts w:ascii="Calibri" w:eastAsia="Calibri" w:hAnsi="Calibri" w:cs="Arial" w:hint="cs"/>
          <w:b/>
          <w:bCs/>
          <w:color w:val="0D0D0D" w:themeColor="text1" w:themeTint="F2"/>
          <w:sz w:val="72"/>
          <w:szCs w:val="72"/>
          <w:rtl/>
        </w:rPr>
        <w:t>حلقة بحث مقدمة لمادة :</w:t>
      </w:r>
      <w:r>
        <w:rPr>
          <w:rFonts w:ascii="Calibri" w:eastAsia="Calibri" w:hAnsi="Calibri" w:cs="Arial" w:hint="cs"/>
          <w:b/>
          <w:bCs/>
          <w:color w:val="FF0000"/>
          <w:sz w:val="72"/>
          <w:szCs w:val="72"/>
          <w:rtl/>
        </w:rPr>
        <w:t xml:space="preserve"> الجغرافية</w:t>
      </w:r>
    </w:p>
    <w:p w:rsidR="002C35E5" w:rsidRDefault="002C35E5" w:rsidP="009378B9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 w:rsidRPr="005A2C83">
        <w:rPr>
          <w:rFonts w:ascii="Calibri" w:eastAsia="Calibri" w:hAnsi="Calibri" w:cs="Arial" w:hint="cs"/>
          <w:b/>
          <w:bCs/>
          <w:color w:val="0D0D0D" w:themeColor="text1" w:themeTint="F2"/>
          <w:sz w:val="72"/>
          <w:szCs w:val="72"/>
          <w:rtl/>
        </w:rPr>
        <w:t>بعنوان:</w:t>
      </w:r>
    </w:p>
    <w:p w:rsidR="008D1E5D" w:rsidRDefault="008D1E5D" w:rsidP="008D1E5D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sz w:val="28"/>
          <w:szCs w:val="28"/>
          <w:rtl/>
        </w:rPr>
      </w:pPr>
    </w:p>
    <w:p w:rsidR="002C35E5" w:rsidRDefault="002C35E5" w:rsidP="009378B9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i/>
          <w:iCs/>
          <w:color w:val="FF0000"/>
          <w:sz w:val="72"/>
          <w:szCs w:val="72"/>
          <w:rtl/>
        </w:rPr>
      </w:pPr>
      <w:r w:rsidRPr="005A2C83">
        <w:rPr>
          <w:rFonts w:ascii="Calibri" w:eastAsia="Calibri" w:hAnsi="Calibri" w:cs="Arial" w:hint="cs"/>
          <w:b/>
          <w:bCs/>
          <w:i/>
          <w:iCs/>
          <w:color w:val="FF0000"/>
          <w:sz w:val="72"/>
          <w:szCs w:val="72"/>
          <w:rtl/>
        </w:rPr>
        <w:t>طاقـــــــــــــة الأمـــــــــواج</w:t>
      </w:r>
    </w:p>
    <w:p w:rsidR="00C732D0" w:rsidRPr="005A2C83" w:rsidRDefault="00C732D0" w:rsidP="00C732D0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i/>
          <w:iCs/>
          <w:color w:val="FF0000"/>
          <w:sz w:val="72"/>
          <w:szCs w:val="72"/>
          <w:rtl/>
        </w:rPr>
      </w:pPr>
      <w:r>
        <w:rPr>
          <w:rFonts w:ascii="Calibri" w:eastAsia="Calibri" w:hAnsi="Calibri" w:cs="Arial"/>
          <w:b/>
          <w:bCs/>
          <w:i/>
          <w:iCs/>
          <w:noProof/>
          <w:color w:val="FF0000"/>
          <w:sz w:val="72"/>
          <w:szCs w:val="72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-2540</wp:posOffset>
            </wp:positionV>
            <wp:extent cx="5848350" cy="4362450"/>
            <wp:effectExtent l="0" t="0" r="0" b="0"/>
            <wp:wrapNone/>
            <wp:docPr id="26" name="صورة 26" descr="C:\Users\الفجر\Desktop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الفجر\Desktop\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1E5D" w:rsidRPr="00C732D0" w:rsidRDefault="00FD11B3" w:rsidP="00C732D0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i/>
          <w:iCs/>
          <w:sz w:val="72"/>
          <w:szCs w:val="72"/>
          <w:rtl/>
        </w:rPr>
      </w:pPr>
      <w:r w:rsidRPr="00FD11B3">
        <w:rPr>
          <w:rFonts w:ascii="Calibri" w:eastAsia="Calibri" w:hAnsi="Calibri" w:cs="Arial"/>
          <w:b/>
          <w:bCs/>
          <w:i/>
          <w:iCs/>
          <w:noProof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228.75pt" fillcolor="yellow">
            <v:stroke r:id="rId11" o:title=""/>
            <v:shadow color="#868686"/>
            <v:textpath style="font-family:&quot;Arial Black&quot;;font-size:40pt;v-text-kern:t" trim="t" fitpath="t" string="إعداد الطالبة: &#10;جلّنـــــار بشّــــــار علــــي&#10;الإشراف:&#10;المعلّمة كنانة حليمة&#10;"/>
          </v:shape>
        </w:pict>
      </w:r>
    </w:p>
    <w:p w:rsidR="008D1E5D" w:rsidRDefault="008D1E5D" w:rsidP="008D1E5D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color w:val="FF0000"/>
          <w:sz w:val="72"/>
          <w:szCs w:val="72"/>
          <w:rtl/>
        </w:rPr>
      </w:pPr>
    </w:p>
    <w:p w:rsidR="008D1E5D" w:rsidRPr="00441637" w:rsidRDefault="008D1E5D" w:rsidP="008D1E5D">
      <w:pPr>
        <w:tabs>
          <w:tab w:val="right" w:pos="8640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color w:val="FF0000"/>
          <w:sz w:val="72"/>
          <w:szCs w:val="72"/>
          <w:rtl/>
        </w:rPr>
      </w:pPr>
    </w:p>
    <w:p w:rsidR="00441637" w:rsidRPr="002C35E5" w:rsidRDefault="00B329A4" w:rsidP="009378B9">
      <w:pPr>
        <w:tabs>
          <w:tab w:val="right" w:pos="8640"/>
        </w:tabs>
        <w:bidi/>
        <w:spacing w:after="0" w:line="240" w:lineRule="auto"/>
        <w:jc w:val="right"/>
        <w:rPr>
          <w:rFonts w:ascii="Calibri" w:eastAsia="Calibri" w:hAnsi="Calibri" w:cs="Arial"/>
          <w:b/>
          <w:bCs/>
          <w:i/>
          <w:iCs/>
          <w:color w:val="FF0000"/>
          <w:sz w:val="36"/>
          <w:szCs w:val="36"/>
          <w:rtl/>
        </w:rPr>
      </w:pPr>
      <w:r w:rsidRPr="002C35E5">
        <w:rPr>
          <w:rFonts w:ascii="Calibri" w:eastAsia="Calibri" w:hAnsi="Calibri" w:cs="Arial" w:hint="cs"/>
          <w:b/>
          <w:bCs/>
          <w:i/>
          <w:iCs/>
          <w:color w:val="FF0000"/>
          <w:sz w:val="36"/>
          <w:szCs w:val="36"/>
          <w:rtl/>
        </w:rPr>
        <w:t>2015 -2016</w:t>
      </w:r>
    </w:p>
    <w:p w:rsidR="00A51167" w:rsidRDefault="00207999" w:rsidP="008D1E5D">
      <w:pPr>
        <w:bidi/>
        <w:spacing w:after="0" w:line="240" w:lineRule="auto"/>
        <w:rPr>
          <w:rFonts w:ascii="Calibri" w:eastAsia="Calibri" w:hAnsi="Calibri" w:cs="Arial"/>
          <w:b/>
          <w:bCs/>
          <w:i/>
          <w:iCs/>
          <w:color w:val="FF0000"/>
          <w:sz w:val="72"/>
          <w:szCs w:val="72"/>
          <w:rtl/>
        </w:rPr>
      </w:pPr>
      <w:r>
        <w:rPr>
          <w:rFonts w:ascii="Calibri" w:eastAsia="Calibri" w:hAnsi="Calibri" w:cs="Arial" w:hint="cs"/>
          <w:b/>
          <w:bCs/>
          <w:i/>
          <w:iCs/>
          <w:color w:val="FF0000"/>
          <w:sz w:val="72"/>
          <w:szCs w:val="72"/>
          <w:rtl/>
        </w:rPr>
        <w:lastRenderedPageBreak/>
        <w:t xml:space="preserve">            </w:t>
      </w:r>
    </w:p>
    <w:p w:rsidR="001B59A8" w:rsidRDefault="005A2C83" w:rsidP="005A2C83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color w:val="1F497D"/>
          <w:sz w:val="32"/>
          <w:szCs w:val="32"/>
          <w:rtl/>
        </w:rPr>
      </w:pPr>
      <w:r>
        <w:rPr>
          <w:rFonts w:ascii="Calibri" w:eastAsia="Calibri" w:hAnsi="Calibri" w:cs="Arial" w:hint="cs"/>
          <w:b/>
          <w:bCs/>
          <w:i/>
          <w:iCs/>
          <w:sz w:val="72"/>
          <w:szCs w:val="72"/>
          <w:rtl/>
        </w:rPr>
        <w:t>فهرس المحتويات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المقدمة.....................................................................................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4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 xml:space="preserve"> 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الباب الأول (الدراسة النظرية)..........................................................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5 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الأول (الدّراسة الفيزيائيّة)...................................................... 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1-1 تعريف الموجة 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1-2 أنواع الامواج.......................................................................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1-2-1 أمواج عرضية 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1-2-2 أمواج طولية 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 تعاريف أساسية 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1-3-1 قمة الموجة ......................................................................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5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b/>
          <w:bCs/>
          <w:i/>
          <w:iCs/>
          <w:sz w:val="72"/>
          <w:szCs w:val="72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1-3-2 قاع الموجة ......................................................................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  <w:r>
        <w:rPr>
          <w:rFonts w:ascii="Calibri" w:eastAsia="Calibri" w:hAnsi="Calibri" w:cs="Arial" w:hint="cs"/>
          <w:b/>
          <w:bCs/>
          <w:i/>
          <w:iCs/>
          <w:sz w:val="72"/>
          <w:szCs w:val="72"/>
          <w:rtl/>
        </w:rPr>
        <w:t xml:space="preserve"> 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1-3-3 ارتفاع الموجة....................................................................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1-3-4 طول الموجة .................................................................... 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1-3-5 سعة الموجة 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1-3-6 فترة الموجة أو دورها 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1-3-7 تردد الموجة 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6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b/>
          <w:bCs/>
          <w:i/>
          <w:iCs/>
          <w:sz w:val="72"/>
          <w:szCs w:val="72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الثاني (دراسة الأمواج البحرية).................................................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>6</w:t>
      </w:r>
      <w:r>
        <w:rPr>
          <w:rFonts w:ascii="Calibri" w:eastAsia="Calibri" w:hAnsi="Calibri" w:cs="Arial" w:hint="cs"/>
          <w:b/>
          <w:bCs/>
          <w:i/>
          <w:iCs/>
          <w:sz w:val="72"/>
          <w:szCs w:val="72"/>
          <w:rtl/>
        </w:rPr>
        <w:t xml:space="preserve">  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2-1 كيفية التّنبؤ بالأمواج البحرية 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7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2-1-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أ </w:t>
      </w:r>
      <w:r w:rsidRPr="005D5C72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منحنيات معايرة مجهزة مسبقاً 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>.............................................. 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7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2-1-</w:t>
      </w:r>
      <w:r>
        <w:rPr>
          <w:rFonts w:ascii="Calibri" w:eastAsia="Calibri" w:hAnsi="Calibri" w:cs="Arial" w:hint="cs"/>
          <w:sz w:val="28"/>
          <w:szCs w:val="28"/>
          <w:rtl/>
        </w:rPr>
        <w:t>ب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 xml:space="preserve"> نماذج رياضية مثل نموذج جونسواب 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7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2-1-</w:t>
      </w:r>
      <w:r>
        <w:rPr>
          <w:rFonts w:ascii="Calibri" w:eastAsia="Calibri" w:hAnsi="Calibri" w:cs="Arial" w:hint="cs"/>
          <w:sz w:val="28"/>
          <w:szCs w:val="28"/>
          <w:rtl/>
        </w:rPr>
        <w:t>ت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 xml:space="preserve"> مقياس بيفورت للرياح 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7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الباب الثاني (الدراسة العملية) 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9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الأول (التقنيات المستخدمة في امتصاص الطاقة من الأمواج).................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9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الثاني  ( تكنولوجيا مولدات طاقة الأمواج)......................................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10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 xml:space="preserve">2-1 محولات أعمدة المياه المتأرجحة </w:t>
      </w:r>
      <w:r w:rsidRPr="005D5C72">
        <w:rPr>
          <w:rFonts w:ascii="Calibri" w:eastAsia="Calibri" w:hAnsi="Calibri" w:cs="Arial"/>
          <w:sz w:val="28"/>
          <w:szCs w:val="28"/>
          <w:lang w:bidi="ar-SY"/>
        </w:rPr>
        <w:t>awc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 xml:space="preserve"> 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10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2-2 محولات الجسم المتأرجح.................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...............................</w:t>
      </w:r>
      <w:r w:rsidRPr="005D5C72">
        <w:rPr>
          <w:rFonts w:ascii="Calibri" w:eastAsia="Calibri" w:hAnsi="Calibri" w:cs="Arial" w:hint="cs"/>
          <w:sz w:val="28"/>
          <w:szCs w:val="28"/>
          <w:rtl/>
        </w:rPr>
        <w:t>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11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2-3 المحولات فوق العالية 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12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2-4 أنظمة الإقلاع .......................................................................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13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الثالث (آفاق تطوير تقنيات لتوليد الكهرباء من طاقة الأمواج).................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14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الفصل الرابع (الظروف المناسبة لاستغلال طاقة الأمواج)............................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14</w:t>
      </w:r>
    </w:p>
    <w:p w:rsidR="00905856" w:rsidRPr="005D5C72" w:rsidRDefault="00905856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 w:rsidRPr="005D5C72">
        <w:rPr>
          <w:rFonts w:ascii="Calibri" w:eastAsia="Calibri" w:hAnsi="Calibri" w:cs="Arial" w:hint="cs"/>
          <w:sz w:val="28"/>
          <w:szCs w:val="28"/>
          <w:rtl/>
        </w:rPr>
        <w:t>الباب الثالث (النتائج والتوصيات)....................................................... صفحة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15</w:t>
      </w:r>
    </w:p>
    <w:p w:rsidR="005D0C28" w:rsidRPr="00905856" w:rsidRDefault="00AD78B0" w:rsidP="00905856">
      <w:pPr>
        <w:bidi/>
        <w:spacing w:after="0" w:line="240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color w:val="1F497D"/>
          <w:sz w:val="32"/>
          <w:szCs w:val="32"/>
          <w:rtl/>
        </w:rPr>
        <w:br w:type="page"/>
      </w:r>
      <w:r w:rsidR="005D0C28" w:rsidRPr="008D1E5D">
        <w:rPr>
          <w:rFonts w:ascii="Simplified Arabic" w:hAnsi="Simplified Arabic" w:cs="Simplified Arabic" w:hint="cs"/>
          <w:b/>
          <w:bCs/>
          <w:i/>
          <w:iCs/>
          <w:sz w:val="72"/>
          <w:szCs w:val="72"/>
          <w:rtl/>
        </w:rPr>
        <w:lastRenderedPageBreak/>
        <w:t>فهــــــــرس الأشـــــــــكال :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>الشكل(</w:t>
      </w:r>
      <w:r w:rsidRPr="008D1E5D">
        <w:rPr>
          <w:rFonts w:ascii="Simplified Arabic" w:hAnsi="Simplified Arabic" w:cs="Simplified Arabic"/>
          <w:sz w:val="28"/>
          <w:szCs w:val="28"/>
          <w:lang w:bidi="ar-SY"/>
        </w:rPr>
        <w:t>B-1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>)الموجة الطولية ..................................................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5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>الشكل(</w:t>
      </w:r>
      <w:r w:rsidRPr="008D1E5D">
        <w:rPr>
          <w:rFonts w:ascii="Simplified Arabic" w:hAnsi="Simplified Arabic" w:cs="Simplified Arabic"/>
          <w:sz w:val="28"/>
          <w:szCs w:val="28"/>
          <w:lang w:bidi="ar-SY"/>
        </w:rPr>
        <w:t>B-2</w:t>
      </w:r>
      <w:r w:rsidRPr="008D1E5D">
        <w:rPr>
          <w:rFonts w:ascii="Simplified Arabic" w:hAnsi="Simplified Arabic" w:cs="Simplified Arabic" w:hint="cs"/>
          <w:sz w:val="28"/>
          <w:szCs w:val="28"/>
          <w:rtl/>
          <w:lang w:bidi="ar-SY"/>
        </w:rPr>
        <w:t>)الموجة العرضية ................................................. صفحة</w:t>
      </w:r>
      <w:r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5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  <w:lang w:bidi="ar-SY"/>
        </w:rPr>
        <w:t>الشكل(2)الأبعاد الفيزيائية الأساسية للموجة..................................... صفحة</w:t>
      </w:r>
      <w:r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6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  <w:lang w:bidi="ar-SY"/>
        </w:rPr>
        <w:t>الشكل(3)محطة توليد الكهرباء ف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8D1E5D"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</w:t>
      </w:r>
      <w:r w:rsidRPr="008D1E5D">
        <w:rPr>
          <w:rFonts w:ascii="Simplified Arabic" w:hAnsi="Simplified Arabic" w:cs="Simplified Arabic"/>
          <w:sz w:val="28"/>
          <w:szCs w:val="28"/>
          <w:lang w:bidi="ar-SY"/>
        </w:rPr>
        <w:t>Mutriku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>كمثال على تكنولوجيا</w:t>
      </w:r>
      <w:r w:rsidRPr="008D1E5D">
        <w:rPr>
          <w:rFonts w:ascii="Simplified Arabic" w:hAnsi="Simplified Arabic" w:cs="Simplified Arabic"/>
          <w:sz w:val="28"/>
          <w:szCs w:val="28"/>
          <w:lang w:bidi="ar-SY"/>
        </w:rPr>
        <w:t>woc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>..........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11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الشكل(4)محطة توليد الكهرباء تعتمد على تكنولوجيا 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/>
          <w:sz w:val="28"/>
          <w:szCs w:val="28"/>
          <w:lang w:bidi="ar-SY"/>
        </w:rPr>
        <w:t xml:space="preserve">Oscillating body power converters 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 ( العائمة ).......................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            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>الشكل(5) محطة توليد الكهرباء تعتمد على تكنولوجيا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/>
          <w:sz w:val="28"/>
          <w:szCs w:val="28"/>
          <w:lang w:bidi="ar-SY"/>
        </w:rPr>
        <w:t xml:space="preserve">Oscillating body power converters 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 ( المغمورة ).......................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12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الشكل(6)محطة توليد الكهرباء تعتمد تكنولوجيا </w:t>
      </w:r>
      <w:r w:rsidRPr="008D1E5D">
        <w:rPr>
          <w:rFonts w:ascii="Simplified Arabic" w:hAnsi="Simplified Arabic" w:cs="Simplified Arabic"/>
          <w:sz w:val="28"/>
          <w:szCs w:val="28"/>
          <w:lang w:bidi="ar-SY"/>
        </w:rPr>
        <w:t>oxertopping converters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>.....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13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>الشكل(7)موارد طاقة الأمواج في أنحاء العالم.....................................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15</w:t>
      </w:r>
    </w:p>
    <w:p w:rsidR="005D0C28" w:rsidRDefault="005D0C28" w:rsidP="005D0C28">
      <w:pPr>
        <w:bidi/>
        <w:spacing w:after="0" w:line="240" w:lineRule="auto"/>
        <w:rPr>
          <w:rFonts w:ascii="Simplified Arabic" w:hAnsi="Simplified Arabic" w:cs="Simplified Arabic"/>
          <w:color w:val="FF0000"/>
          <w:sz w:val="28"/>
          <w:szCs w:val="28"/>
          <w:rtl/>
        </w:rPr>
      </w:pPr>
    </w:p>
    <w:p w:rsidR="005D0C28" w:rsidRDefault="005D0C28" w:rsidP="005D0C28">
      <w:pPr>
        <w:bidi/>
        <w:spacing w:after="0" w:line="240" w:lineRule="auto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</w:p>
    <w:p w:rsidR="005D0C28" w:rsidRPr="008D1E5D" w:rsidRDefault="005D0C28" w:rsidP="005D0C28">
      <w:pPr>
        <w:bidi/>
        <w:spacing w:after="0" w:line="240" w:lineRule="auto"/>
        <w:rPr>
          <w:rFonts w:ascii="Simplified Arabic" w:hAnsi="Simplified Arabic" w:cs="Simplified Arabic"/>
          <w:b/>
          <w:bCs/>
          <w:i/>
          <w:iCs/>
          <w:sz w:val="72"/>
          <w:szCs w:val="72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Pr="008D1E5D">
        <w:rPr>
          <w:rFonts w:ascii="Simplified Arabic" w:hAnsi="Simplified Arabic" w:cs="Simplified Arabic" w:hint="cs"/>
          <w:b/>
          <w:bCs/>
          <w:i/>
          <w:iCs/>
          <w:sz w:val="72"/>
          <w:szCs w:val="72"/>
          <w:rtl/>
        </w:rPr>
        <w:t>فهــــــــــرس الجــــــــداول</w:t>
      </w: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D1E5D">
        <w:rPr>
          <w:rFonts w:ascii="Simplified Arabic" w:hAnsi="Simplified Arabic" w:cs="Simplified Arabic" w:hint="cs"/>
          <w:b/>
          <w:bCs/>
          <w:i/>
          <w:iCs/>
          <w:sz w:val="72"/>
          <w:szCs w:val="72"/>
          <w:rtl/>
        </w:rPr>
        <w:t>:</w:t>
      </w:r>
    </w:p>
    <w:p w:rsidR="005D0C28" w:rsidRDefault="005D0C28" w:rsidP="005D0C28">
      <w:pPr>
        <w:bidi/>
        <w:spacing w:after="0" w:line="240" w:lineRule="auto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8D1E5D">
        <w:rPr>
          <w:rFonts w:ascii="Simplified Arabic" w:hAnsi="Simplified Arabic" w:cs="Simplified Arabic" w:hint="cs"/>
          <w:sz w:val="28"/>
          <w:szCs w:val="28"/>
          <w:rtl/>
        </w:rPr>
        <w:t xml:space="preserve">جدول (1) جدول بيفورت .........................................................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8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      </w:t>
      </w:r>
    </w:p>
    <w:p w:rsidR="00AD78B0" w:rsidRDefault="00AD78B0">
      <w:pPr>
        <w:rPr>
          <w:rFonts w:ascii="Simplified Arabic" w:hAnsi="Simplified Arabic" w:cs="Simplified Arabic"/>
          <w:b/>
          <w:bCs/>
          <w:color w:val="1F497D"/>
          <w:sz w:val="32"/>
          <w:szCs w:val="32"/>
        </w:rPr>
      </w:pPr>
    </w:p>
    <w:p w:rsidR="005D0C28" w:rsidRDefault="005D0C28">
      <w:pPr>
        <w:rPr>
          <w:rFonts w:ascii="Simplified Arabic" w:hAnsi="Simplified Arabic" w:cs="Simplified Arabic"/>
          <w:b/>
          <w:bCs/>
          <w:color w:val="1F497D"/>
          <w:sz w:val="32"/>
          <w:szCs w:val="32"/>
        </w:rPr>
      </w:pPr>
    </w:p>
    <w:p w:rsidR="005D0C28" w:rsidRDefault="005D0C28">
      <w:pPr>
        <w:rPr>
          <w:rFonts w:ascii="Simplified Arabic" w:hAnsi="Simplified Arabic" w:cs="Simplified Arabic"/>
          <w:b/>
          <w:bCs/>
          <w:color w:val="1F497D"/>
          <w:sz w:val="32"/>
          <w:szCs w:val="32"/>
        </w:rPr>
      </w:pPr>
    </w:p>
    <w:p w:rsidR="005D0C28" w:rsidRDefault="005D0C28">
      <w:pPr>
        <w:rPr>
          <w:rFonts w:ascii="Simplified Arabic" w:hAnsi="Simplified Arabic" w:cs="Simplified Arabic"/>
          <w:b/>
          <w:bCs/>
          <w:color w:val="1F497D"/>
          <w:sz w:val="32"/>
          <w:szCs w:val="32"/>
        </w:rPr>
      </w:pPr>
    </w:p>
    <w:p w:rsidR="005D0C28" w:rsidRDefault="005D0C28">
      <w:pPr>
        <w:rPr>
          <w:rFonts w:ascii="Simplified Arabic" w:hAnsi="Simplified Arabic" w:cs="Simplified Arabic"/>
          <w:b/>
          <w:bCs/>
          <w:color w:val="1F497D"/>
          <w:sz w:val="32"/>
          <w:szCs w:val="32"/>
        </w:rPr>
      </w:pPr>
    </w:p>
    <w:p w:rsidR="00ED6DB4" w:rsidRPr="00905856" w:rsidRDefault="00ED6DB4" w:rsidP="009378B9">
      <w:pPr>
        <w:bidi/>
        <w:spacing w:after="0" w:line="240" w:lineRule="auto"/>
        <w:rPr>
          <w:rFonts w:ascii="Simplified Arabic" w:hAnsi="Simplified Arabic" w:cs="Simplified Arabic"/>
          <w:b/>
          <w:bCs/>
          <w:color w:val="1F497D"/>
          <w:sz w:val="36"/>
          <w:szCs w:val="36"/>
          <w:rtl/>
        </w:rPr>
      </w:pPr>
      <w:r w:rsidRPr="00905856">
        <w:rPr>
          <w:rFonts w:ascii="Simplified Arabic" w:hAnsi="Simplified Arabic" w:cs="Simplified Arabic"/>
          <w:b/>
          <w:bCs/>
          <w:color w:val="1F497D"/>
          <w:sz w:val="36"/>
          <w:szCs w:val="36"/>
          <w:rtl/>
        </w:rPr>
        <w:lastRenderedPageBreak/>
        <w:t>المقد</w:t>
      </w:r>
      <w:r w:rsidR="00CB507E">
        <w:rPr>
          <w:rFonts w:ascii="Simplified Arabic" w:hAnsi="Simplified Arabic" w:cs="Simplified Arabic" w:hint="cs"/>
          <w:b/>
          <w:bCs/>
          <w:color w:val="1F497D"/>
          <w:sz w:val="36"/>
          <w:szCs w:val="36"/>
          <w:rtl/>
        </w:rPr>
        <w:t>ّ</w:t>
      </w:r>
      <w:r w:rsidRPr="00905856">
        <w:rPr>
          <w:rFonts w:ascii="Simplified Arabic" w:hAnsi="Simplified Arabic" w:cs="Simplified Arabic"/>
          <w:b/>
          <w:bCs/>
          <w:color w:val="1F497D"/>
          <w:sz w:val="36"/>
          <w:szCs w:val="36"/>
          <w:rtl/>
        </w:rPr>
        <w:t>مة :</w:t>
      </w:r>
    </w:p>
    <w:p w:rsidR="00EF1DEA" w:rsidRPr="008A5CC8" w:rsidRDefault="00ED6DB4" w:rsidP="00C7493D">
      <w:pPr>
        <w:bidi/>
        <w:spacing w:after="0" w:line="240" w:lineRule="auto"/>
        <w:rPr>
          <w:rFonts w:ascii="Simplified Arabic" w:hAnsi="Simplified Arabic" w:cs="Simplified Arabic"/>
          <w:b/>
          <w:bCs/>
          <w:color w:val="0D0D0D" w:themeColor="text1" w:themeTint="F2"/>
          <w:sz w:val="28"/>
          <w:szCs w:val="28"/>
          <w:rtl/>
        </w:rPr>
      </w:pPr>
      <w:r w:rsidRPr="00B7216F">
        <w:rPr>
          <w:rFonts w:ascii="Simplified Arabic" w:hAnsi="Simplified Arabic" w:cs="Simplified Arabic"/>
          <w:sz w:val="28"/>
          <w:szCs w:val="28"/>
          <w:rtl/>
        </w:rPr>
        <w:t>لقد راودت الانسان فكرة استخلاص الط</w:t>
      </w:r>
      <w:r w:rsidR="00CB507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sz w:val="28"/>
          <w:szCs w:val="28"/>
          <w:rtl/>
        </w:rPr>
        <w:t>اقة من أمواج المحيطات منذ قرون عد</w:t>
      </w:r>
      <w:r w:rsidR="00CB507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sz w:val="28"/>
          <w:szCs w:val="28"/>
          <w:rtl/>
        </w:rPr>
        <w:t>ة ،</w:t>
      </w:r>
      <w:r w:rsidRPr="00B329A4">
        <w:rPr>
          <w:rFonts w:ascii="Simplified Arabic" w:hAnsi="Simplified Arabic" w:cs="Simplified Arabic"/>
          <w:color w:val="215868" w:themeColor="accent5" w:themeShade="80"/>
          <w:sz w:val="28"/>
          <w:szCs w:val="28"/>
          <w:rtl/>
        </w:rPr>
        <w:t xml:space="preserve"> </w:t>
      </w:r>
      <w:r w:rsidR="00EF1DEA" w:rsidRPr="008A5CC8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حيث كان</w:t>
      </w:r>
      <w:r w:rsidR="00EF1DEA" w:rsidRPr="008A5CC8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 xml:space="preserve"> أو</w:t>
      </w:r>
      <w:r w:rsidR="00CB50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ّ</w:t>
      </w:r>
      <w:r w:rsidR="00EF1DEA" w:rsidRPr="008A5CC8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>ل من خطرت بباله فكرة الاستفادة من الأمواج هو رجل فرنسي</w:t>
      </w:r>
      <w:r w:rsidR="00CB50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ّ</w:t>
      </w:r>
      <w:r w:rsidR="00EF1DEA" w:rsidRPr="008A5CC8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 xml:space="preserve"> يدعى </w:t>
      </w:r>
      <w:r w:rsidR="00EF1DEA" w:rsidRPr="008A5CC8">
        <w:rPr>
          <w:rFonts w:ascii="Simplified Arabic" w:hAnsi="Simplified Arabic" w:cs="Simplified Arabic"/>
          <w:b/>
          <w:bCs/>
          <w:color w:val="0D0D0D" w:themeColor="text1" w:themeTint="F2"/>
          <w:sz w:val="28"/>
          <w:szCs w:val="28"/>
        </w:rPr>
        <w:t>Monsieur</w:t>
      </w:r>
      <w:r w:rsidR="00EF1DEA" w:rsidRPr="008A5CC8">
        <w:rPr>
          <w:rFonts w:ascii="Simplified Arabic" w:hAnsi="Simplified Arabic" w:cs="Simplified Arabic"/>
          <w:b/>
          <w:bCs/>
          <w:color w:val="0D0D0D" w:themeColor="text1" w:themeTint="F2"/>
          <w:sz w:val="28"/>
          <w:szCs w:val="28"/>
          <w:rtl/>
        </w:rPr>
        <w:t xml:space="preserve"> </w:t>
      </w:r>
      <w:r w:rsidR="00EF1DEA" w:rsidRPr="008A5CC8">
        <w:rPr>
          <w:rFonts w:ascii="Simplified Arabic" w:hAnsi="Simplified Arabic" w:cs="Simplified Arabic"/>
          <w:b/>
          <w:bCs/>
          <w:color w:val="0D0D0D" w:themeColor="text1" w:themeTint="F2"/>
          <w:sz w:val="28"/>
          <w:szCs w:val="28"/>
        </w:rPr>
        <w:t xml:space="preserve"> Girard</w:t>
      </w:r>
      <w:r w:rsidR="00EF1DEA" w:rsidRPr="008A5CC8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 xml:space="preserve"> عندما</w:t>
      </w:r>
      <w:r w:rsidR="00EF1DEA" w:rsidRPr="008A5CC8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 xml:space="preserve"> حاول مع ابنه عام </w:t>
      </w:r>
      <w:r w:rsidR="00EF1DEA" w:rsidRPr="008A5CC8">
        <w:rPr>
          <w:rFonts w:ascii="Simplified Arabic" w:hAnsi="Simplified Arabic" w:cs="Simplified Arabic"/>
          <w:b/>
          <w:bCs/>
          <w:color w:val="0D0D0D" w:themeColor="text1" w:themeTint="F2"/>
          <w:sz w:val="28"/>
          <w:szCs w:val="28"/>
          <w:rtl/>
        </w:rPr>
        <w:t>1799</w:t>
      </w:r>
      <w:r w:rsidR="00EF1DEA" w:rsidRPr="008A5CC8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 xml:space="preserve"> الاستفادة من حركة الأمواج ف</w:t>
      </w:r>
      <w:r w:rsidR="0015147E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>ي إمداد الط</w:t>
      </w:r>
      <w:r w:rsidR="00CB50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ّ</w:t>
      </w:r>
      <w:r w:rsidR="0015147E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>احونة والمضخ</w:t>
      </w:r>
      <w:r w:rsidR="00CB50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ّ</w:t>
      </w:r>
      <w:r w:rsidR="0015147E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>ة بالط</w:t>
      </w:r>
      <w:r w:rsidR="00CB50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ّ</w:t>
      </w:r>
      <w:r w:rsidR="0015147E">
        <w:rPr>
          <w:rFonts w:ascii="Simplified Arabic" w:hAnsi="Simplified Arabic" w:cs="Simplified Arabic"/>
          <w:color w:val="0D0D0D" w:themeColor="text1" w:themeTint="F2"/>
          <w:sz w:val="28"/>
          <w:szCs w:val="28"/>
          <w:rtl/>
        </w:rPr>
        <w:t>اق</w:t>
      </w:r>
      <w:r w:rsidR="0015147E">
        <w:rPr>
          <w:rFonts w:ascii="Simplified Arabic" w:hAnsi="Simplified Arabic" w:cs="Simplified Arabic" w:hint="cs"/>
          <w:color w:val="0D0D0D" w:themeColor="text1" w:themeTint="F2"/>
          <w:sz w:val="28"/>
          <w:szCs w:val="28"/>
          <w:rtl/>
        </w:rPr>
        <w:t>ة</w:t>
      </w:r>
      <w:r w:rsidR="00026BDC" w:rsidRPr="00026BD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vertAlign w:val="superscript"/>
          <w:rtl/>
          <w:lang w:bidi="ar-SY"/>
        </w:rPr>
        <w:t xml:space="preserve"> </w:t>
      </w:r>
      <w:r w:rsidR="00026BDC" w:rsidRPr="00026BDC">
        <w:rPr>
          <w:rFonts w:ascii="Simplified Arabic" w:hAnsi="Simplified Arabic" w:cs="Simplified Arabic"/>
          <w:b/>
          <w:bCs/>
          <w:color w:val="C0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C00000"/>
          <w:sz w:val="28"/>
          <w:szCs w:val="28"/>
          <w:vertAlign w:val="superscript"/>
          <w:lang w:bidi="ar-SY"/>
        </w:rPr>
        <w:t>8</w:t>
      </w:r>
      <w:r w:rsidR="00026BDC">
        <w:rPr>
          <w:rFonts w:ascii="Simplified Arabic" w:hAnsi="Simplified Arabic" w:cs="Simplified Arabic"/>
          <w:color w:val="0D0D0D" w:themeColor="text1" w:themeTint="F2"/>
          <w:sz w:val="28"/>
          <w:szCs w:val="28"/>
          <w:vertAlign w:val="superscript"/>
          <w:lang w:bidi="ar-SY"/>
        </w:rPr>
        <w:t>]</w:t>
      </w:r>
      <w:r w:rsidR="008A5CC8">
        <w:rPr>
          <w:rFonts w:ascii="Simplified Arabic" w:hAnsi="Simplified Arabic" w:cs="Simplified Arabic" w:hint="cs"/>
          <w:b/>
          <w:bCs/>
          <w:color w:val="0D0D0D" w:themeColor="text1" w:themeTint="F2"/>
          <w:sz w:val="28"/>
          <w:szCs w:val="28"/>
          <w:rtl/>
        </w:rPr>
        <w:t>.</w:t>
      </w:r>
    </w:p>
    <w:p w:rsidR="00B7216F" w:rsidRPr="00D23E84" w:rsidRDefault="0015147E" w:rsidP="00AF30FB">
      <w:pPr>
        <w:bidi/>
        <w:spacing w:after="0" w:line="240" w:lineRule="auto"/>
        <w:jc w:val="both"/>
        <w:rPr>
          <w:rFonts w:ascii="Simplified Arabic" w:hAnsi="Simplified Arabic" w:cs="Simplified Arabic"/>
          <w:color w:val="262626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إلا أن هذه الأ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D6DB4" w:rsidRPr="00B7216F">
        <w:rPr>
          <w:rFonts w:ascii="Simplified Arabic" w:hAnsi="Simplified Arabic" w:cs="Simplified Arabic"/>
          <w:sz w:val="28"/>
          <w:szCs w:val="28"/>
          <w:rtl/>
        </w:rPr>
        <w:t>كار لم تأخذ المنحى الجد</w:t>
      </w:r>
      <w:r w:rsidR="00CB507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sz w:val="28"/>
          <w:szCs w:val="28"/>
          <w:rtl/>
        </w:rPr>
        <w:t>ي</w:t>
      </w:r>
      <w:r w:rsidR="00CB507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sz w:val="28"/>
          <w:szCs w:val="28"/>
          <w:rtl/>
        </w:rPr>
        <w:t xml:space="preserve"> إلا في سبعيني</w:t>
      </w:r>
      <w:r w:rsidR="00CB507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sz w:val="28"/>
          <w:szCs w:val="28"/>
          <w:rtl/>
        </w:rPr>
        <w:t xml:space="preserve">ات القرن الماضي، </w:t>
      </w:r>
      <w:r w:rsidR="00EF1DEA">
        <w:rPr>
          <w:rFonts w:ascii="Simplified Arabic" w:hAnsi="Simplified Arabic" w:cs="Simplified Arabic"/>
          <w:color w:val="262626"/>
          <w:sz w:val="28"/>
          <w:szCs w:val="28"/>
          <w:rtl/>
        </w:rPr>
        <w:t>وت</w:t>
      </w:r>
      <w:r w:rsidR="00EF1DEA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ع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تبر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المتوافرة في البحر والمحم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لة على أمواجه من أفضل أنواع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بيعية، فهي آمنة ونظيفة ولا تنضب وليست مهد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دة بالن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فاذ كمصادر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الن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CB507E">
        <w:rPr>
          <w:rFonts w:ascii="Simplified Arabic" w:hAnsi="Simplified Arabic" w:cs="Simplified Arabic"/>
          <w:color w:val="262626"/>
          <w:sz w:val="28"/>
          <w:szCs w:val="28"/>
          <w:rtl/>
        </w:rPr>
        <w:t>اجمة عن الوقود ال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أ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حفوري</w:t>
      </w:r>
      <w:r w:rsidR="00FB33DE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[3]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.لذلك تستخدم هذه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لتوليد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الكهربائي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ة ال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تي نحن بأمس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الحاجة إليه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ا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, وذلك عن طريق تصميم وحدات لتوليد الكهرباء تعوم فوق 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مياه 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البحار أو المحيطات، </w:t>
      </w:r>
      <w:r w:rsidR="00EF1DEA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و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ن</w:t>
      </w:r>
      <w:r w:rsidR="00EF1DEA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ت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يجة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تحريك الأمواج لهذه الوحدات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</w:t>
      </w:r>
      <w:r w:rsidR="00B7216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تتحول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الحركة الميكانيكي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ة إلى طاقة كهربائي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ED6DB4"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ة يستفاد منها.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D23E84" w:rsidRPr="00D23E84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وتأتي أهمي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D23E84" w:rsidRPr="00D23E84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ة </w:t>
      </w:r>
      <w:r w:rsidR="00B7216F" w:rsidRPr="00D23E84">
        <w:rPr>
          <w:rFonts w:ascii="Simplified Arabic" w:hAnsi="Simplified Arabic" w:cs="Simplified Arabic"/>
          <w:color w:val="262626"/>
          <w:sz w:val="28"/>
          <w:szCs w:val="28"/>
          <w:rtl/>
        </w:rPr>
        <w:t>طاقة أمواج البحر</w:t>
      </w:r>
      <w:r w:rsidR="00D23E84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من المي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D23E84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زات الت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D23E84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الية</w:t>
      </w:r>
      <w:r w:rsidR="00026BDC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026BDC">
        <w:rPr>
          <w:rFonts w:ascii="Simplified Arabic" w:hAnsi="Simplified Arabic" w:cs="Simplified Arabic"/>
          <w:b/>
          <w:bCs/>
          <w:color w:val="C00000"/>
          <w:sz w:val="28"/>
          <w:szCs w:val="28"/>
          <w:vertAlign w:val="superscript"/>
          <w:lang w:bidi="ar-SY"/>
        </w:rPr>
        <w:t>[1]</w:t>
      </w:r>
      <w:r w:rsidR="00026BDC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 </w:t>
      </w:r>
      <w:r w:rsidR="00B7216F" w:rsidRPr="00D23E84">
        <w:rPr>
          <w:rFonts w:ascii="Simplified Arabic" w:hAnsi="Simplified Arabic" w:cs="Simplified Arabic"/>
          <w:color w:val="262626"/>
          <w:sz w:val="28"/>
          <w:szCs w:val="28"/>
          <w:rtl/>
        </w:rPr>
        <w:t>:</w:t>
      </w:r>
    </w:p>
    <w:p w:rsidR="00B7216F" w:rsidRPr="00B7216F" w:rsidRDefault="00B7216F" w:rsidP="009378B9">
      <w:pPr>
        <w:pStyle w:val="a3"/>
        <w:numPr>
          <w:ilvl w:val="0"/>
          <w:numId w:val="1"/>
        </w:numPr>
        <w:bidi/>
        <w:spacing w:after="0" w:line="240" w:lineRule="auto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تعتبر هذه الط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اقة آمنة وليس لها أي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ة مخاطر.</w:t>
      </w:r>
    </w:p>
    <w:p w:rsidR="00B7216F" w:rsidRPr="00B7216F" w:rsidRDefault="00B7216F" w:rsidP="009378B9">
      <w:pPr>
        <w:pStyle w:val="a3"/>
        <w:numPr>
          <w:ilvl w:val="0"/>
          <w:numId w:val="1"/>
        </w:numPr>
        <w:bidi/>
        <w:spacing w:after="0" w:line="240" w:lineRule="auto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طاقة أمواج البحر أكبر بكثير من طاقة الرياح.</w:t>
      </w:r>
    </w:p>
    <w:p w:rsidR="00B7216F" w:rsidRPr="00B7216F" w:rsidRDefault="00B7216F" w:rsidP="009378B9">
      <w:pPr>
        <w:pStyle w:val="a3"/>
        <w:numPr>
          <w:ilvl w:val="0"/>
          <w:numId w:val="1"/>
        </w:numPr>
        <w:bidi/>
        <w:spacing w:after="0" w:line="240" w:lineRule="auto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طاقة أمواج البحر موجودة على مدار 24 ساعة وطيلة أيام الس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نة تقريباً</w:t>
      </w:r>
      <w:r w:rsidR="00387515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في بعض المناطق الس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="00387515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احلية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، بينما طاقة الش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مس يستفاد منها أثناء الن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هار، وطاقة الر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ياح يستفاد منها في فترات متقط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عة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عند هبوب الر</w:t>
      </w:r>
      <w:r w:rsidR="00CB50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>ياح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.</w:t>
      </w:r>
    </w:p>
    <w:p w:rsidR="00EF1DEA" w:rsidRDefault="00B7216F" w:rsidP="009378B9">
      <w:pPr>
        <w:pStyle w:val="a3"/>
        <w:numPr>
          <w:ilvl w:val="0"/>
          <w:numId w:val="1"/>
        </w:numPr>
        <w:bidi/>
        <w:spacing w:after="0" w:line="240" w:lineRule="auto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الكهرباء الن</w:t>
      </w:r>
      <w:r w:rsidR="00A7527E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ّ</w:t>
      </w:r>
      <w:r w:rsidRPr="00B7216F">
        <w:rPr>
          <w:rFonts w:ascii="Simplified Arabic" w:hAnsi="Simplified Arabic" w:cs="Simplified Arabic"/>
          <w:color w:val="262626"/>
          <w:sz w:val="28"/>
          <w:szCs w:val="28"/>
          <w:rtl/>
        </w:rPr>
        <w:t>اتجة عن طاقة الأمواج أكثر ثباتاً.</w:t>
      </w:r>
    </w:p>
    <w:p w:rsidR="00F266C9" w:rsidRPr="00F266C9" w:rsidRDefault="00F266C9" w:rsidP="00F266C9">
      <w:pPr>
        <w:pStyle w:val="a3"/>
        <w:bidi/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</w:rPr>
      </w:pPr>
      <w:r w:rsidRPr="00F266C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إشكالية البحث</w:t>
      </w:r>
    </w:p>
    <w:p w:rsidR="00F73274" w:rsidRDefault="00F266C9" w:rsidP="00F266C9">
      <w:pPr>
        <w:pStyle w:val="a3"/>
        <w:bidi/>
        <w:spacing w:after="0" w:line="240" w:lineRule="auto"/>
        <w:rPr>
          <w:rFonts w:ascii="Simplified Arabic" w:hAnsi="Simplified Arabic" w:cs="Simplified Arabic"/>
          <w:b/>
          <w:bCs/>
          <w:i/>
          <w:iCs/>
          <w:color w:val="00B0F0"/>
          <w:sz w:val="40"/>
          <w:szCs w:val="40"/>
          <w:rtl/>
        </w:rPr>
      </w:pPr>
      <w:r>
        <w:rPr>
          <w:rFonts w:ascii="Simplified Arabic" w:hAnsi="Simplified Arabic" w:cs="Simplified Arabic" w:hint="cs"/>
          <w:b/>
          <w:bCs/>
          <w:i/>
          <w:iCs/>
          <w:color w:val="00B0F0"/>
          <w:sz w:val="40"/>
          <w:szCs w:val="40"/>
          <w:rtl/>
        </w:rPr>
        <w:t>هل</w:t>
      </w:r>
      <w:r w:rsidR="00F73274" w:rsidRPr="008279B6">
        <w:rPr>
          <w:rFonts w:ascii="Simplified Arabic" w:hAnsi="Simplified Arabic" w:cs="Simplified Arabic" w:hint="cs"/>
          <w:b/>
          <w:bCs/>
          <w:i/>
          <w:iCs/>
          <w:color w:val="00B0F0"/>
          <w:sz w:val="40"/>
          <w:szCs w:val="40"/>
          <w:rtl/>
        </w:rPr>
        <w:t xml:space="preserve"> يمكننا توليد طاقة كهربائية بواسطة طاقة الأمواج ؟</w:t>
      </w:r>
    </w:p>
    <w:p w:rsidR="008279B6" w:rsidRPr="008279B6" w:rsidRDefault="008279B6" w:rsidP="008279B6">
      <w:pPr>
        <w:pStyle w:val="a3"/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i/>
          <w:iCs/>
          <w:color w:val="00B0F0"/>
          <w:sz w:val="40"/>
          <w:szCs w:val="40"/>
          <w:rtl/>
        </w:rPr>
      </w:pPr>
      <w:r>
        <w:rPr>
          <w:rFonts w:ascii="Simplified Arabic" w:hAnsi="Simplified Arabic" w:cs="Simplified Arabic" w:hint="cs"/>
          <w:b/>
          <w:bCs/>
          <w:i/>
          <w:iCs/>
          <w:color w:val="00B0F0"/>
          <w:sz w:val="40"/>
          <w:szCs w:val="40"/>
          <w:rtl/>
        </w:rPr>
        <w:t>وما هي التقنيات المستخدمة لتحقيق ذلك؟</w:t>
      </w:r>
    </w:p>
    <w:p w:rsidR="008279B6" w:rsidRPr="00F73274" w:rsidRDefault="008279B6" w:rsidP="008279B6">
      <w:pPr>
        <w:pStyle w:val="a3"/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i/>
          <w:iCs/>
          <w:color w:val="00B0F0"/>
          <w:sz w:val="44"/>
          <w:szCs w:val="44"/>
        </w:rPr>
      </w:pPr>
      <w:r w:rsidRPr="008279B6">
        <w:rPr>
          <w:rFonts w:ascii="Simplified Arabic" w:hAnsi="Simplified Arabic" w:cs="Simplified Arabic" w:hint="cs"/>
          <w:b/>
          <w:bCs/>
          <w:i/>
          <w:iCs/>
          <w:color w:val="00B0F0"/>
          <w:sz w:val="40"/>
          <w:szCs w:val="40"/>
          <w:rtl/>
        </w:rPr>
        <w:t>ما الجدوى الاقتصادية من توليد الكهرباء من الأمواج البحرية</w:t>
      </w:r>
      <w:r>
        <w:rPr>
          <w:rFonts w:ascii="Simplified Arabic" w:hAnsi="Simplified Arabic" w:cs="Simplified Arabic" w:hint="cs"/>
          <w:b/>
          <w:bCs/>
          <w:i/>
          <w:iCs/>
          <w:color w:val="00B0F0"/>
          <w:sz w:val="40"/>
          <w:szCs w:val="40"/>
          <w:rtl/>
        </w:rPr>
        <w:t>؟</w:t>
      </w:r>
    </w:p>
    <w:p w:rsidR="00A67BDB" w:rsidRPr="002A4372" w:rsidRDefault="00A67BDB" w:rsidP="00A67BDB">
      <w:pPr>
        <w:shd w:val="clear" w:color="auto" w:fill="FFFFFF"/>
        <w:bidi/>
        <w:spacing w:after="0" w:line="240" w:lineRule="auto"/>
        <w:jc w:val="both"/>
        <w:rPr>
          <w:rFonts w:ascii="Sakkal Majalla" w:eastAsia="Calibri" w:hAnsi="Sakkal Majalla" w:cs="Sakkal Majalla"/>
          <w:b/>
          <w:bCs/>
          <w:color w:val="FF0000"/>
          <w:sz w:val="36"/>
          <w:szCs w:val="36"/>
          <w:rtl/>
          <w:lang w:bidi="ar-SY"/>
        </w:rPr>
      </w:pPr>
    </w:p>
    <w:p w:rsidR="002A4372" w:rsidRDefault="002A4372" w:rsidP="00F73274">
      <w:pPr>
        <w:bidi/>
        <w:spacing w:after="0" w:line="240" w:lineRule="auto"/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SY"/>
        </w:rPr>
      </w:pPr>
    </w:p>
    <w:p w:rsidR="007F49D1" w:rsidRPr="00F73274" w:rsidRDefault="000D768D" w:rsidP="002A4372">
      <w:pPr>
        <w:bidi/>
        <w:spacing w:after="0" w:line="240" w:lineRule="auto"/>
        <w:rPr>
          <w:rFonts w:ascii="Simplified Arabic" w:hAnsi="Simplified Arabic" w:cs="Simplified Arabic"/>
          <w:b/>
          <w:bCs/>
          <w:color w:val="1F497D"/>
          <w:sz w:val="32"/>
          <w:szCs w:val="32"/>
          <w:rtl/>
        </w:rPr>
      </w:pPr>
      <w:r w:rsidRPr="000D768D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</w:rPr>
        <w:t>هدف البحث</w:t>
      </w:r>
      <w:r w:rsidR="00387515">
        <w:rPr>
          <w:rFonts w:ascii="Simplified Arabic" w:hAnsi="Simplified Arabic" w:cs="Simplified Arabic" w:hint="cs"/>
          <w:b/>
          <w:bCs/>
          <w:color w:val="1F497D"/>
          <w:sz w:val="32"/>
          <w:szCs w:val="32"/>
          <w:rtl/>
        </w:rPr>
        <w:t>:</w:t>
      </w:r>
      <w:r w:rsidR="00342E9E">
        <w:rPr>
          <w:rFonts w:ascii="Simplified Arabic" w:hAnsi="Simplified Arabic" w:cs="Simplified Arabic" w:hint="cs"/>
          <w:b/>
          <w:bCs/>
          <w:color w:val="1F497D"/>
          <w:sz w:val="32"/>
          <w:szCs w:val="32"/>
          <w:rtl/>
        </w:rPr>
        <w:t xml:space="preserve"> </w:t>
      </w:r>
      <w:r w:rsidR="00A61BEC">
        <w:rPr>
          <w:rFonts w:ascii="Simplified Arabic" w:hAnsi="Simplified Arabic" w:cs="Simplified Arabic" w:hint="cs"/>
          <w:b/>
          <w:bCs/>
          <w:color w:val="1F497D"/>
          <w:sz w:val="32"/>
          <w:szCs w:val="32"/>
          <w:rtl/>
        </w:rPr>
        <w:t xml:space="preserve"> </w:t>
      </w:r>
      <w:r w:rsidR="00EF1DEA">
        <w:rPr>
          <w:rFonts w:ascii="Arial" w:hAnsi="Arial"/>
          <w:color w:val="262626"/>
          <w:sz w:val="32"/>
          <w:szCs w:val="32"/>
          <w:rtl/>
        </w:rPr>
        <w:t xml:space="preserve">يهدف </w:t>
      </w:r>
      <w:r w:rsidR="00EF1DEA">
        <w:rPr>
          <w:rFonts w:ascii="Arial" w:hAnsi="Arial" w:hint="cs"/>
          <w:color w:val="262626"/>
          <w:sz w:val="32"/>
          <w:szCs w:val="32"/>
          <w:rtl/>
        </w:rPr>
        <w:t>البحث</w:t>
      </w:r>
      <w:r w:rsidR="00EF1DEA">
        <w:rPr>
          <w:rFonts w:ascii="Arial" w:hAnsi="Arial"/>
          <w:color w:val="262626"/>
          <w:sz w:val="32"/>
          <w:szCs w:val="32"/>
          <w:rtl/>
        </w:rPr>
        <w:t xml:space="preserve"> إلى </w:t>
      </w:r>
      <w:r w:rsidR="00EF1DEA">
        <w:rPr>
          <w:rFonts w:ascii="Arial" w:hAnsi="Arial" w:hint="cs"/>
          <w:color w:val="262626"/>
          <w:sz w:val="32"/>
          <w:szCs w:val="32"/>
          <w:rtl/>
        </w:rPr>
        <w:t>الت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EF1DEA">
        <w:rPr>
          <w:rFonts w:ascii="Arial" w:hAnsi="Arial" w:hint="cs"/>
          <w:color w:val="262626"/>
          <w:sz w:val="32"/>
          <w:szCs w:val="32"/>
          <w:rtl/>
        </w:rPr>
        <w:t>عريف بطريقة تحويل</w:t>
      </w:r>
      <w:r w:rsidR="00EF1DEA">
        <w:rPr>
          <w:rFonts w:ascii="Arial" w:hAnsi="Arial"/>
          <w:color w:val="262626"/>
          <w:sz w:val="32"/>
          <w:szCs w:val="32"/>
          <w:rtl/>
        </w:rPr>
        <w:t xml:space="preserve"> الط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EF1DEA">
        <w:rPr>
          <w:rFonts w:ascii="Arial" w:hAnsi="Arial"/>
          <w:color w:val="262626"/>
          <w:sz w:val="32"/>
          <w:szCs w:val="32"/>
          <w:rtl/>
        </w:rPr>
        <w:t>اقة الحركي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EF1DEA">
        <w:rPr>
          <w:rFonts w:ascii="Arial" w:hAnsi="Arial"/>
          <w:color w:val="262626"/>
          <w:sz w:val="32"/>
          <w:szCs w:val="32"/>
          <w:rtl/>
        </w:rPr>
        <w:t>ة</w:t>
      </w:r>
      <w:r w:rsidR="00A61BEC">
        <w:rPr>
          <w:rFonts w:ascii="Arial" w:hAnsi="Arial"/>
          <w:color w:val="262626"/>
          <w:sz w:val="32"/>
          <w:szCs w:val="32"/>
          <w:rtl/>
        </w:rPr>
        <w:t xml:space="preserve"> لأمواج البحر إلى طاقة كهربائي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A61BEC">
        <w:rPr>
          <w:rFonts w:ascii="Arial" w:hAnsi="Arial"/>
          <w:color w:val="262626"/>
          <w:sz w:val="32"/>
          <w:szCs w:val="32"/>
          <w:rtl/>
        </w:rPr>
        <w:t>ة</w:t>
      </w:r>
      <w:r w:rsidR="00A61BEC">
        <w:rPr>
          <w:rFonts w:ascii="Arial" w:hAnsi="Arial" w:hint="cs"/>
          <w:color w:val="262626"/>
          <w:sz w:val="32"/>
          <w:szCs w:val="32"/>
          <w:rtl/>
        </w:rPr>
        <w:t xml:space="preserve"> وأهم الت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A61BEC">
        <w:rPr>
          <w:rFonts w:ascii="Arial" w:hAnsi="Arial" w:hint="cs"/>
          <w:color w:val="262626"/>
          <w:sz w:val="32"/>
          <w:szCs w:val="32"/>
          <w:rtl/>
        </w:rPr>
        <w:t>قنيات المستخد</w:t>
      </w:r>
      <w:r w:rsidR="00CD6D1A">
        <w:rPr>
          <w:rFonts w:ascii="Arial" w:hAnsi="Arial" w:hint="cs"/>
          <w:color w:val="262626"/>
          <w:sz w:val="32"/>
          <w:szCs w:val="32"/>
          <w:rtl/>
        </w:rPr>
        <w:t>م</w:t>
      </w:r>
      <w:r w:rsidR="00A61BEC">
        <w:rPr>
          <w:rFonts w:ascii="Arial" w:hAnsi="Arial" w:hint="cs"/>
          <w:color w:val="262626"/>
          <w:sz w:val="32"/>
          <w:szCs w:val="32"/>
          <w:rtl/>
        </w:rPr>
        <w:t>ة لذلك، وأهمي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A61BEC">
        <w:rPr>
          <w:rFonts w:ascii="Arial" w:hAnsi="Arial" w:hint="cs"/>
          <w:color w:val="262626"/>
          <w:sz w:val="32"/>
          <w:szCs w:val="32"/>
          <w:rtl/>
        </w:rPr>
        <w:t>ة تطبيق هذه الت</w:t>
      </w:r>
      <w:r w:rsidR="00A7527E">
        <w:rPr>
          <w:rFonts w:ascii="Arial" w:hAnsi="Arial" w:hint="cs"/>
          <w:color w:val="262626"/>
          <w:sz w:val="32"/>
          <w:szCs w:val="32"/>
          <w:rtl/>
        </w:rPr>
        <w:t>ّ</w:t>
      </w:r>
      <w:r w:rsidR="00A61BEC">
        <w:rPr>
          <w:rFonts w:ascii="Arial" w:hAnsi="Arial" w:hint="cs"/>
          <w:color w:val="262626"/>
          <w:sz w:val="32"/>
          <w:szCs w:val="32"/>
          <w:rtl/>
        </w:rPr>
        <w:t xml:space="preserve">قنيات في سورية </w:t>
      </w:r>
      <w:r w:rsidR="00EF1DEA">
        <w:rPr>
          <w:rFonts w:ascii="Arial" w:hAnsi="Arial"/>
          <w:color w:val="262626"/>
          <w:sz w:val="32"/>
          <w:szCs w:val="32"/>
          <w:rtl/>
        </w:rPr>
        <w:t>.</w:t>
      </w:r>
    </w:p>
    <w:p w:rsidR="007F49D1" w:rsidRDefault="007F49D1" w:rsidP="004835F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</w:pPr>
    </w:p>
    <w:p w:rsidR="0015147E" w:rsidRPr="0015147E" w:rsidRDefault="007F49D1" w:rsidP="0015147E">
      <w:pPr>
        <w:pStyle w:val="a3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  <w:r w:rsidRPr="002F334A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 xml:space="preserve">الباب الأول : </w:t>
      </w:r>
      <w:r w:rsidR="0015147E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الدراسة ال</w:t>
      </w:r>
      <w:r w:rsidR="0015147E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نظرية</w:t>
      </w:r>
      <w:r w:rsidR="0015147E" w:rsidRPr="002F334A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 xml:space="preserve"> :</w:t>
      </w:r>
    </w:p>
    <w:p w:rsidR="00EF1DEA" w:rsidRPr="0015147E" w:rsidRDefault="0015147E" w:rsidP="0015147E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  <w:r w:rsidRPr="0015147E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الفصل </w:t>
      </w:r>
      <w:r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الأول</w:t>
      </w:r>
      <w:r w:rsidRPr="0015147E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:</w:t>
      </w:r>
      <w:r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</w:t>
      </w:r>
      <w:r w:rsidR="00EF1DEA" w:rsidRPr="0015147E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الدراسة الفيزيائية :</w:t>
      </w:r>
    </w:p>
    <w:p w:rsidR="00D23E84" w:rsidRPr="00A401B6" w:rsidRDefault="00D23E84" w:rsidP="009378B9">
      <w:pPr>
        <w:pStyle w:val="a3"/>
        <w:numPr>
          <w:ilvl w:val="1"/>
          <w:numId w:val="7"/>
        </w:num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</w:pPr>
      <w:r w:rsidRPr="00A401B6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تعريف الموجة: </w:t>
      </w:r>
      <w:r w:rsidRPr="00A401B6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</w:p>
    <w:p w:rsidR="00A401B6" w:rsidRDefault="00D23E84" w:rsidP="00AF30FB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</w:pPr>
      <w:r w:rsidRPr="00342E9E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>هي ظاهرة فيزيائية تؤدي إلى نقل الطاقة عبر وسط ما دون نقل جزيئات ذلك الوسط</w:t>
      </w:r>
      <w:r w:rsidR="00026BDC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 w:rsidR="00026BDC" w:rsidRPr="00026BDC">
        <w:rPr>
          <w:rFonts w:ascii="Simplified Arabic" w:eastAsia="Times New Roman" w:hAnsi="Simplified Arabic" w:cs="Simplified Arabic"/>
          <w:color w:val="C00000"/>
          <w:sz w:val="28"/>
          <w:szCs w:val="28"/>
          <w:vertAlign w:val="superscript"/>
          <w:lang w:bidi="ar-SY"/>
        </w:rPr>
        <w:t>[</w:t>
      </w:r>
      <w:r w:rsidR="00B90DE0">
        <w:rPr>
          <w:rFonts w:ascii="Simplified Arabic" w:eastAsia="Times New Roman" w:hAnsi="Simplified Arabic" w:cs="Simplified Arabic"/>
          <w:color w:val="C00000"/>
          <w:sz w:val="28"/>
          <w:szCs w:val="28"/>
          <w:vertAlign w:val="superscript"/>
          <w:lang w:bidi="ar-SY"/>
        </w:rPr>
        <w:t>2</w:t>
      </w:r>
      <w:r w:rsidR="00026BDC" w:rsidRPr="00026BDC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vertAlign w:val="superscript"/>
          <w:lang w:bidi="ar-SY"/>
        </w:rPr>
        <w:t>]</w:t>
      </w:r>
      <w:r w:rsidR="00FE28B6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 w:rsidRPr="00D23E84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>بحيث يزاح كل جزء من جزيئات الوسط عن وضع توازنه ليعود إليه بعد فترة من الزمن، من خلال ذلك نلاحظ عدم انتقال أي كتلة من المادة أثناء انتقال الموجة ف</w:t>
      </w:r>
      <w:r w:rsidR="00F12349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>الذي ينتقل هو الطاقة فقط</w:t>
      </w:r>
      <w:r w:rsidR="00342E9E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،</w:t>
      </w:r>
      <w:r w:rsidR="00F12349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وكما قال اينشتاين فإن الموجة كالإشاعة، تنطلق من شخص في مكان</w:t>
      </w:r>
      <w:r w:rsidR="00F73274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ٍ</w:t>
      </w:r>
      <w:r w:rsidR="00D61B46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ما وتنطلق بسرعة لتصل إلى مكان آ</w:t>
      </w:r>
      <w:r w:rsidR="00F12349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خر</w:t>
      </w:r>
      <w:r w:rsidR="00D61B46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 w:rsidR="00F12349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دون أن يسافر أحد، فما الذي ينتقل إذا</w:t>
      </w:r>
      <w:r w:rsidR="00342E9E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؟</w:t>
      </w:r>
      <w:r w:rsidR="00F12349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ً إنها الطاقة</w:t>
      </w:r>
      <w:r w:rsidR="00A401B6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.</w:t>
      </w:r>
    </w:p>
    <w:p w:rsidR="00A401B6" w:rsidRPr="00A401B6" w:rsidRDefault="00F12349" w:rsidP="009378B9">
      <w:pPr>
        <w:pStyle w:val="a3"/>
        <w:numPr>
          <w:ilvl w:val="1"/>
          <w:numId w:val="7"/>
        </w:num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 w:rsidR="00A401B6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</w:t>
      </w:r>
      <w:r w:rsidR="00A401B6"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 xml:space="preserve">أنواع الأمواج </w:t>
      </w:r>
      <w:r w:rsidR="00A401B6" w:rsidRPr="00A401B6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: </w:t>
      </w:r>
    </w:p>
    <w:p w:rsidR="00D23E84" w:rsidRDefault="00307A39" w:rsidP="009378B9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تصنف الأمواج بشكل عام</w:t>
      </w:r>
      <w:r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</w:t>
      </w:r>
      <w:r w:rsidR="00D23E84" w:rsidRPr="00D23E84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</w:t>
      </w:r>
      <w:r w:rsidR="00D23E84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على </w:t>
      </w:r>
      <w:r w:rsidR="00D23E84" w:rsidRPr="00D23E84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نوعين : </w:t>
      </w:r>
    </w:p>
    <w:p w:rsidR="00D23E84" w:rsidRPr="00AA5828" w:rsidRDefault="00D23E84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262626"/>
          <w:sz w:val="28"/>
          <w:szCs w:val="28"/>
        </w:rPr>
      </w:pPr>
      <w:r w:rsidRPr="00AA5828">
        <w:rPr>
          <w:rFonts w:ascii="Simplified Arabic" w:eastAsia="Times New Roman" w:hAnsi="Simplified Arabic" w:cs="Simplified Arabic"/>
          <w:b/>
          <w:bCs/>
          <w:color w:val="262626"/>
          <w:sz w:val="28"/>
          <w:szCs w:val="28"/>
          <w:rtl/>
        </w:rPr>
        <w:t>أمواج عرضية</w:t>
      </w:r>
      <w:r w:rsidR="00AA5828" w:rsidRPr="00AA5828">
        <w:rPr>
          <w:rFonts w:ascii="Simplified Arabic" w:eastAsia="Times New Roman" w:hAnsi="Simplified Arabic" w:cs="Simplified Arabic" w:hint="cs"/>
          <w:b/>
          <w:bCs/>
          <w:color w:val="262626"/>
          <w:sz w:val="28"/>
          <w:szCs w:val="28"/>
          <w:rtl/>
        </w:rPr>
        <w:t xml:space="preserve"> </w:t>
      </w:r>
      <w:r w:rsidR="00AA5828" w:rsidRPr="00AA5828">
        <w:rPr>
          <w:rFonts w:ascii="BookmanOldStyle-Italic" w:hAnsi="BookmanOldStyle-Italic" w:cs="BookmanOldStyle-Italic"/>
          <w:b/>
          <w:bCs/>
          <w:i/>
          <w:iCs/>
          <w:sz w:val="28"/>
          <w:szCs w:val="28"/>
        </w:rPr>
        <w:t>(transverse wave)</w:t>
      </w:r>
      <w:r w:rsidRPr="00AA5828">
        <w:rPr>
          <w:rFonts w:ascii="Simplified Arabic" w:eastAsia="Times New Roman" w:hAnsi="Simplified Arabic" w:cs="Simplified Arabic"/>
          <w:b/>
          <w:bCs/>
          <w:color w:val="262626"/>
          <w:sz w:val="28"/>
          <w:szCs w:val="28"/>
          <w:rtl/>
        </w:rPr>
        <w:t xml:space="preserve"> 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>:</w:t>
      </w:r>
      <w:r w:rsid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يكون فيها منحى </w:t>
      </w:r>
      <w:r w:rsidR="00307A39"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الاهتزاز (التموج) 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يعامد منحى الانتشار</w:t>
      </w:r>
      <w:r w:rsidR="00AA5828"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( من </w:t>
      </w:r>
      <w:r w:rsidR="00AA5828" w:rsidRPr="00AA5828">
        <w:rPr>
          <w:rFonts w:ascii="Simplified Arabic" w:eastAsia="Times New Roman" w:hAnsi="Simplified Arabic" w:cs="Simplified Arabic"/>
          <w:color w:val="262626"/>
          <w:sz w:val="28"/>
          <w:szCs w:val="28"/>
        </w:rPr>
        <w:t>A</w:t>
      </w:r>
      <w:r w:rsidR="00AA5828"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إلى </w:t>
      </w:r>
      <w:r w:rsidR="00AA5828" w:rsidRPr="00AA5828">
        <w:rPr>
          <w:rFonts w:ascii="Simplified Arabic" w:eastAsia="Times New Roman" w:hAnsi="Simplified Arabic" w:cs="Simplified Arabic"/>
          <w:color w:val="262626"/>
          <w:sz w:val="28"/>
          <w:szCs w:val="28"/>
        </w:rPr>
        <w:t>B</w:t>
      </w:r>
      <w:r w:rsidR="00AA5828"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ثم </w:t>
      </w:r>
      <w:r w:rsidR="00AA5828" w:rsidRPr="00AA5828">
        <w:rPr>
          <w:rFonts w:ascii="Simplified Arabic" w:eastAsia="Times New Roman" w:hAnsi="Simplified Arabic" w:cs="Simplified Arabic"/>
          <w:color w:val="262626"/>
          <w:sz w:val="28"/>
          <w:szCs w:val="28"/>
        </w:rPr>
        <w:t>C</w:t>
      </w:r>
      <w:r w:rsidR="00AA5828"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.....الخ) </w:t>
      </w:r>
      <w:r w:rsid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>كما في الشكل (1-</w:t>
      </w:r>
      <w:r w:rsidR="00AA5828">
        <w:rPr>
          <w:rFonts w:ascii="Simplified Arabic" w:eastAsia="Times New Roman" w:hAnsi="Simplified Arabic" w:cs="Simplified Arabic"/>
          <w:color w:val="262626"/>
          <w:sz w:val="28"/>
          <w:szCs w:val="28"/>
        </w:rPr>
        <w:t>A</w:t>
      </w:r>
      <w:r w:rsid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) 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.</w:t>
      </w:r>
    </w:p>
    <w:p w:rsidR="00307A39" w:rsidRPr="00900C91" w:rsidRDefault="00307A39" w:rsidP="00AF30FB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262626"/>
          <w:sz w:val="28"/>
          <w:szCs w:val="28"/>
        </w:rPr>
      </w:pPr>
      <w:r w:rsidRPr="00AA5828">
        <w:rPr>
          <w:rFonts w:ascii="Simplified Arabic" w:eastAsia="Times New Roman" w:hAnsi="Simplified Arabic" w:cs="Simplified Arabic"/>
          <w:b/>
          <w:bCs/>
          <w:color w:val="262626"/>
          <w:sz w:val="28"/>
          <w:szCs w:val="28"/>
          <w:rtl/>
        </w:rPr>
        <w:t xml:space="preserve">أمواج طولية </w:t>
      </w:r>
      <w:r w:rsidR="00AA5828" w:rsidRPr="00AA5828">
        <w:rPr>
          <w:rFonts w:ascii="BookmanOldStyle-Italic" w:hAnsi="BookmanOldStyle-Italic" w:cs="BookmanOldStyle-Italic"/>
          <w:b/>
          <w:bCs/>
          <w:i/>
          <w:iCs/>
          <w:sz w:val="28"/>
          <w:szCs w:val="28"/>
        </w:rPr>
        <w:t>(longitudinal waves)</w:t>
      </w:r>
      <w:r w:rsidR="00AA5828">
        <w:rPr>
          <w:rFonts w:ascii="BookmanOldStyle-Italic" w:hAnsi="BookmanOldStyle-Italic" w:cs="BookmanOldStyle-Italic" w:hint="cs"/>
          <w:b/>
          <w:bCs/>
          <w:i/>
          <w:iCs/>
          <w:sz w:val="28"/>
          <w:szCs w:val="28"/>
          <w:rtl/>
        </w:rPr>
        <w:t xml:space="preserve"> </w:t>
      </w:r>
      <w:r w:rsidRPr="00AA5828">
        <w:rPr>
          <w:rFonts w:ascii="Simplified Arabic" w:eastAsia="Times New Roman" w:hAnsi="Simplified Arabic" w:cs="Simplified Arabic"/>
          <w:b/>
          <w:bCs/>
          <w:color w:val="262626"/>
          <w:sz w:val="28"/>
          <w:szCs w:val="28"/>
          <w:rtl/>
        </w:rPr>
        <w:t>: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يكون فيها منحى </w:t>
      </w:r>
      <w:r w:rsidRP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الاهتزاز (التموج) </w:t>
      </w:r>
      <w:r w:rsidRPr="00AA5828">
        <w:rPr>
          <w:rFonts w:ascii="Simplified Arabic" w:eastAsia="Times New Roman" w:hAnsi="Simplified Arabic" w:cs="Simplified Arabic"/>
          <w:color w:val="262626"/>
          <w:sz w:val="28"/>
          <w:szCs w:val="28"/>
          <w:rtl/>
        </w:rPr>
        <w:t xml:space="preserve"> يوازي منحى الانتشار</w:t>
      </w:r>
      <w:r w:rsidR="00AA5828"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حيث يكون اهتزاز الذرات على يمين ويسار خط انتشار الموجة كما في الشكل (1-</w:t>
      </w:r>
      <w:r w:rsidR="00AA5828">
        <w:rPr>
          <w:rFonts w:ascii="Simplified Arabic" w:eastAsia="Times New Roman" w:hAnsi="Simplified Arabic" w:cs="Simplified Arabic"/>
          <w:color w:val="262626"/>
          <w:sz w:val="28"/>
          <w:szCs w:val="28"/>
        </w:rPr>
        <w:t>B</w:t>
      </w:r>
      <w:r w:rsidR="00240563">
        <w:rPr>
          <w:rFonts w:ascii="Simplified Arabic" w:eastAsia="Times New Roman" w:hAnsi="Simplified Arabic" w:cs="Simplified Arabic" w:hint="cs"/>
          <w:color w:val="FF0000"/>
          <w:sz w:val="28"/>
          <w:szCs w:val="28"/>
          <w:rtl/>
        </w:rPr>
        <w:t xml:space="preserve"> </w:t>
      </w:r>
      <w:r w:rsidR="00240563" w:rsidRPr="00240563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r w:rsidR="0038264D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="0038264D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vertAlign w:val="superscript"/>
          <w:lang w:bidi="ar-SY"/>
        </w:rPr>
        <w:t>[2]</w:t>
      </w:r>
      <w:r w:rsidR="0038264D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</w:p>
    <w:p w:rsidR="003939E5" w:rsidRPr="003939E5" w:rsidRDefault="003939E5" w:rsidP="009378B9">
      <w:pPr>
        <w:bidi/>
        <w:spacing w:after="0" w:line="240" w:lineRule="auto"/>
        <w:jc w:val="center"/>
        <w:rPr>
          <w:rFonts w:ascii="Simplified Arabic" w:eastAsia="Times New Roman" w:hAnsi="Simplified Arabic" w:cs="Simplified Arabic"/>
          <w:color w:val="262626"/>
          <w:sz w:val="28"/>
          <w:szCs w:val="28"/>
        </w:rPr>
      </w:pPr>
      <w:r w:rsidRPr="004E4388">
        <w:rPr>
          <w:rFonts w:ascii="Simplified Arabic" w:eastAsia="Times New Roman" w:hAnsi="Simplified Arabic" w:cs="Simplified Arabic" w:hint="cs"/>
          <w:noProof/>
          <w:color w:val="262626"/>
          <w:sz w:val="28"/>
          <w:szCs w:val="28"/>
          <w:bdr w:val="single" w:sz="4" w:space="0" w:color="auto"/>
        </w:rPr>
        <w:drawing>
          <wp:inline distT="0" distB="0" distL="0" distR="0">
            <wp:extent cx="2057400" cy="214928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رضي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7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C91">
        <w:rPr>
          <w:rFonts w:ascii="Simplified Arabic" w:eastAsia="Times New Roman" w:hAnsi="Simplified Arabic" w:cs="Simplified Arabic"/>
          <w:noProof/>
          <w:color w:val="262626"/>
          <w:sz w:val="28"/>
          <w:szCs w:val="28"/>
        </w:rPr>
        <w:t xml:space="preserve">              </w:t>
      </w:r>
      <w:r w:rsidRPr="004E4388">
        <w:rPr>
          <w:rFonts w:ascii="Simplified Arabic" w:eastAsia="Times New Roman" w:hAnsi="Simplified Arabic" w:cs="Simplified Arabic" w:hint="cs"/>
          <w:noProof/>
          <w:color w:val="262626"/>
          <w:sz w:val="28"/>
          <w:szCs w:val="28"/>
          <w:bdr w:val="single" w:sz="4" w:space="0" w:color="auto"/>
        </w:rPr>
        <w:drawing>
          <wp:inline distT="0" distB="0" distL="0" distR="0">
            <wp:extent cx="2000250" cy="214927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طولي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84" w:rsidRPr="00A00E48" w:rsidRDefault="00A00E48" w:rsidP="009378B9">
      <w:pPr>
        <w:bidi/>
        <w:spacing w:after="0" w:line="240" w:lineRule="auto"/>
        <w:rPr>
          <w:rFonts w:ascii="AcadEref" w:hAnsi="AcadEref" w:cs="Simplified Arabic"/>
          <w:color w:val="1F497D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 xml:space="preserve">       </w:t>
      </w:r>
      <w:r w:rsidRPr="00A00E48">
        <w:rPr>
          <w:rFonts w:ascii="AcadEref" w:hAnsi="AcadEref" w:cs="Simplified Arabic"/>
          <w:sz w:val="28"/>
          <w:szCs w:val="28"/>
          <w:rtl/>
        </w:rPr>
        <w:t>الشكل (1-</w:t>
      </w:r>
      <w:r w:rsidRPr="00A00E48">
        <w:rPr>
          <w:rFonts w:ascii="AcadEref" w:hAnsi="AcadEref" w:cs="Simplified Arabic"/>
          <w:sz w:val="28"/>
          <w:szCs w:val="28"/>
        </w:rPr>
        <w:t>B</w:t>
      </w:r>
      <w:r w:rsidRPr="00A00E48">
        <w:rPr>
          <w:rFonts w:ascii="AcadEref" w:hAnsi="AcadEref" w:cs="Simplified Arabic"/>
          <w:sz w:val="28"/>
          <w:szCs w:val="28"/>
          <w:rtl/>
        </w:rPr>
        <w:t xml:space="preserve"> ) الموجة الطولية                  الشكل (1-</w:t>
      </w:r>
      <w:r w:rsidRPr="00A00E48">
        <w:rPr>
          <w:rFonts w:ascii="AcadEref" w:hAnsi="AcadEref" w:cs="Simplified Arabic"/>
          <w:sz w:val="28"/>
          <w:szCs w:val="28"/>
        </w:rPr>
        <w:t>A</w:t>
      </w:r>
      <w:r w:rsidRPr="00A00E48">
        <w:rPr>
          <w:rFonts w:ascii="AcadEref" w:hAnsi="AcadEref" w:cs="Simplified Arabic"/>
          <w:sz w:val="28"/>
          <w:szCs w:val="28"/>
          <w:rtl/>
        </w:rPr>
        <w:t xml:space="preserve"> ) الموجة العرضية</w:t>
      </w:r>
    </w:p>
    <w:p w:rsidR="005A3B81" w:rsidRPr="00A401B6" w:rsidRDefault="005A3B81" w:rsidP="009378B9">
      <w:pPr>
        <w:pStyle w:val="a3"/>
        <w:numPr>
          <w:ilvl w:val="1"/>
          <w:numId w:val="7"/>
        </w:num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</w:pPr>
      <w:r w:rsidRPr="005A3B81"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>تعاريف</w:t>
      </w:r>
      <w:r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 xml:space="preserve"> أساسية</w:t>
      </w:r>
      <w:r>
        <w:rPr>
          <w:rFonts w:ascii="Simplified Arabic" w:eastAsia="Times New Roman" w:hAnsi="Simplified Arabic" w:cs="Simplified Arabic" w:hint="cs"/>
          <w:color w:val="26262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 xml:space="preserve"> </w:t>
      </w:r>
      <w:r w:rsidRPr="00A401B6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: </w:t>
      </w:r>
    </w:p>
    <w:p w:rsidR="005A3B81" w:rsidRDefault="009E522B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color w:val="262626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قمة الموجة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wave crest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>: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هي أعلى نقطة لجزيئات الماء أثناء تقدم الأمواج الب</w:t>
      </w:r>
      <w:r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حرية </w:t>
      </w:r>
    </w:p>
    <w:p w:rsidR="005A3B81" w:rsidRDefault="009E522B" w:rsidP="009378B9">
      <w:pPr>
        <w:pStyle w:val="a3"/>
        <w:numPr>
          <w:ilvl w:val="0"/>
          <w:numId w:val="5"/>
        </w:numPr>
        <w:bidi/>
        <w:spacing w:after="0" w:line="240" w:lineRule="auto"/>
        <w:ind w:left="720" w:hanging="180"/>
        <w:rPr>
          <w:rFonts w:ascii="Simplified Arabic" w:hAnsi="Simplified Arabic" w:cs="Simplified Arabic"/>
          <w:color w:val="262626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قاع الموجة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wave tough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 :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هي أدنى نقطة لجزيئات الماء أثناء تقدم الأمواج البحرية </w:t>
      </w:r>
    </w:p>
    <w:p w:rsidR="005A3B81" w:rsidRPr="009E522B" w:rsidRDefault="009E522B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lastRenderedPageBreak/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ارتفاع الموجة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wave high (H)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 :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>هو المسافة الرأسية بين قمة الموجة وقاعها .</w:t>
      </w:r>
    </w:p>
    <w:p w:rsidR="005A3B81" w:rsidRPr="009E522B" w:rsidRDefault="009E522B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color w:val="262626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>طول الموجة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wave length</w:t>
      </w:r>
      <w:r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(L)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 :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>هو المسافة الرأسية بين قمتين متتاليتين أو قاعين متتاليين .</w:t>
      </w:r>
    </w:p>
    <w:p w:rsidR="005A3B81" w:rsidRPr="009E522B" w:rsidRDefault="009E522B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>سعة الموجة</w:t>
      </w:r>
      <w:r>
        <w:rPr>
          <w:rFonts w:ascii="Simplified Arabic" w:hAnsi="Simplified Arabic" w:cs="Simplified Arabic" w:hint="cs"/>
          <w:b/>
          <w:bCs/>
          <w:color w:val="26262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(A)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 :</w:t>
      </w:r>
      <w:r w:rsidRPr="009E522B">
        <w:rPr>
          <w:rFonts w:ascii="Simplified Arabic" w:hAnsi="Simplified Arabic" w:cs="Simplified Arabic" w:hint="cs"/>
          <w:b/>
          <w:bCs/>
          <w:color w:val="262626"/>
          <w:sz w:val="28"/>
          <w:szCs w:val="28"/>
          <w:rtl/>
        </w:rPr>
        <w:t xml:space="preserve">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>وهي أقصى إزاحة تصل إليها الموجة</w:t>
      </w:r>
      <w:r w:rsidRPr="009E522B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       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</w:rPr>
        <w:t>A=</w:t>
      </w:r>
      <w:r w:rsidRPr="009E522B">
        <w:rPr>
          <w:rFonts w:ascii="Simplified Arabic" w:hAnsi="Simplified Arabic" w:cs="Simplified Arabic"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</w:rPr>
        <w:t>H/2</w:t>
      </w:r>
    </w:p>
    <w:p w:rsidR="005A3B81" w:rsidRPr="00750155" w:rsidRDefault="009E522B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b/>
          <w:bCs/>
          <w:color w:val="262626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>فترة الموجة أو دورها</w:t>
      </w:r>
      <w:r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 xml:space="preserve"> 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>(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T</w:t>
      </w:r>
      <w:r w:rsidR="005A3B81" w:rsidRPr="009E522B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) : </w:t>
      </w:r>
      <w:r w:rsidR="005A3B81" w:rsidRPr="009E522B">
        <w:rPr>
          <w:rFonts w:ascii="Simplified Arabic" w:hAnsi="Simplified Arabic" w:cs="Simplified Arabic"/>
          <w:color w:val="262626"/>
          <w:sz w:val="28"/>
          <w:szCs w:val="28"/>
          <w:rtl/>
        </w:rPr>
        <w:t>هي الفترة الزمنية بين مرور قمتين متتاليتين بنقطة ثابتة .</w:t>
      </w:r>
    </w:p>
    <w:p w:rsidR="003160C1" w:rsidRPr="00342E9E" w:rsidRDefault="00750155" w:rsidP="009378B9">
      <w:pPr>
        <w:pStyle w:val="a3"/>
        <w:numPr>
          <w:ilvl w:val="0"/>
          <w:numId w:val="5"/>
        </w:numPr>
        <w:tabs>
          <w:tab w:val="right" w:pos="1080"/>
        </w:tabs>
        <w:bidi/>
        <w:spacing w:after="0" w:line="240" w:lineRule="auto"/>
        <w:ind w:left="720" w:hanging="180"/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262626"/>
          <w:sz w:val="28"/>
          <w:szCs w:val="28"/>
          <w:rtl/>
        </w:rPr>
        <w:t xml:space="preserve"> </w:t>
      </w:r>
      <w:r w:rsidR="005A3B81" w:rsidRPr="00750155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تردد الموجة </w:t>
      </w:r>
      <w:r w:rsidR="005A3B81" w:rsidRPr="00750155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: (f)</w:t>
      </w:r>
      <w:r w:rsidR="005A3B81" w:rsidRPr="00750155">
        <w:rPr>
          <w:rFonts w:ascii="Simplified Arabic" w:hAnsi="Simplified Arabic" w:cs="Simplified Arabic"/>
          <w:b/>
          <w:bCs/>
          <w:color w:val="262626"/>
          <w:sz w:val="28"/>
          <w:szCs w:val="28"/>
          <w:rtl/>
        </w:rPr>
        <w:t xml:space="preserve">  </w:t>
      </w:r>
      <w:r w:rsidR="005A3B81" w:rsidRPr="00750155">
        <w:rPr>
          <w:rFonts w:ascii="Simplified Arabic" w:hAnsi="Simplified Arabic" w:cs="Simplified Arabic"/>
          <w:color w:val="262626"/>
          <w:sz w:val="28"/>
          <w:szCs w:val="28"/>
          <w:rtl/>
        </w:rPr>
        <w:t>عدد الدورات بالثانية وهو مقلوب الدور</w:t>
      </w:r>
      <w:r w:rsidR="009E522B" w:rsidRPr="00750155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5A3B81" w:rsidRPr="00750155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</w:t>
      </w:r>
      <w:r w:rsidR="009E522B" w:rsidRPr="009E522B">
        <w:rPr>
          <w:position w:val="-38"/>
        </w:rPr>
        <w:object w:dxaOrig="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.5pt;height:38.25pt" o:ole="">
            <v:imagedata r:id="rId14" o:title=""/>
          </v:shape>
          <o:OLEObject Type="Embed" ProgID="Equation.3" ShapeID="_x0000_i1026" DrawAspect="Content" ObjectID="_1508415880" r:id="rId15"/>
        </w:object>
      </w:r>
      <w:r w:rsidR="005A3B81" w:rsidRPr="00750155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</w:t>
      </w:r>
      <w:r w:rsidR="009E522B" w:rsidRPr="00750155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 </w:t>
      </w:r>
      <w:r w:rsidR="005A3B81" w:rsidRPr="00750155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أي كلما زاد الدور نقص التردد وكلما نقص الدور زاد التردد </w:t>
      </w:r>
      <w:r w:rsidRPr="00750155">
        <w:rPr>
          <w:rFonts w:ascii="Simplified Arabic" w:hAnsi="Simplified Arabic" w:cs="Simplified Arabic" w:hint="cs"/>
          <w:color w:val="262626"/>
          <w:sz w:val="28"/>
          <w:szCs w:val="28"/>
          <w:rtl/>
        </w:rPr>
        <w:t>.</w:t>
      </w:r>
    </w:p>
    <w:p w:rsidR="004840EF" w:rsidRPr="00D23E84" w:rsidRDefault="004840EF" w:rsidP="009378B9">
      <w:pPr>
        <w:bidi/>
        <w:spacing w:after="0" w:line="240" w:lineRule="auto"/>
        <w:ind w:left="360"/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</w:pPr>
      <w:r w:rsidRPr="00342E9E">
        <w:rPr>
          <w:rFonts w:ascii="Arial" w:hAnsi="Arial"/>
          <w:noProof/>
          <w:color w:val="262626"/>
          <w:sz w:val="32"/>
          <w:szCs w:val="32"/>
          <w:bdr w:val="single" w:sz="12" w:space="0" w:color="auto"/>
        </w:rPr>
        <w:drawing>
          <wp:inline distT="0" distB="0" distL="0" distR="0">
            <wp:extent cx="5705474" cy="241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98" cy="24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C1" w:rsidRDefault="003160C1" w:rsidP="00B12BDF">
      <w:pPr>
        <w:bidi/>
        <w:spacing w:after="0" w:line="240" w:lineRule="auto"/>
        <w:ind w:left="851"/>
        <w:jc w:val="center"/>
        <w:rPr>
          <w:rFonts w:ascii="Arial" w:hAnsi="Arial"/>
          <w:color w:val="262626"/>
          <w:sz w:val="32"/>
          <w:szCs w:val="32"/>
          <w:rtl/>
        </w:rPr>
      </w:pPr>
      <w:r w:rsidRPr="003160C1">
        <w:rPr>
          <w:rFonts w:ascii="AcadEref" w:hAnsi="AcadEref" w:cs="Simplified Arabic" w:hint="cs"/>
          <w:sz w:val="28"/>
          <w:szCs w:val="28"/>
          <w:rtl/>
        </w:rPr>
        <w:t>الشكل (2) الأبعاد الفيزيائية الأساسية للموجة</w:t>
      </w:r>
      <w:r w:rsidR="0038264D">
        <w:rPr>
          <w:rFonts w:ascii="AcadEref" w:hAnsi="AcadEref" w:cs="Simplified Arabic"/>
          <w:b/>
          <w:bCs/>
          <w:color w:val="C00000"/>
          <w:sz w:val="28"/>
          <w:szCs w:val="28"/>
          <w:vertAlign w:val="superscript"/>
          <w:lang w:bidi="ar-SY"/>
        </w:rPr>
        <w:t xml:space="preserve">[1] </w:t>
      </w:r>
      <w:r w:rsidR="0038264D">
        <w:rPr>
          <w:rFonts w:ascii="AcadEref" w:hAnsi="AcadEref" w:cs="Simplified Arabic" w:hint="cs"/>
          <w:sz w:val="28"/>
          <w:szCs w:val="28"/>
          <w:rtl/>
        </w:rPr>
        <w:t xml:space="preserve">  </w:t>
      </w:r>
    </w:p>
    <w:p w:rsidR="003160C1" w:rsidRDefault="003160C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3160C1" w:rsidRPr="006315DA" w:rsidRDefault="006315DA" w:rsidP="0090585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</w:pP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الفصل الثاني : </w:t>
      </w:r>
      <w:r w:rsidR="003160C1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دراسة الأمواج البحرية  </w:t>
      </w:r>
      <w:r w:rsidR="003160C1" w:rsidRPr="00905856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:</w:t>
      </w:r>
      <w:r w:rsidR="003160C1" w:rsidRPr="006315DA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 </w:t>
      </w:r>
    </w:p>
    <w:p w:rsidR="007F49D1" w:rsidRDefault="003160C1" w:rsidP="004E4388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من المعلوم أن الأشعة القادمة من الشمس هي السبب الرئيسي في تشكل الدورة العامة للرياح والضغوط</w:t>
      </w: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,فاختلاف درجات الحرارة على سطح الأرض يؤدي إلى تغير في الضغط الجوي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="001F471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وتغير الضغط الجوي يسبب 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دورة الرياح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، </w:t>
      </w:r>
      <w:r w:rsidR="001F471F">
        <w:rPr>
          <w:rFonts w:ascii="Simplified Arabic" w:hAnsi="Simplified Arabic" w:cs="Simplified Arabic"/>
          <w:color w:val="262626"/>
          <w:sz w:val="28"/>
          <w:szCs w:val="28"/>
          <w:rtl/>
        </w:rPr>
        <w:t>وهذ</w:t>
      </w:r>
      <w:r w:rsidR="001F471F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ه 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الأخيرة إذا اصطدم</w:t>
      </w:r>
      <w:r w:rsidR="008A7155">
        <w:rPr>
          <w:rFonts w:ascii="Simplified Arabic" w:hAnsi="Simplified Arabic" w:cs="Simplified Arabic"/>
          <w:color w:val="262626"/>
          <w:sz w:val="28"/>
          <w:szCs w:val="28"/>
          <w:rtl/>
        </w:rPr>
        <w:t>ت بسطح البحار والمحيطات تـؤدي إ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لى حركة جزيئات الماء السطحية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، 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وبالتالي إلى تشكل الأمواج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وهكذا يمكننا القول إن للرياح دوراً هاماً في تحويل الطاقة الشمسية إلى طاقة حركية لسطح البحار والمحيطات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وبالتالي توليد الأمواج التي تتميز بارتفاعها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>الذي يزداد كلما ازدادت مدة هبوب الرياح وشدتها (سرعتها)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كما يتعلق أيضاً ارتفاع الأمواج بكون البحر مفتوحاً أم</w:t>
      </w:r>
      <w:r w:rsidR="00536BFC">
        <w:rPr>
          <w:rFonts w:ascii="Simplified Arabic" w:hAnsi="Simplified Arabic" w:cs="Simplified Arabic"/>
          <w:color w:val="262626"/>
          <w:sz w:val="28"/>
          <w:szCs w:val="28"/>
          <w:rtl/>
        </w:rPr>
        <w:t>ام الرياح أو مغلقاً بسبب الحواج</w:t>
      </w:r>
      <w:r w:rsidR="00536BFC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ز،</w:t>
      </w:r>
      <w:r w:rsidRPr="003160C1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وبكون الرياح شديدة أم نسيماً , أضف إلى ذلك إن لاتجاه الرياح دوراً في </w:t>
      </w:r>
      <w:r w:rsidRPr="003160C1">
        <w:rPr>
          <w:rFonts w:ascii="Simplified Arabic" w:hAnsi="Simplified Arabic" w:cs="Simplified Arabic"/>
          <w:sz w:val="28"/>
          <w:szCs w:val="28"/>
          <w:rtl/>
        </w:rPr>
        <w:t>تقدم الأمواج .</w:t>
      </w:r>
    </w:p>
    <w:p w:rsidR="008A7155" w:rsidRPr="008A7155" w:rsidRDefault="006315DA" w:rsidP="006315DA">
      <w:pPr>
        <w:bidi/>
        <w:spacing w:after="0" w:line="240" w:lineRule="auto"/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lastRenderedPageBreak/>
        <w:t>2</w:t>
      </w:r>
      <w:r w:rsidR="008A7155" w:rsidRPr="008A7155">
        <w:rPr>
          <w:rFonts w:ascii="Simplified Arabic" w:hAnsi="Simplified Arabic" w:cs="Simplified Arabic" w:hint="cs"/>
          <w:b/>
          <w:bCs/>
          <w:color w:val="1F497D"/>
          <w:sz w:val="28"/>
          <w:szCs w:val="28"/>
          <w:rtl/>
        </w:rPr>
        <w:t xml:space="preserve">-1 كيفية التنبؤ بالأمواج البحرية </w:t>
      </w:r>
    </w:p>
    <w:p w:rsidR="00536BFC" w:rsidRDefault="00536BFC" w:rsidP="00B12BDF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  <w:r>
        <w:rPr>
          <w:rFonts w:ascii="Arial" w:hAnsi="Arial" w:hint="cs"/>
          <w:color w:val="262626"/>
          <w:sz w:val="32"/>
          <w:szCs w:val="32"/>
          <w:rtl/>
        </w:rPr>
        <w:t>و</w:t>
      </w:r>
      <w:r w:rsidRPr="00982801">
        <w:rPr>
          <w:rFonts w:ascii="Arial" w:hAnsi="Arial"/>
          <w:color w:val="262626"/>
          <w:sz w:val="32"/>
          <w:szCs w:val="32"/>
          <w:rtl/>
        </w:rPr>
        <w:t>توجد طرائق عدة للتنبؤ بالأمواج البحرية عندما تكون القياسات الحقلية المباشرة غير متوافرة منها</w:t>
      </w:r>
      <w:r w:rsidR="0038264D">
        <w:rPr>
          <w:rFonts w:ascii="Arial" w:hAnsi="Arial" w:hint="cs"/>
          <w:color w:val="262626"/>
          <w:sz w:val="32"/>
          <w:szCs w:val="32"/>
          <w:rtl/>
        </w:rPr>
        <w:t xml:space="preserve"> </w:t>
      </w:r>
      <w:r w:rsidR="0038264D">
        <w:rPr>
          <w:rFonts w:ascii="Arial" w:hAnsi="Arial"/>
          <w:b/>
          <w:bCs/>
          <w:color w:val="C00000"/>
          <w:sz w:val="32"/>
          <w:szCs w:val="32"/>
          <w:vertAlign w:val="superscript"/>
          <w:lang w:bidi="ar-SY"/>
        </w:rPr>
        <w:t>[1]</w:t>
      </w:r>
      <w:r w:rsidRPr="00982801">
        <w:rPr>
          <w:rFonts w:ascii="Arial" w:hAnsi="Arial"/>
          <w:color w:val="262626"/>
          <w:sz w:val="32"/>
          <w:szCs w:val="32"/>
          <w:rtl/>
        </w:rPr>
        <w:t>:</w:t>
      </w:r>
      <w:r>
        <w:rPr>
          <w:rFonts w:ascii="Arial" w:hAnsi="Arial" w:hint="cs"/>
          <w:color w:val="262626"/>
          <w:sz w:val="32"/>
          <w:szCs w:val="32"/>
          <w:rtl/>
        </w:rPr>
        <w:t xml:space="preserve"> </w:t>
      </w:r>
    </w:p>
    <w:p w:rsidR="00536BFC" w:rsidRPr="008A5CC8" w:rsidRDefault="00536BFC" w:rsidP="000A6D59">
      <w:pPr>
        <w:pStyle w:val="a3"/>
        <w:numPr>
          <w:ilvl w:val="0"/>
          <w:numId w:val="9"/>
        </w:numPr>
        <w:tabs>
          <w:tab w:val="left" w:pos="180"/>
        </w:tabs>
        <w:bidi/>
        <w:spacing w:after="0" w:line="240" w:lineRule="auto"/>
        <w:ind w:left="450" w:hanging="450"/>
        <w:rPr>
          <w:rFonts w:ascii="Simplified Arabic" w:hAnsi="Simplified Arabic" w:cs="Simplified Arabic"/>
          <w:color w:val="FF0000"/>
          <w:sz w:val="28"/>
          <w:szCs w:val="28"/>
        </w:rPr>
      </w:pPr>
      <w:r w:rsidRPr="0013097F">
        <w:rPr>
          <w:rFonts w:ascii="Simplified Arabic" w:hAnsi="Simplified Arabic" w:cs="Simplified Arabic"/>
          <w:color w:val="262626"/>
          <w:sz w:val="28"/>
          <w:szCs w:val="28"/>
          <w:rtl/>
        </w:rPr>
        <w:t>استخدام منحنيات معايرة مجهزة سابقاً وبمعرفة عاملين أحدهما سرعة الرياح والآخر إما المدى المكشوف أو مدى هبوب الرياح</w:t>
      </w:r>
      <w:r w:rsidRPr="0013097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،</w:t>
      </w:r>
      <w:r w:rsidRPr="0013097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وبذلك يمكننا استنتاج ارتفاع الموجة</w:t>
      </w:r>
    </w:p>
    <w:p w:rsidR="00536BFC" w:rsidRPr="008A5CC8" w:rsidRDefault="002D0F68" w:rsidP="000A6D59">
      <w:pPr>
        <w:pStyle w:val="a3"/>
        <w:numPr>
          <w:ilvl w:val="0"/>
          <w:numId w:val="9"/>
        </w:numPr>
        <w:bidi/>
        <w:spacing w:after="0" w:line="240" w:lineRule="auto"/>
        <w:ind w:left="450" w:hanging="450"/>
        <w:jc w:val="both"/>
        <w:rPr>
          <w:rFonts w:ascii="Simplified Arabic" w:hAnsi="Simplified Arabic" w:cs="Simplified Arabic"/>
          <w:color w:val="FF0000"/>
          <w:sz w:val="28"/>
          <w:szCs w:val="28"/>
        </w:rPr>
      </w:pPr>
      <w:r w:rsidRPr="0013097F"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 </w:t>
      </w:r>
      <w:r w:rsidR="00536BFC" w:rsidRPr="0013097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استخدام نماذج رياضية للتنبؤ بالأمواج مثل نموذج جونسواب </w:t>
      </w:r>
      <w:r w:rsidR="00536BFC" w:rsidRPr="0013097F">
        <w:rPr>
          <w:rFonts w:ascii="Simplified Arabic" w:hAnsi="Simplified Arabic" w:cs="Simplified Arabic"/>
          <w:color w:val="262626"/>
          <w:sz w:val="28"/>
          <w:szCs w:val="28"/>
        </w:rPr>
        <w:t>Jonswap</w:t>
      </w:r>
      <w:r w:rsidR="00536BFC" w:rsidRPr="0013097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,الذي يمكن بواسطته معرفة السرعة المصححة للرياح وارتفاع الموجة المميز وذلك بمعرفة سرعة الرياح</w:t>
      </w:r>
      <w:r w:rsidR="008A7155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</w:t>
      </w:r>
      <w:r w:rsidR="00536BFC" w:rsidRPr="0013097F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وفقاً لعلاقات رياضية محددة </w:t>
      </w:r>
      <w:r w:rsidR="004C1913" w:rsidRPr="0013097F">
        <w:rPr>
          <w:rFonts w:ascii="Simplified Arabic" w:hAnsi="Simplified Arabic" w:cs="Simplified Arabic" w:hint="cs"/>
          <w:color w:val="262626"/>
          <w:sz w:val="28"/>
          <w:szCs w:val="28"/>
          <w:rtl/>
        </w:rPr>
        <w:t>:</w:t>
      </w:r>
      <w:r w:rsidR="008A5CC8" w:rsidRPr="008A5C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tblInd w:w="1080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7776"/>
      </w:tblGrid>
      <w:tr w:rsidR="004C1913" w:rsidTr="00F145C7">
        <w:tc>
          <w:tcPr>
            <w:tcW w:w="7776" w:type="dxa"/>
          </w:tcPr>
          <w:p w:rsidR="004C1913" w:rsidRPr="004C1913" w:rsidRDefault="004C1913" w:rsidP="009378B9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</w:pPr>
            <w:r w:rsidRPr="00982801">
              <w:rPr>
                <w:rFonts w:ascii="Arial" w:hAnsi="Arial"/>
                <w:color w:val="262626"/>
                <w:position w:val="-10"/>
                <w:sz w:val="32"/>
                <w:szCs w:val="32"/>
              </w:rPr>
              <w:object w:dxaOrig="1640" w:dyaOrig="360">
                <v:shape id="_x0000_i1027" type="#_x0000_t75" style="width:147pt;height:31.5pt" o:ole="">
                  <v:imagedata r:id="rId17" o:title=""/>
                </v:shape>
                <o:OLEObject Type="Embed" ProgID="Equation.3" ShapeID="_x0000_i1027" DrawAspect="Content" ObjectID="_1508415881" r:id="rId18"/>
              </w:object>
            </w:r>
          </w:p>
        </w:tc>
      </w:tr>
      <w:tr w:rsidR="004C1913" w:rsidTr="00F145C7">
        <w:tc>
          <w:tcPr>
            <w:tcW w:w="7776" w:type="dxa"/>
          </w:tcPr>
          <w:p w:rsidR="004C1913" w:rsidRPr="004C1913" w:rsidRDefault="004C1913" w:rsidP="009378B9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position w:val="-12"/>
                <w:sz w:val="28"/>
                <w:szCs w:val="28"/>
                <w:rtl/>
              </w:rPr>
            </w:pPr>
            <w:r w:rsidRPr="004C1913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2400" w:dyaOrig="380">
                <v:shape id="_x0000_i1028" type="#_x0000_t75" style="width:204pt;height:33pt" o:ole="">
                  <v:imagedata r:id="rId19" o:title=""/>
                </v:shape>
                <o:OLEObject Type="Embed" ProgID="Equation.3" ShapeID="_x0000_i1028" DrawAspect="Content" ObjectID="_1508415882" r:id="rId20"/>
              </w:object>
            </w:r>
          </w:p>
        </w:tc>
      </w:tr>
      <w:tr w:rsidR="004C1913" w:rsidTr="00F145C7">
        <w:tc>
          <w:tcPr>
            <w:tcW w:w="7776" w:type="dxa"/>
          </w:tcPr>
          <w:p w:rsidR="004C1913" w:rsidRPr="004C1913" w:rsidRDefault="004C1913" w:rsidP="009378B9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</w:pPr>
            <w:r w:rsidRPr="004C1913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320" w:dyaOrig="340">
                <v:shape id="_x0000_i1029" type="#_x0000_t75" style="width:112.5pt;height:29.25pt" o:ole="">
                  <v:imagedata r:id="rId21" o:title=""/>
                </v:shape>
                <o:OLEObject Type="Embed" ProgID="Equation.3" ShapeID="_x0000_i1029" DrawAspect="Content" ObjectID="_1508415883" r:id="rId22"/>
              </w:object>
            </w:r>
          </w:p>
        </w:tc>
      </w:tr>
    </w:tbl>
    <w:p w:rsidR="004C1913" w:rsidRPr="002D0F68" w:rsidRDefault="004C1913" w:rsidP="009378B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Pr="004C191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C1913">
        <w:rPr>
          <w:rFonts w:ascii="Simplified Arabic" w:hAnsi="Simplified Arabic" w:cs="Simplified Arabic"/>
          <w:sz w:val="28"/>
          <w:szCs w:val="28"/>
          <w:rtl/>
        </w:rPr>
        <w:t xml:space="preserve">ث :  </w:t>
      </w:r>
      <w:r w:rsidRPr="004C1913">
        <w:rPr>
          <w:position w:val="-10"/>
        </w:rPr>
        <w:object w:dxaOrig="360" w:dyaOrig="340">
          <v:shape id="_x0000_i1030" type="#_x0000_t75" style="width:20.25pt;height:19.5pt" o:ole="">
            <v:imagedata r:id="rId23" o:title=""/>
          </v:shape>
          <o:OLEObject Type="Embed" ProgID="Equation.3" ShapeID="_x0000_i1030" DrawAspect="Content" ObjectID="_1508415884" r:id="rId24"/>
        </w:object>
      </w:r>
      <w:r w:rsidRPr="004C191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C1913">
        <w:rPr>
          <w:rFonts w:ascii="Simplified Arabic" w:hAnsi="Simplified Arabic" w:cs="Simplified Arabic"/>
          <w:sz w:val="28"/>
          <w:szCs w:val="28"/>
          <w:rtl/>
        </w:rPr>
        <w:t xml:space="preserve">سرعة الرياح المصححة ﺒ </w:t>
      </w:r>
      <w:r w:rsidRPr="004C1913">
        <w:rPr>
          <w:rFonts w:ascii="Simplified Arabic" w:hAnsi="Simplified Arabic" w:cs="Simplified Arabic"/>
          <w:sz w:val="28"/>
          <w:szCs w:val="28"/>
        </w:rPr>
        <w:t>m/sec</w:t>
      </w:r>
      <w:r w:rsidRPr="004C1913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r w:rsidR="002D0F68">
        <w:rPr>
          <w:rFonts w:ascii="Simplified Arabic" w:hAnsi="Simplified Arabic" w:cs="Simplified Arabic" w:hint="cs"/>
          <w:sz w:val="28"/>
          <w:szCs w:val="28"/>
          <w:rtl/>
        </w:rPr>
        <w:t xml:space="preserve">     </w: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C1913">
        <w:rPr>
          <w:position w:val="-6"/>
        </w:rPr>
        <w:object w:dxaOrig="279" w:dyaOrig="279">
          <v:shape id="_x0000_i1031" type="#_x0000_t75" style="width:18.75pt;height:18.75pt" o:ole="">
            <v:imagedata r:id="rId25" o:title=""/>
          </v:shape>
          <o:OLEObject Type="Embed" ProgID="Equation.3" ShapeID="_x0000_i1031" DrawAspect="Content" ObjectID="_1508415885" r:id="rId26"/>
        </w:objec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سرعة الرياح المقاسة ﺒ</w:t>
      </w:r>
      <w:r w:rsidRPr="002D0F68">
        <w:rPr>
          <w:rFonts w:ascii="Simplified Arabic" w:hAnsi="Simplified Arabic" w:cs="Simplified Arabic"/>
          <w:sz w:val="28"/>
          <w:szCs w:val="28"/>
        </w:rPr>
        <w:t xml:space="preserve"> m/sec </w: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. </w:t>
      </w:r>
      <w:r w:rsidR="002D0F68">
        <w:rPr>
          <w:rFonts w:ascii="Simplified Arabic" w:hAnsi="Simplified Arabic" w:cs="Simplified Arabic" w:hint="cs"/>
          <w:sz w:val="28"/>
          <w:szCs w:val="28"/>
          <w:rtl/>
        </w:rPr>
        <w:t xml:space="preserve">    </w:t>
      </w:r>
      <w:r w:rsidRPr="004C1913">
        <w:rPr>
          <w:position w:val="-12"/>
        </w:rPr>
        <w:object w:dxaOrig="480" w:dyaOrig="360">
          <v:shape id="_x0000_i1032" type="#_x0000_t75" style="width:26.25pt;height:19.5pt" o:ole="">
            <v:imagedata r:id="rId27" o:title=""/>
          </v:shape>
          <o:OLEObject Type="Embed" ProgID="Equation.3" ShapeID="_x0000_i1032" DrawAspect="Content" ObjectID="_1508415886" r:id="rId28"/>
        </w:objec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ارتفاع الموجة المميزﺒ</w:t>
      </w:r>
      <w:r w:rsidRPr="002D0F68">
        <w:rPr>
          <w:rFonts w:ascii="Simplified Arabic" w:hAnsi="Simplified Arabic" w:cs="Simplified Arabic"/>
          <w:sz w:val="28"/>
          <w:szCs w:val="28"/>
        </w:rPr>
        <w:t xml:space="preserve"> m </w: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r w:rsidR="002D0F68">
        <w:rPr>
          <w:rFonts w:ascii="Simplified Arabic" w:hAnsi="Simplified Arabic" w:cs="Simplified Arabic" w:hint="cs"/>
          <w:sz w:val="28"/>
          <w:szCs w:val="28"/>
          <w:rtl/>
        </w:rPr>
        <w:t xml:space="preserve">          </w:t>
      </w:r>
      <w:r w:rsidRPr="004C1913">
        <w:rPr>
          <w:position w:val="-4"/>
        </w:rPr>
        <w:object w:dxaOrig="220" w:dyaOrig="260">
          <v:shape id="_x0000_i1033" type="#_x0000_t75" style="width:11.25pt;height:12pt" o:ole="">
            <v:imagedata r:id="rId29" o:title=""/>
          </v:shape>
          <o:OLEObject Type="Embed" ProgID="Equation.3" ShapeID="_x0000_i1033" DrawAspect="Content" ObjectID="_1508415887" r:id="rId30"/>
        </w:objec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 دور الموجة البحرية الموافقة لسرعة رياح معينة.</w:t>
      </w:r>
    </w:p>
    <w:p w:rsidR="004C1913" w:rsidRPr="002D0F68" w:rsidRDefault="004C1913" w:rsidP="009378B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2D0F68">
        <w:rPr>
          <w:rFonts w:ascii="Simplified Arabic" w:hAnsi="Simplified Arabic" w:cs="Simplified Arabic"/>
          <w:sz w:val="28"/>
          <w:szCs w:val="28"/>
          <w:rtl/>
        </w:rPr>
        <w:t>كما يمك</w:t>
      </w:r>
      <w:r w:rsidR="008A715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D0F68">
        <w:rPr>
          <w:rFonts w:ascii="Simplified Arabic" w:hAnsi="Simplified Arabic" w:cs="Simplified Arabic"/>
          <w:sz w:val="28"/>
          <w:szCs w:val="28"/>
          <w:rtl/>
        </w:rPr>
        <w:t>ننا النموذج من معرفة كلاً من أقصى ارتفاع ومتوسط الارتفاعات بالاعتماد على الارتفاع المميز للموجة:</w:t>
      </w:r>
    </w:p>
    <w:p w:rsidR="004C1913" w:rsidRPr="002D0F68" w:rsidRDefault="004C1913" w:rsidP="009378B9">
      <w:pPr>
        <w:pStyle w:val="a3"/>
        <w:bidi/>
        <w:spacing w:after="0" w:line="240" w:lineRule="auto"/>
        <w:ind w:left="1080"/>
        <w:rPr>
          <w:rFonts w:ascii="Simplified Arabic" w:hAnsi="Simplified Arabic" w:cs="Simplified Arabic"/>
          <w:sz w:val="28"/>
          <w:szCs w:val="28"/>
          <w:rtl/>
        </w:rPr>
      </w:pP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                              </w:t>
      </w:r>
      <w:r w:rsidRPr="002D0F68">
        <w:rPr>
          <w:rFonts w:ascii="Simplified Arabic" w:hAnsi="Simplified Arabic" w:cs="Simplified Arabic"/>
          <w:position w:val="-12"/>
          <w:sz w:val="28"/>
          <w:szCs w:val="28"/>
        </w:rPr>
        <w:object w:dxaOrig="1780" w:dyaOrig="360">
          <v:shape id="_x0000_i1034" type="#_x0000_t75" style="width:117.75pt;height:26.25pt" o:ole="">
            <v:imagedata r:id="rId31" o:title=""/>
          </v:shape>
          <o:OLEObject Type="Embed" ProgID="Equation.3" ShapeID="_x0000_i1034" DrawAspect="Content" ObjectID="_1508415888" r:id="rId32"/>
        </w:object>
      </w: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                    </w:t>
      </w:r>
    </w:p>
    <w:p w:rsidR="004C1913" w:rsidRPr="002D0F68" w:rsidRDefault="004C1913" w:rsidP="009378B9">
      <w:pPr>
        <w:pStyle w:val="a3"/>
        <w:bidi/>
        <w:spacing w:after="0" w:line="240" w:lineRule="auto"/>
        <w:ind w:left="1080"/>
        <w:rPr>
          <w:rFonts w:ascii="Simplified Arabic" w:hAnsi="Simplified Arabic" w:cs="Simplified Arabic"/>
          <w:sz w:val="28"/>
          <w:szCs w:val="28"/>
        </w:rPr>
      </w:pPr>
      <w:r w:rsidRPr="002D0F68">
        <w:rPr>
          <w:rFonts w:ascii="Simplified Arabic" w:hAnsi="Simplified Arabic" w:cs="Simplified Arabic"/>
          <w:sz w:val="28"/>
          <w:szCs w:val="28"/>
          <w:rtl/>
        </w:rPr>
        <w:t xml:space="preserve">                               </w:t>
      </w:r>
      <w:r w:rsidRPr="002D0F68">
        <w:rPr>
          <w:rFonts w:ascii="Simplified Arabic" w:hAnsi="Simplified Arabic" w:cs="Simplified Arabic"/>
          <w:position w:val="-12"/>
          <w:sz w:val="28"/>
          <w:szCs w:val="28"/>
        </w:rPr>
        <w:object w:dxaOrig="1780" w:dyaOrig="360">
          <v:shape id="_x0000_i1035" type="#_x0000_t75" style="width:117.75pt;height:26.25pt" o:ole="">
            <v:imagedata r:id="rId33" o:title=""/>
          </v:shape>
          <o:OLEObject Type="Embed" ProgID="Equation.3" ShapeID="_x0000_i1035" DrawAspect="Content" ObjectID="_1508415889" r:id="rId34"/>
        </w:object>
      </w:r>
    </w:p>
    <w:p w:rsidR="004C1913" w:rsidRPr="00536BFC" w:rsidRDefault="004C1913" w:rsidP="009378B9">
      <w:pPr>
        <w:pStyle w:val="a3"/>
        <w:bidi/>
        <w:spacing w:after="0" w:line="240" w:lineRule="auto"/>
        <w:ind w:left="1080"/>
        <w:jc w:val="both"/>
        <w:rPr>
          <w:rFonts w:ascii="Arial" w:hAnsi="Arial"/>
          <w:color w:val="262626"/>
          <w:sz w:val="32"/>
          <w:szCs w:val="32"/>
        </w:rPr>
      </w:pPr>
    </w:p>
    <w:p w:rsidR="002D0F68" w:rsidRDefault="002D0F68" w:rsidP="007F49D1">
      <w:pPr>
        <w:pStyle w:val="a3"/>
        <w:numPr>
          <w:ilvl w:val="0"/>
          <w:numId w:val="9"/>
        </w:numPr>
        <w:bidi/>
        <w:spacing w:after="0" w:line="240" w:lineRule="auto"/>
        <w:ind w:left="450" w:hanging="450"/>
        <w:rPr>
          <w:rFonts w:ascii="Arial" w:hAnsi="Arial"/>
          <w:color w:val="262626"/>
          <w:sz w:val="32"/>
          <w:szCs w:val="32"/>
        </w:rPr>
      </w:pPr>
      <w:r>
        <w:rPr>
          <w:rFonts w:ascii="Arial" w:hAnsi="Arial" w:hint="cs"/>
          <w:color w:val="262626"/>
          <w:sz w:val="32"/>
          <w:szCs w:val="32"/>
          <w:rtl/>
        </w:rPr>
        <w:t xml:space="preserve"> </w:t>
      </w:r>
      <w:r w:rsidRPr="002D0F68">
        <w:rPr>
          <w:rFonts w:ascii="Arial" w:hAnsi="Arial"/>
          <w:color w:val="262626"/>
          <w:sz w:val="32"/>
          <w:szCs w:val="32"/>
          <w:rtl/>
        </w:rPr>
        <w:t xml:space="preserve">مقياس بيفورت للرياح </w:t>
      </w:r>
      <w:r w:rsidRPr="002D0F68">
        <w:rPr>
          <w:rFonts w:ascii="Arial" w:hAnsi="Arial"/>
          <w:color w:val="262626"/>
          <w:sz w:val="32"/>
          <w:szCs w:val="32"/>
        </w:rPr>
        <w:t xml:space="preserve">Beaufort Scale </w:t>
      </w:r>
      <w:r w:rsidRPr="002D0F68">
        <w:rPr>
          <w:rFonts w:ascii="Arial" w:hAnsi="Arial"/>
          <w:color w:val="262626"/>
          <w:sz w:val="32"/>
          <w:szCs w:val="32"/>
          <w:rtl/>
        </w:rPr>
        <w:t xml:space="preserve"> , الذي يربط بين سرعة الرياح وحالة البحر ومتوسط ارتفاع الأمواج المتكون بالأمتار.</w:t>
      </w: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  <w:rtl/>
        </w:rPr>
      </w:pPr>
    </w:p>
    <w:p w:rsidR="007F49D1" w:rsidRPr="007F49D1" w:rsidRDefault="007F49D1" w:rsidP="007F49D1">
      <w:pPr>
        <w:bidi/>
        <w:spacing w:after="0" w:line="240" w:lineRule="auto"/>
        <w:rPr>
          <w:rFonts w:ascii="Arial" w:hAnsi="Arial"/>
          <w:color w:val="262626"/>
          <w:sz w:val="32"/>
          <w:szCs w:val="32"/>
        </w:rPr>
      </w:pPr>
    </w:p>
    <w:tbl>
      <w:tblPr>
        <w:bidiVisual/>
        <w:tblW w:w="92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0"/>
        <w:gridCol w:w="1260"/>
        <w:gridCol w:w="2276"/>
        <w:gridCol w:w="1864"/>
        <w:gridCol w:w="2340"/>
      </w:tblGrid>
      <w:tr w:rsidR="00871BAC" w:rsidRPr="00382680" w:rsidTr="00871BAC">
        <w:trPr>
          <w:trHeight w:val="1083"/>
        </w:trPr>
        <w:tc>
          <w:tcPr>
            <w:tcW w:w="1530" w:type="dxa"/>
            <w:shd w:val="clear" w:color="auto" w:fill="DBE5F1" w:themeFill="accent1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lastRenderedPageBreak/>
              <w:t>مقياس بيفورت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سرعة الريح بالعقدة</w:t>
            </w:r>
          </w:p>
        </w:tc>
        <w:tc>
          <w:tcPr>
            <w:tcW w:w="2276" w:type="dxa"/>
            <w:shd w:val="clear" w:color="auto" w:fill="DBE5F1" w:themeFill="accent1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اسم الريح</w:t>
            </w:r>
          </w:p>
        </w:tc>
        <w:tc>
          <w:tcPr>
            <w:tcW w:w="1864" w:type="dxa"/>
            <w:shd w:val="clear" w:color="auto" w:fill="DBE5F1" w:themeFill="accent1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وصف حالة البحر</w:t>
            </w:r>
          </w:p>
        </w:tc>
        <w:tc>
          <w:tcPr>
            <w:tcW w:w="2340" w:type="dxa"/>
            <w:shd w:val="clear" w:color="auto" w:fill="DBE5F1" w:themeFill="accent1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متوسط ارتفاع الموجة  متر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صفر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أقل من  1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هواء ساكن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ساكن زجاجي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صفر</w:t>
            </w:r>
          </w:p>
        </w:tc>
      </w:tr>
      <w:tr w:rsidR="002D0F68" w:rsidRPr="00382680" w:rsidTr="00871BAC">
        <w:trPr>
          <w:trHeight w:val="638"/>
        </w:trPr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 – 3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هواء خفيف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ساكن مرتعش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0 – 0.1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2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4 -6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نسيم خفيف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هادئ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0.1 – 0.5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3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7 – 10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نسيم لطيف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خفيف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0.5 – 1.25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4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11 – 16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رياح معتدلة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معتدل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1.25 – 1.75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5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17 – 21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رياح نشطة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معتدل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1.75 – 2.5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6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22 – 27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رياح قوية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مضطرب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2.5 -4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28 – 33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عاصفة غير مكتملة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مضطرب جداً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4 – 6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8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34 -40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عاصفة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عالي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6 – 9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9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41 – 47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عاصفة شديدة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عالي جداً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9 – 11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10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48 -55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زوبعة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عالي جداً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11 – 14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11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56 – 62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زوبعة مدمرة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هائج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أكبر من 14</w:t>
            </w:r>
          </w:p>
        </w:tc>
      </w:tr>
      <w:tr w:rsidR="002D0F68" w:rsidRPr="00382680" w:rsidTr="00871BAC">
        <w:tc>
          <w:tcPr>
            <w:tcW w:w="1530" w:type="dxa"/>
            <w:shd w:val="clear" w:color="auto" w:fill="F2DBDB" w:themeFill="accent2" w:themeFillTint="33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12</w:t>
            </w:r>
          </w:p>
        </w:tc>
        <w:tc>
          <w:tcPr>
            <w:tcW w:w="126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63 فأكثر</w:t>
            </w:r>
          </w:p>
        </w:tc>
        <w:tc>
          <w:tcPr>
            <w:tcW w:w="2276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إعصار</w:t>
            </w:r>
          </w:p>
        </w:tc>
        <w:tc>
          <w:tcPr>
            <w:tcW w:w="1864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هائج</w:t>
            </w:r>
          </w:p>
        </w:tc>
        <w:tc>
          <w:tcPr>
            <w:tcW w:w="2340" w:type="dxa"/>
          </w:tcPr>
          <w:p w:rsidR="002D0F68" w:rsidRPr="002D0F68" w:rsidRDefault="002D0F68" w:rsidP="009378B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D0F68">
              <w:rPr>
                <w:rFonts w:ascii="Simplified Arabic" w:hAnsi="Simplified Arabic" w:cs="Simplified Arabic"/>
                <w:sz w:val="28"/>
                <w:szCs w:val="28"/>
                <w:rtl/>
              </w:rPr>
              <w:t>أكبر من14</w:t>
            </w:r>
          </w:p>
        </w:tc>
      </w:tr>
    </w:tbl>
    <w:p w:rsidR="00871BAC" w:rsidRDefault="00871BAC" w:rsidP="009378B9">
      <w:pPr>
        <w:spacing w:after="0" w:line="240" w:lineRule="auto"/>
        <w:jc w:val="center"/>
        <w:rPr>
          <w:rFonts w:ascii="Simplified Arabic" w:hAnsi="Simplified Arabic" w:cs="Simplified Arabic"/>
          <w:sz w:val="24"/>
          <w:szCs w:val="24"/>
          <w:rtl/>
        </w:rPr>
      </w:pPr>
    </w:p>
    <w:p w:rsidR="002D0F68" w:rsidRPr="00D6729C" w:rsidRDefault="002D0F68" w:rsidP="00CE53B0">
      <w:pPr>
        <w:bidi/>
        <w:spacing w:after="0" w:line="240" w:lineRule="auto"/>
        <w:ind w:left="851"/>
        <w:jc w:val="center"/>
        <w:rPr>
          <w:rFonts w:ascii="AcadEref" w:hAnsi="AcadEref" w:cs="Simplified Arabic"/>
          <w:sz w:val="28"/>
          <w:szCs w:val="28"/>
          <w:rtl/>
        </w:rPr>
      </w:pPr>
      <w:r w:rsidRPr="00D6729C">
        <w:rPr>
          <w:rFonts w:ascii="AcadEref" w:hAnsi="AcadEref" w:cs="Simplified Arabic"/>
          <w:sz w:val="28"/>
          <w:szCs w:val="28"/>
          <w:rtl/>
        </w:rPr>
        <w:t>جدول</w:t>
      </w:r>
      <w:r w:rsidR="00871BAC" w:rsidRPr="00D6729C">
        <w:rPr>
          <w:rFonts w:ascii="AcadEref" w:hAnsi="AcadEref" w:cs="Simplified Arabic" w:hint="cs"/>
          <w:sz w:val="28"/>
          <w:szCs w:val="28"/>
          <w:rtl/>
        </w:rPr>
        <w:t xml:space="preserve"> رقم (1) </w:t>
      </w:r>
      <w:r w:rsidRPr="00D6729C">
        <w:rPr>
          <w:rFonts w:ascii="AcadEref" w:hAnsi="AcadEref" w:cs="Simplified Arabic"/>
          <w:sz w:val="28"/>
          <w:szCs w:val="28"/>
          <w:rtl/>
        </w:rPr>
        <w:t xml:space="preserve"> </w:t>
      </w:r>
      <w:r w:rsidR="00D6729C">
        <w:rPr>
          <w:rFonts w:ascii="AcadEref" w:hAnsi="AcadEref" w:cs="Simplified Arabic" w:hint="cs"/>
          <w:sz w:val="28"/>
          <w:szCs w:val="28"/>
          <w:rtl/>
        </w:rPr>
        <w:t xml:space="preserve">جدول </w:t>
      </w:r>
      <w:r w:rsidRPr="00D6729C">
        <w:rPr>
          <w:rFonts w:ascii="AcadEref" w:hAnsi="AcadEref" w:cs="Simplified Arabic"/>
          <w:sz w:val="28"/>
          <w:szCs w:val="28"/>
          <w:rtl/>
        </w:rPr>
        <w:t>بيفورت يوضح العلاقة بين سرعة الرياح وارتفاع الموجة البحرية</w:t>
      </w:r>
      <w:r w:rsidR="0038264D">
        <w:rPr>
          <w:rFonts w:ascii="AcadEref" w:hAnsi="AcadEref" w:cs="Simplified Arabic" w:hint="cs"/>
          <w:sz w:val="28"/>
          <w:szCs w:val="28"/>
          <w:rtl/>
        </w:rPr>
        <w:t xml:space="preserve"> </w:t>
      </w:r>
      <w:r w:rsidR="0038264D">
        <w:rPr>
          <w:rFonts w:ascii="AcadEref" w:hAnsi="AcadEref" w:cs="Simplified Arabic"/>
          <w:b/>
          <w:bCs/>
          <w:color w:val="C00000"/>
          <w:sz w:val="28"/>
          <w:szCs w:val="28"/>
          <w:vertAlign w:val="superscript"/>
          <w:lang w:bidi="ar-SY"/>
        </w:rPr>
        <w:t>[1]</w:t>
      </w:r>
    </w:p>
    <w:p w:rsidR="000A6D59" w:rsidRDefault="000A6D59" w:rsidP="007F49D1">
      <w:pPr>
        <w:pStyle w:val="a3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0A6D59" w:rsidRDefault="000A6D59" w:rsidP="000A6D59">
      <w:pPr>
        <w:pStyle w:val="a3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0A6D59" w:rsidRDefault="000A6D59" w:rsidP="000A6D59">
      <w:pPr>
        <w:pStyle w:val="a3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4E4388" w:rsidRDefault="004E4388" w:rsidP="00D927ED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6843F4" w:rsidRDefault="006843F4" w:rsidP="006843F4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F145C7" w:rsidRDefault="00F145C7" w:rsidP="00F145C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F145C7" w:rsidRPr="00D927ED" w:rsidRDefault="00F145C7" w:rsidP="00F145C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</w:p>
    <w:p w:rsidR="00A676BF" w:rsidRPr="007F49D1" w:rsidRDefault="007F49D1" w:rsidP="004E4388">
      <w:pPr>
        <w:pStyle w:val="a3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</w:pPr>
      <w:r w:rsidRPr="007F49D1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>الباب الثاني :</w:t>
      </w:r>
      <w:r w:rsidR="00A676BF" w:rsidRPr="007F49D1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 xml:space="preserve">الدراسة </w:t>
      </w:r>
      <w:r w:rsidR="00A676BF" w:rsidRPr="007F49D1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العملية</w:t>
      </w:r>
      <w:r w:rsidR="00A676BF" w:rsidRPr="007F49D1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 xml:space="preserve"> :</w:t>
      </w:r>
    </w:p>
    <w:p w:rsidR="009E1F89" w:rsidRPr="006315DA" w:rsidRDefault="006315DA" w:rsidP="0090585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</w:rPr>
      </w:pP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الفصل الأول : </w:t>
      </w:r>
      <w:r w:rsidR="009E1F89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التقنيات المستخدمة </w:t>
      </w:r>
      <w:r w:rsidR="00A676BF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</w:t>
      </w:r>
      <w:r w:rsidR="00A676BF" w:rsidRPr="00905856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:</w:t>
      </w:r>
      <w:r w:rsidR="00A676BF" w:rsidRPr="006315DA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 </w:t>
      </w:r>
      <w:r w:rsidR="00A676BF" w:rsidRPr="006315DA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</w:p>
    <w:p w:rsidR="00536BFC" w:rsidRPr="0009759C" w:rsidRDefault="008A7155" w:rsidP="009378B9">
      <w:pPr>
        <w:bidi/>
        <w:spacing w:after="0" w:line="240" w:lineRule="auto"/>
        <w:jc w:val="both"/>
        <w:rPr>
          <w:rFonts w:ascii="Simplified Arabic" w:hAnsi="Simplified Arabic" w:cs="Simplified Arabic"/>
          <w:color w:val="262626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262626"/>
          <w:sz w:val="28"/>
          <w:szCs w:val="28"/>
          <w:rtl/>
        </w:rPr>
        <w:t xml:space="preserve">إن 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محولات طاقة الأمواج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</w:rPr>
        <w:t xml:space="preserve">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( </w:t>
      </w:r>
      <w:r w:rsidR="009E1F89" w:rsidRPr="0009759C">
        <w:rPr>
          <w:rFonts w:ascii="Simplified Arabic" w:hAnsi="Simplified Arabic" w:cs="Simplified Arabic"/>
          <w:color w:val="333333"/>
          <w:sz w:val="28"/>
          <w:szCs w:val="28"/>
        </w:rPr>
        <w:t>Wave energy converters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</w:rPr>
        <w:t xml:space="preserve"> </w:t>
      </w:r>
      <w:r w:rsidR="00A676BF" w:rsidRPr="0009759C">
        <w:rPr>
          <w:rFonts w:ascii="Simplified Arabic" w:hAnsi="Simplified Arabic" w:cs="Simplified Arabic"/>
          <w:b/>
          <w:bCs/>
          <w:color w:val="262626"/>
          <w:sz w:val="28"/>
          <w:szCs w:val="28"/>
        </w:rPr>
        <w:t>WEC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</w:rPr>
        <w:t>s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)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تقوم ب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التقاط الطاقة الموجودة في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أمواج 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المحيطات</w:t>
      </w:r>
      <w:r w:rsidR="009E1F89" w:rsidRPr="0009759C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لتوليد الكهرباء</w:t>
      </w:r>
      <w:r w:rsidR="00D66EB2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، وكما ذكرنا </w:t>
      </w:r>
      <w:r w:rsidR="00D66EB2">
        <w:rPr>
          <w:rFonts w:ascii="Simplified Arabic" w:hAnsi="Simplified Arabic" w:cs="Simplified Arabic" w:hint="cs"/>
          <w:color w:val="262626"/>
          <w:sz w:val="28"/>
          <w:szCs w:val="28"/>
          <w:rtl/>
        </w:rPr>
        <w:t>ف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إن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استخراج الطاقة من أمواج المحيط ليس</w:t>
      </w:r>
      <w:r w:rsidR="009E1F89" w:rsidRPr="0009759C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ظاهرة حديثة،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فقد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كان الباحثون يدرسون مفاهيم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أو</w:t>
      </w:r>
      <w:r w:rsidR="009E1F89" w:rsidRPr="0009759C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حلول 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مختلفة منذ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عام</w:t>
      </w:r>
      <w:r w:rsidR="00A676B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1970.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وفي الوقت الحاضر انتقلت هذه التكنولوجيا إلى مرحلة متقدمة حيث يجري اختبار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تقنيات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مختلفة على نطاق واسع،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في 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مرحلة ما قبل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الانتشار الاقتصادي والتجاري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،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ف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في عام 2013، كان هناك أكثر من مائة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مشروع</w:t>
      </w:r>
      <w:r w:rsidR="009E1F89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 xml:space="preserve"> في مراحل مختلفة من التطور، حسب تقديرات بعض المراجع </w:t>
      </w:r>
      <w:r w:rsidR="0013097F" w:rsidRPr="0009759C">
        <w:rPr>
          <w:rFonts w:ascii="Simplified Arabic" w:hAnsi="Simplified Arabic" w:cs="Simplified Arabic"/>
          <w:color w:val="262626"/>
          <w:sz w:val="28"/>
          <w:szCs w:val="28"/>
          <w:rtl/>
        </w:rPr>
        <w:t>.</w:t>
      </w:r>
    </w:p>
    <w:p w:rsidR="0013097F" w:rsidRDefault="0013097F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9759C">
        <w:rPr>
          <w:rFonts w:ascii="Simplified Arabic" w:hAnsi="Simplified Arabic" w:cs="Simplified Arabic"/>
          <w:sz w:val="28"/>
          <w:szCs w:val="28"/>
          <w:rtl/>
        </w:rPr>
        <w:t xml:space="preserve">هناك مجموعة واسعة من تكنولوجيات 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>طاقة الأمواج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>وت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 xml:space="preserve">ستخدم 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 xml:space="preserve"> التقنيات حلول مختلفة لامتصاص الطاقة من الأمواج، ويمكن تطبيقها تبعا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 xml:space="preserve"> لعمق المياه و 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>موقع (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>الشاطئ، بالقرب من الشاطئ، قبالة الشاطئ)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4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 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5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E255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9759C">
        <w:rPr>
          <w:rFonts w:ascii="Simplified Arabic" w:hAnsi="Simplified Arabic" w:cs="Simplified Arabic"/>
          <w:sz w:val="28"/>
          <w:szCs w:val="28"/>
          <w:rtl/>
        </w:rPr>
        <w:t>.</w:t>
      </w:r>
      <w:r w:rsidR="000975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>ويمكن الاستنتاج  من خلال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>وجود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مجموعة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واسعة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التقنيات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 xml:space="preserve">المستخدمة لتوليد الكهرباء من طاقة </w:t>
      </w:r>
      <w:r w:rsidR="003A7D67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الأمواج 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7D67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القطاع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304A" w:rsidRPr="003A7D6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صل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3A7D67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="0009759C"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304A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مرحلة </w:t>
      </w:r>
      <w:r w:rsidR="003A7D67" w:rsidRPr="003A7D67">
        <w:rPr>
          <w:rFonts w:ascii="Simplified Arabic" w:hAnsi="Simplified Arabic" w:cs="Simplified Arabic" w:hint="cs"/>
          <w:sz w:val="28"/>
          <w:szCs w:val="28"/>
          <w:rtl/>
        </w:rPr>
        <w:t>كافية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 xml:space="preserve"> من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التقارب</w:t>
      </w:r>
      <w:r w:rsidR="00F8304A">
        <w:rPr>
          <w:rFonts w:ascii="Simplified Arabic" w:hAnsi="Simplified Arabic" w:cs="Simplified Arabic" w:hint="cs"/>
          <w:sz w:val="28"/>
          <w:szCs w:val="28"/>
          <w:rtl/>
        </w:rPr>
        <w:t xml:space="preserve"> في التقنيات المستخدمة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>إلا أنه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يظهر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أيضا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بدائل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عديدة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مختلفة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لتسخير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ظل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ظروف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304A">
        <w:rPr>
          <w:rFonts w:ascii="Simplified Arabic" w:hAnsi="Simplified Arabic" w:cs="Simplified Arabic" w:hint="cs"/>
          <w:sz w:val="28"/>
          <w:szCs w:val="28"/>
          <w:rtl/>
        </w:rPr>
        <w:t>وأماكن تركيب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759C" w:rsidRPr="0009759C">
        <w:rPr>
          <w:rFonts w:ascii="Simplified Arabic" w:hAnsi="Simplified Arabic" w:cs="Simplified Arabic" w:hint="cs"/>
          <w:sz w:val="28"/>
          <w:szCs w:val="28"/>
          <w:rtl/>
        </w:rPr>
        <w:t>مختلفة</w:t>
      </w:r>
      <w:r w:rsidR="0009759C" w:rsidRPr="0009759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8304A" w:rsidRDefault="004A246B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يهدف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التطور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المستقبلي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للقطاع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لنشر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مجموعات صغيرة من (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/>
          <w:sz w:val="28"/>
          <w:szCs w:val="28"/>
        </w:rPr>
        <w:t>WECs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) بطاقة كهربائية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10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ميغاواط،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مقربة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الشاطئ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2716F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مواضع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اختبار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محددة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يعني أن الانتقال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المرحلة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التجاري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الكامل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يتطلب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البحث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المكونات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الأساسية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لخفض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التكاليف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وزيادة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الأداء</w:t>
      </w:r>
      <w:r w:rsidR="00FB33DE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4</w:t>
      </w:r>
      <w:r w:rsidR="00FB33DE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5</w:t>
      </w:r>
      <w:r w:rsidR="00FB33DE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أيضا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يتم البحث عن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حلول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أخرى،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E4B67">
        <w:rPr>
          <w:rFonts w:ascii="Simplified Arabic" w:hAnsi="Simplified Arabic" w:cs="Simplified Arabic" w:hint="cs"/>
          <w:sz w:val="28"/>
          <w:szCs w:val="28"/>
          <w:rtl/>
        </w:rPr>
        <w:t>المختلطة</w:t>
      </w:r>
      <w:r w:rsidRPr="000E4B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E4B67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0E4B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E4B67">
        <w:rPr>
          <w:rFonts w:ascii="Simplified Arabic" w:hAnsi="Simplified Arabic" w:cs="Simplified Arabic" w:hint="cs"/>
          <w:sz w:val="28"/>
          <w:szCs w:val="28"/>
          <w:rtl/>
        </w:rPr>
        <w:t>المتعددة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التي يمكن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تمثل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الحل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يسرع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تطوير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تكنولوجيا منصات توليد الطاقة الكهربائية من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</w:rPr>
        <w:t>فيمكن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المنصات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تقنيات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توربينات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الرياح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البحرية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مزارع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تربية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الأحياء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المائية،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شأنه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يؤدي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تقاسم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تكاليف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النظام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الأساس</w:t>
      </w:r>
      <w:r>
        <w:rPr>
          <w:rFonts w:ascii="Simplified Arabic" w:hAnsi="Simplified Arabic" w:cs="Simplified Arabic" w:hint="cs"/>
          <w:sz w:val="28"/>
          <w:szCs w:val="28"/>
          <w:rtl/>
        </w:rPr>
        <w:t>ية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وانخفاض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تكاليف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التشغيل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والإدارة،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وبعض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الفوائد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246B">
        <w:rPr>
          <w:rFonts w:ascii="Simplified Arabic" w:hAnsi="Simplified Arabic" w:cs="Simplified Arabic" w:hint="cs"/>
          <w:sz w:val="28"/>
          <w:szCs w:val="28"/>
          <w:rtl/>
        </w:rPr>
        <w:t>البيئية</w:t>
      </w:r>
      <w:r w:rsidRPr="004A246B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E4388" w:rsidRDefault="004E4388" w:rsidP="004E4388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E4388" w:rsidRDefault="004E4388" w:rsidP="004E4388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E4388" w:rsidRDefault="004E4388" w:rsidP="004E4388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145C7" w:rsidRPr="0009759C" w:rsidRDefault="00F145C7" w:rsidP="00F145C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33AE3" w:rsidRPr="006315DA" w:rsidRDefault="006315DA" w:rsidP="0090585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</w:rPr>
      </w:pP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 xml:space="preserve">الفصل الثاني : </w:t>
      </w:r>
      <w:r w:rsidR="000E4B67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تكنولوجيا</w:t>
      </w:r>
      <w:r w:rsidR="00DD03CC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مولدات</w:t>
      </w:r>
      <w:r w:rsidR="00133AE3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طاقة الأمواج </w:t>
      </w:r>
      <w:r w:rsidR="00133AE3" w:rsidRPr="00905856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:</w:t>
      </w:r>
      <w:r w:rsidR="00133AE3" w:rsidRPr="006315DA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 </w:t>
      </w:r>
      <w:r w:rsidR="00133AE3" w:rsidRPr="006315DA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</w:p>
    <w:p w:rsidR="00DF1983" w:rsidRPr="00DF1983" w:rsidRDefault="005B59D1" w:rsidP="009378B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DF1983">
        <w:rPr>
          <w:rFonts w:ascii="Simplified Arabic" w:hAnsi="Simplified Arabic" w:cs="Simplified Arabic" w:hint="cs"/>
          <w:sz w:val="28"/>
          <w:szCs w:val="28"/>
          <w:rtl/>
        </w:rPr>
        <w:t>تتكون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تكنولوجيات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مولدات طاقة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عدد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المكونات</w:t>
      </w:r>
      <w:r w:rsidRPr="00DF1983">
        <w:rPr>
          <w:rFonts w:ascii="Simplified Arabic" w:hAnsi="Simplified Arabic" w:cs="Simplified Arabic"/>
          <w:sz w:val="28"/>
          <w:szCs w:val="28"/>
          <w:rtl/>
        </w:rPr>
        <w:t xml:space="preserve">: </w:t>
      </w:r>
    </w:p>
    <w:p w:rsidR="00DF1983" w:rsidRPr="00DF1983" w:rsidRDefault="00DF1983" w:rsidP="009378B9">
      <w:pPr>
        <w:pStyle w:val="a3"/>
        <w:numPr>
          <w:ilvl w:val="0"/>
          <w:numId w:val="5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F1983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هيكل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والمحرك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الرئيسي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يلتقط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موجة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F1983" w:rsidRPr="00DF1983" w:rsidRDefault="00F2716F" w:rsidP="009378B9">
      <w:pPr>
        <w:pStyle w:val="a3"/>
        <w:numPr>
          <w:ilvl w:val="0"/>
          <w:numId w:val="5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القاع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دة أو ا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لأساس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التي تعمل على تثبيت ال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هيكل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والمحرك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الأساسي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المكان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DF1983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المحافظة</w:t>
      </w:r>
      <w:r w:rsidR="00DF1983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1983" w:rsidRPr="00DF1983">
        <w:rPr>
          <w:rFonts w:ascii="Simplified Arabic" w:hAnsi="Simplified Arabic" w:cs="Simplified Arabic" w:hint="cs"/>
          <w:sz w:val="28"/>
          <w:szCs w:val="28"/>
          <w:rtl/>
        </w:rPr>
        <w:t>عليه .</w:t>
      </w:r>
    </w:p>
    <w:p w:rsidR="00DF1983" w:rsidRPr="00DF1983" w:rsidRDefault="00DF1983" w:rsidP="009378B9">
      <w:pPr>
        <w:pStyle w:val="a3"/>
        <w:numPr>
          <w:ilvl w:val="0"/>
          <w:numId w:val="5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F1983">
        <w:rPr>
          <w:rFonts w:ascii="Simplified Arabic" w:hAnsi="Simplified Arabic" w:cs="Simplified Arabic" w:hint="cs"/>
          <w:sz w:val="28"/>
          <w:szCs w:val="28"/>
          <w:rtl/>
        </w:rPr>
        <w:t>نظام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الإقلاع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5B59D1" w:rsidRPr="00DF1983">
        <w:rPr>
          <w:rFonts w:ascii="Simplified Arabic" w:hAnsi="Simplified Arabic" w:cs="Simplified Arabic"/>
          <w:sz w:val="28"/>
          <w:szCs w:val="28"/>
        </w:rPr>
        <w:t>PTO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وهو النظام الذي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يتم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خلاله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تحويل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الميكانيكية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كهربائية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160C1" w:rsidRPr="00DF1983" w:rsidRDefault="00DF1983" w:rsidP="009378B9">
      <w:pPr>
        <w:pStyle w:val="a3"/>
        <w:numPr>
          <w:ilvl w:val="0"/>
          <w:numId w:val="5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DF1983">
        <w:rPr>
          <w:rFonts w:ascii="Simplified Arabic" w:hAnsi="Simplified Arabic" w:cs="Simplified Arabic" w:hint="cs"/>
          <w:sz w:val="28"/>
          <w:szCs w:val="28"/>
          <w:rtl/>
        </w:rPr>
        <w:t>منظ</w:t>
      </w:r>
      <w:r w:rsidR="0059757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>مة التحكم و الحماية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757F">
        <w:rPr>
          <w:rFonts w:ascii="Simplified Arabic" w:hAnsi="Simplified Arabic" w:cs="Simplified Arabic" w:hint="cs"/>
          <w:sz w:val="28"/>
          <w:szCs w:val="28"/>
          <w:rtl/>
        </w:rPr>
        <w:t>لتأمين حماية المحولة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وتحسين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الأداء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ظروف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9D1" w:rsidRPr="00DF1983">
        <w:rPr>
          <w:rFonts w:ascii="Simplified Arabic" w:hAnsi="Simplified Arabic" w:cs="Simplified Arabic" w:hint="cs"/>
          <w:sz w:val="28"/>
          <w:szCs w:val="28"/>
          <w:rtl/>
        </w:rPr>
        <w:t>التشغيل</w:t>
      </w:r>
      <w:r w:rsidRPr="00DF1983">
        <w:rPr>
          <w:rFonts w:ascii="Simplified Arabic" w:hAnsi="Simplified Arabic" w:cs="Simplified Arabic" w:hint="cs"/>
          <w:sz w:val="28"/>
          <w:szCs w:val="28"/>
          <w:rtl/>
        </w:rPr>
        <w:t xml:space="preserve"> المختلفة</w:t>
      </w:r>
      <w:r w:rsidR="005B59D1" w:rsidRPr="00DF198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216F" w:rsidRPr="003A7D67" w:rsidRDefault="009B4CE7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757F">
        <w:rPr>
          <w:rFonts w:ascii="Simplified Arabic" w:hAnsi="Simplified Arabic" w:cs="Simplified Arabic"/>
          <w:sz w:val="28"/>
          <w:szCs w:val="28"/>
          <w:rtl/>
        </w:rPr>
        <w:t xml:space="preserve">هناك طرق 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عديدة يمكن بموجبها تصنيف 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تكنولوجيات 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المستخدمة لتحويل 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>طاقة الأمواج</w:t>
      </w:r>
      <w:r w:rsidR="00E255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>، من خلال الطريقة التي يتم بها تحويل طاقة الأمواج إلى طاقة ميكانيكية</w:t>
      </w:r>
      <w:r w:rsidR="00AB11BF" w:rsidRPr="003A7D67">
        <w:rPr>
          <w:rFonts w:ascii="Simplified Arabic" w:hAnsi="Simplified Arabic" w:cs="Simplified Arabic"/>
          <w:sz w:val="28"/>
          <w:szCs w:val="28"/>
          <w:rtl/>
        </w:rPr>
        <w:t>،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 أو عن طريق التكنولوجيا المستخدمة. في هذا </w:t>
      </w:r>
      <w:r w:rsidR="00AB11BF" w:rsidRPr="003A7D67">
        <w:rPr>
          <w:rFonts w:ascii="Simplified Arabic" w:hAnsi="Simplified Arabic" w:cs="Simplified Arabic"/>
          <w:sz w:val="28"/>
          <w:szCs w:val="28"/>
          <w:rtl/>
        </w:rPr>
        <w:t xml:space="preserve">البحث 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>الموجز</w:t>
      </w:r>
      <w:r w:rsidR="00AB11BF" w:rsidRPr="003A7D67">
        <w:rPr>
          <w:rFonts w:ascii="Simplified Arabic" w:hAnsi="Simplified Arabic" w:cs="Simplified Arabic"/>
          <w:sz w:val="28"/>
          <w:szCs w:val="28"/>
          <w:rtl/>
        </w:rPr>
        <w:t>،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سنستعرض ثلاث نماذج من 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المحولات 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A7D67">
        <w:rPr>
          <w:rFonts w:ascii="Simplified Arabic" w:hAnsi="Simplified Arabic" w:cs="Simplified Arabic"/>
          <w:sz w:val="28"/>
          <w:szCs w:val="28"/>
          <w:rtl/>
        </w:rPr>
        <w:t xml:space="preserve"> تحتل المرتبة </w:t>
      </w:r>
      <w:r w:rsidR="0059757F" w:rsidRPr="003A7D67">
        <w:rPr>
          <w:rFonts w:ascii="Simplified Arabic" w:hAnsi="Simplified Arabic" w:cs="Simplified Arabic"/>
          <w:sz w:val="28"/>
          <w:szCs w:val="28"/>
          <w:rtl/>
        </w:rPr>
        <w:t>الاولى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 xml:space="preserve"> من حيث الانتشار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4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 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5</w:t>
      </w:r>
      <w:r w:rsidR="00E2553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59757F" w:rsidRPr="003A7D6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B4CE7" w:rsidRPr="00F53A5D" w:rsidRDefault="006315DA" w:rsidP="006315DA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 w:rsidR="00724F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-1 </w:t>
      </w:r>
      <w:r w:rsidR="0059757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محولات </w:t>
      </w:r>
      <w:r w:rsidR="00A02F00"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>أعمدة المياه المتأرجحة</w:t>
      </w:r>
      <w:r w:rsidR="00F53A5D"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(</w:t>
      </w:r>
      <w:r w:rsidR="00F53A5D" w:rsidRPr="00BF6E1D">
        <w:rPr>
          <w:rFonts w:ascii="Simplified Arabic" w:hAnsi="Simplified Arabic" w:cs="Simplified Arabic"/>
          <w:b/>
          <w:bCs/>
          <w:sz w:val="28"/>
          <w:szCs w:val="28"/>
        </w:rPr>
        <w:t xml:space="preserve">OWC </w:t>
      </w:r>
      <w:r w:rsidR="00F53A5D"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) </w:t>
      </w:r>
      <w:r w:rsidR="00A02F00"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هي أجهزة تحويل بحجرة نصف مغمورة،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بحيث تحافظ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على جيب الهواء المحبوس فوق عمود من الماء.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الأمواج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تجعل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العمود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يعمل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بمثابة مكبس،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ي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تحرك صعودا وهبوطا وبالتالي إجبار الهواء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على الخروج 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الحجرة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والعودة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إليها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>. هذه الحركة المستمرة تولد تيار عك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سي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عالي السرعة يتم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تمريره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من خلال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شفرات دوارة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تحرك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 xml:space="preserve"> مجموعة مولد توربيني 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>هوائي</w:t>
      </w:r>
      <w:r w:rsidR="00F2716F">
        <w:rPr>
          <w:rFonts w:ascii="Simplified Arabic" w:hAnsi="Simplified Arabic" w:cs="Simplified Arabic"/>
          <w:sz w:val="28"/>
          <w:szCs w:val="28"/>
          <w:rtl/>
        </w:rPr>
        <w:t xml:space="preserve"> ل</w:t>
      </w:r>
      <w:r w:rsidR="00F2716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02F00" w:rsidRPr="00F53A5D">
        <w:rPr>
          <w:rFonts w:ascii="Simplified Arabic" w:hAnsi="Simplified Arabic" w:cs="Simplified Arabic"/>
          <w:sz w:val="28"/>
          <w:szCs w:val="28"/>
          <w:rtl/>
        </w:rPr>
        <w:t>نتاج الكهرباء.</w:t>
      </w:r>
    </w:p>
    <w:p w:rsidR="00BE3083" w:rsidRPr="00F53A5D" w:rsidRDefault="00BC0E2E" w:rsidP="0086770C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53A5D">
        <w:rPr>
          <w:rFonts w:ascii="Simplified Arabic" w:hAnsi="Simplified Arabic" w:cs="Simplified Arabic"/>
          <w:sz w:val="28"/>
          <w:szCs w:val="28"/>
          <w:rtl/>
        </w:rPr>
        <w:t>المزايا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الرئيسية لهذا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الأنظمة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هي بساطته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ا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(أساسا لا توجد أجزاء متحركة أخرى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إلا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توربينات الهواء)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إلا أن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مستو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يات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أدائها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ليست عالية، على الرغم من أن هناك استراتيجيات جديدة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لتطوير</w:t>
      </w:r>
      <w:r w:rsidR="000E4B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عمل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التوربينات ، 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تركز بشكل أساسي على</w:t>
      </w:r>
      <w:r w:rsidR="00BE3083" w:rsidRPr="00F53A5D">
        <w:rPr>
          <w:rFonts w:ascii="Simplified Arabic" w:hAnsi="Simplified Arabic" w:cs="Simplified Arabic"/>
          <w:sz w:val="28"/>
          <w:szCs w:val="28"/>
          <w:rtl/>
        </w:rPr>
        <w:t xml:space="preserve"> زيادة قوة الأداء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. هناك جيل جديد من العائمة </w:t>
      </w:r>
      <w:r w:rsidRPr="00F53A5D">
        <w:rPr>
          <w:rFonts w:ascii="Simplified Arabic" w:hAnsi="Simplified Arabic" w:cs="Simplified Arabic"/>
          <w:sz w:val="28"/>
          <w:szCs w:val="28"/>
        </w:rPr>
        <w:t>OWC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تثبت على عوامات تزيد من قوة الأداء بشكل كبير. </w:t>
      </w:r>
      <w:r w:rsidR="003A7D67">
        <w:rPr>
          <w:rFonts w:ascii="Simplified Arabic" w:hAnsi="Simplified Arabic" w:cs="Simplified Arabic" w:hint="cs"/>
          <w:sz w:val="28"/>
          <w:szCs w:val="28"/>
          <w:rtl/>
        </w:rPr>
        <w:t>وتتمثل بعض هذه الأجهزة ب</w:t>
      </w:r>
      <w:r w:rsidR="00457E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7E9C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[7]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F53A5D">
        <w:rPr>
          <w:rFonts w:ascii="Simplified Arabic" w:hAnsi="Simplified Arabic" w:cs="Simplified Arabic"/>
          <w:sz w:val="28"/>
          <w:szCs w:val="28"/>
        </w:rPr>
        <w:t>GreenWave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(اسكتلندا / المملكة المتحدة)؛ </w:t>
      </w:r>
      <w:r w:rsidRPr="00F53A5D">
        <w:rPr>
          <w:rFonts w:ascii="Simplified Arabic" w:hAnsi="Simplified Arabic" w:cs="Simplified Arabic"/>
          <w:sz w:val="28"/>
          <w:szCs w:val="28"/>
        </w:rPr>
        <w:t>Mutriku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(الباسك / أسبانيا)؛ </w:t>
      </w:r>
      <w:r w:rsidR="008A4C03" w:rsidRPr="00F53A5D">
        <w:rPr>
          <w:rFonts w:ascii="Simplified Arabic" w:hAnsi="Simplified Arabic" w:cs="Simplified Arabic"/>
          <w:sz w:val="28"/>
          <w:szCs w:val="28"/>
          <w:rtl/>
        </w:rPr>
        <w:t>عوامة طاقة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A4C03" w:rsidRPr="00F53A5D">
        <w:rPr>
          <w:rFonts w:ascii="Simplified Arabic" w:hAnsi="Simplified Arabic" w:cs="Simplified Arabic"/>
          <w:sz w:val="28"/>
          <w:szCs w:val="28"/>
          <w:rtl/>
        </w:rPr>
        <w:t>المحيط+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(أيرلندا)؛ </w:t>
      </w:r>
      <w:r w:rsidRPr="00F53A5D">
        <w:rPr>
          <w:rFonts w:ascii="Simplified Arabic" w:hAnsi="Simplified Arabic" w:cs="Simplified Arabic"/>
          <w:sz w:val="28"/>
          <w:szCs w:val="28"/>
        </w:rPr>
        <w:t>Oceanix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(أستراليا)؛ مصنع بيكو (جزر الأزور / البرتغال) و</w:t>
      </w:r>
      <w:r w:rsidRPr="00F53A5D">
        <w:rPr>
          <w:rFonts w:ascii="Simplified Arabic" w:hAnsi="Simplified Arabic" w:cs="Simplified Arabic"/>
          <w:sz w:val="28"/>
          <w:szCs w:val="28"/>
        </w:rPr>
        <w:t>Wavegen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 xml:space="preserve"> البطلينوس (اسكتلندا / </w:t>
      </w:r>
      <w:r w:rsidRPr="00F53A5D">
        <w:rPr>
          <w:rFonts w:ascii="Simplified Arabic" w:hAnsi="Simplified Arabic" w:cs="Simplified Arabic"/>
          <w:sz w:val="28"/>
          <w:szCs w:val="28"/>
        </w:rPr>
        <w:t>UK</w:t>
      </w:r>
      <w:r w:rsidRPr="00F53A5D">
        <w:rPr>
          <w:rFonts w:ascii="Simplified Arabic" w:hAnsi="Simplified Arabic" w:cs="Simplified Arabic"/>
          <w:sz w:val="28"/>
          <w:szCs w:val="28"/>
          <w:rtl/>
        </w:rPr>
        <w:t>)</w:t>
      </w:r>
      <w:r w:rsidR="00F53A5D" w:rsidRPr="00F53A5D">
        <w:rPr>
          <w:rFonts w:ascii="Simplified Arabic" w:hAnsi="Simplified Arabic" w:cs="Simplified Arabic"/>
          <w:sz w:val="28"/>
          <w:szCs w:val="28"/>
          <w:rtl/>
        </w:rPr>
        <w:t xml:space="preserve"> 2011؛ </w:t>
      </w:r>
      <w:r w:rsidR="00F53A5D" w:rsidRPr="00F53A5D">
        <w:rPr>
          <w:rFonts w:ascii="Simplified Arabic" w:hAnsi="Simplified Arabic" w:cs="Simplified Arabic"/>
          <w:sz w:val="28"/>
          <w:szCs w:val="28"/>
        </w:rPr>
        <w:t>SI</w:t>
      </w:r>
      <w:r w:rsidR="00F53A5D" w:rsidRPr="00F53A5D">
        <w:rPr>
          <w:rFonts w:ascii="Simplified Arabic" w:hAnsi="Simplified Arabic" w:cs="Simplified Arabic"/>
          <w:sz w:val="28"/>
          <w:szCs w:val="28"/>
          <w:rtl/>
        </w:rPr>
        <w:t xml:space="preserve"> المحيط، 2012؛ </w:t>
      </w:r>
    </w:p>
    <w:p w:rsidR="004B5210" w:rsidRDefault="004B5210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B5210" w:rsidRPr="00A02F00" w:rsidRDefault="004B5210" w:rsidP="009378B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4E4388">
        <w:rPr>
          <w:rFonts w:ascii="Simplified Arabic" w:hAnsi="Simplified Arabic" w:cs="Simplified Arabic" w:hint="cs"/>
          <w:noProof/>
          <w:sz w:val="28"/>
          <w:szCs w:val="28"/>
          <w:bdr w:val="single" w:sz="4" w:space="0" w:color="auto"/>
          <w:rtl/>
        </w:rPr>
        <w:lastRenderedPageBreak/>
        <w:drawing>
          <wp:inline distT="0" distB="0" distL="0" distR="0">
            <wp:extent cx="2623820" cy="1900863"/>
            <wp:effectExtent l="1905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28" cy="19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A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53A5D" w:rsidRPr="004E4388">
        <w:rPr>
          <w:rFonts w:cs="Arial" w:hint="cs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2505075" cy="19050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5D" w:rsidRDefault="00F53A5D" w:rsidP="00C7493D">
      <w:pPr>
        <w:bidi/>
        <w:spacing w:after="0" w:line="240" w:lineRule="auto"/>
        <w:ind w:left="851"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F53A5D">
        <w:rPr>
          <w:rFonts w:ascii="AcadEref" w:hAnsi="AcadEref" w:cs="Simplified Arabic" w:hint="cs"/>
          <w:sz w:val="28"/>
          <w:szCs w:val="28"/>
          <w:rtl/>
        </w:rPr>
        <w:t>الشكل رقم (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3 ) محطة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توليد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الكهرباء</w:t>
      </w:r>
      <w:r>
        <w:rPr>
          <w:rFonts w:ascii="AcadEref" w:hAnsi="AcadEref" w:cs="Simplified Arabic" w:hint="cs"/>
          <w:sz w:val="28"/>
          <w:szCs w:val="28"/>
          <w:rtl/>
        </w:rPr>
        <w:t xml:space="preserve"> في </w:t>
      </w:r>
      <w:r w:rsidRPr="00F53A5D">
        <w:rPr>
          <w:rFonts w:ascii="Simplified Arabic" w:hAnsi="Simplified Arabic" w:cs="Simplified Arabic"/>
          <w:sz w:val="28"/>
          <w:szCs w:val="28"/>
        </w:rPr>
        <w:t>Mutriku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كمثال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على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تكنولوجيا</w:t>
      </w:r>
      <w:r w:rsidR="00457E9C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</w:rPr>
        <w:t>[</w:t>
      </w:r>
      <w:r w:rsidR="00C7493D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</w:rPr>
        <w:t>5</w:t>
      </w:r>
      <w:r w:rsidR="00457E9C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</w:rPr>
        <w:t>]</w:t>
      </w:r>
      <w:r w:rsidR="0086770C">
        <w:rPr>
          <w:rFonts w:ascii="AcadEref" w:hAnsi="AcadEref" w:cs="Simplified Arabic" w:hint="cs"/>
          <w:sz w:val="28"/>
          <w:szCs w:val="28"/>
          <w:rtl/>
        </w:rPr>
        <w:t xml:space="preserve"> </w:t>
      </w:r>
      <w:r w:rsidR="0086770C">
        <w:rPr>
          <w:rFonts w:ascii="AcadEref" w:hAnsi="AcadEref" w:cs="Simplified Arabic"/>
          <w:sz w:val="28"/>
          <w:szCs w:val="28"/>
          <w:lang w:bidi="ar-SY"/>
        </w:rPr>
        <w:t>O</w:t>
      </w:r>
      <w:r w:rsidR="00C7493D">
        <w:rPr>
          <w:rFonts w:ascii="AcadEref" w:hAnsi="AcadEref" w:cs="Simplified Arabic"/>
          <w:sz w:val="28"/>
          <w:szCs w:val="28"/>
          <w:lang w:bidi="ar-SY"/>
        </w:rPr>
        <w:t>W</w:t>
      </w:r>
      <w:r w:rsidR="0086770C">
        <w:rPr>
          <w:rFonts w:ascii="AcadEref" w:hAnsi="AcadEref" w:cs="Simplified Arabic"/>
          <w:sz w:val="28"/>
          <w:szCs w:val="28"/>
          <w:lang w:bidi="ar-SY"/>
        </w:rPr>
        <w:t>C</w:t>
      </w:r>
      <w:r w:rsidR="0086770C">
        <w:rPr>
          <w:rFonts w:ascii="Simplified Arabic" w:hAnsi="Simplified Arabic" w:cs="Simplified Arabic"/>
          <w:sz w:val="28"/>
          <w:szCs w:val="28"/>
        </w:rPr>
        <w:t xml:space="preserve"> </w:t>
      </w:r>
      <w:r w:rsidR="008A2AD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A2ADB" w:rsidRPr="00F53A5D" w:rsidRDefault="008A2ADB" w:rsidP="008A2ADB">
      <w:pPr>
        <w:bidi/>
        <w:spacing w:after="0" w:line="240" w:lineRule="auto"/>
        <w:ind w:left="851"/>
        <w:jc w:val="center"/>
        <w:rPr>
          <w:rFonts w:ascii="Simplified Arabic" w:hAnsi="Simplified Arabic" w:cs="Simplified Arabic"/>
          <w:sz w:val="28"/>
          <w:szCs w:val="28"/>
        </w:rPr>
      </w:pPr>
    </w:p>
    <w:p w:rsidR="00A14081" w:rsidRDefault="006315DA" w:rsidP="006315DA">
      <w:pPr>
        <w:bidi/>
        <w:spacing w:after="0" w:line="240" w:lineRule="auto"/>
        <w:jc w:val="both"/>
        <w:rPr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 w:rsidR="00724F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-2 </w:t>
      </w:r>
      <w:r w:rsidR="00BF6E1D"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>محولات الجسم المتأرجح</w:t>
      </w:r>
      <w:r w:rsidR="00FD398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(</w:t>
      </w:r>
      <w:r w:rsidR="00FD3983" w:rsidRPr="00FD3983">
        <w:rPr>
          <w:rFonts w:ascii="GothamNarrow-Bold" w:hAnsi="GothamNarrow-Bold" w:cs="GothamNarrow-Bold"/>
          <w:sz w:val="28"/>
          <w:szCs w:val="28"/>
        </w:rPr>
        <w:t>Oscillating body power converters</w:t>
      </w:r>
      <w:r w:rsidR="00BF6E1D" w:rsidRPr="00FD3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3983">
        <w:rPr>
          <w:rFonts w:ascii="Simplified Arabic" w:hAnsi="Simplified Arabic" w:cs="Simplified Arabic" w:hint="cs"/>
          <w:sz w:val="28"/>
          <w:szCs w:val="28"/>
          <w:rtl/>
        </w:rPr>
        <w:t>) :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إما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تكون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عائمة (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الأكثر انتشاراً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) أو مغمورة (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مثبتة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في بعض الأحيان إلى 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 xml:space="preserve">القاع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).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حيث يتم استغلال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نظم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الأكثر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قوة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التي تحدث عادة في المياه العميقة حيث عمق 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 xml:space="preserve">الماء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أكبر من 40 متر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 xml:space="preserve">اً،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بشكل عام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أكثر تعقيدا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 أنظمة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 w:rsidRPr="00BF6E1D">
        <w:rPr>
          <w:rFonts w:ascii="Simplified Arabic" w:hAnsi="Simplified Arabic" w:cs="Simplified Arabic"/>
          <w:sz w:val="28"/>
          <w:szCs w:val="28"/>
        </w:rPr>
        <w:t>OWCs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، وخاصة فيما يتعلق بأنظمة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 الإقلاع (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 w:rsidRPr="00BF6E1D">
        <w:rPr>
          <w:rFonts w:ascii="Simplified Arabic" w:hAnsi="Simplified Arabic" w:cs="Simplified Arabic"/>
          <w:sz w:val="28"/>
          <w:szCs w:val="28"/>
        </w:rPr>
        <w:t>PTO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) المتعلقة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به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. في الواقع،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المفاهيم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 xml:space="preserve">العديدة 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و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طرق </w:t>
      </w:r>
      <w:r w:rsidR="00BF6E1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مختلفة لتحويل الحركة المتذبذبة إلى كهرباء قد زاد من 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>نظم الإقلاع المختلفة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، على سبيل المثال، المولدات الهيدروليكية مع المحركات الهيدروليكية الخطية والمولدات الكهربائية الخطية، 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>مضخات المكبس</w:t>
      </w:r>
      <w:r w:rsidR="00592EF2">
        <w:rPr>
          <w:rFonts w:ascii="Simplified Arabic" w:hAnsi="Simplified Arabic" w:cs="Simplified Arabic" w:hint="cs"/>
          <w:sz w:val="28"/>
          <w:szCs w:val="28"/>
          <w:rtl/>
        </w:rPr>
        <w:t>ية</w:t>
      </w:r>
      <w:r w:rsidR="00FD3983">
        <w:rPr>
          <w:rFonts w:ascii="Simplified Arabic" w:hAnsi="Simplified Arabic" w:cs="Simplified Arabic" w:hint="cs"/>
          <w:sz w:val="28"/>
          <w:szCs w:val="28"/>
          <w:rtl/>
        </w:rPr>
        <w:t>...</w:t>
      </w:r>
      <w:r w:rsidR="00BF6E1D" w:rsidRPr="00BF6E1D">
        <w:rPr>
          <w:rFonts w:ascii="Simplified Arabic" w:hAnsi="Simplified Arabic" w:cs="Simplified Arabic"/>
          <w:sz w:val="28"/>
          <w:szCs w:val="28"/>
          <w:rtl/>
        </w:rPr>
        <w:t xml:space="preserve"> الخ</w:t>
      </w:r>
      <w:r w:rsidR="00A14081" w:rsidRPr="00A14081">
        <w:rPr>
          <w:rFonts w:hint="cs"/>
          <w:rtl/>
        </w:rPr>
        <w:t xml:space="preserve"> </w:t>
      </w:r>
      <w:r w:rsidR="00A14081">
        <w:rPr>
          <w:rFonts w:hint="cs"/>
          <w:rtl/>
        </w:rPr>
        <w:t>.</w:t>
      </w:r>
    </w:p>
    <w:p w:rsidR="009B4CE7" w:rsidRDefault="00A14081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14081">
        <w:rPr>
          <w:rFonts w:ascii="Simplified Arabic" w:hAnsi="Simplified Arabic" w:cs="Simplified Arabic" w:hint="cs"/>
          <w:sz w:val="28"/>
          <w:szCs w:val="28"/>
          <w:rtl/>
        </w:rPr>
        <w:t>مزايا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النوع من المحولات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A2ADB">
        <w:rPr>
          <w:rFonts w:ascii="Simplified Arabic" w:hAnsi="Simplified Arabic" w:cs="Simplified Arabic" w:hint="cs"/>
          <w:sz w:val="28"/>
          <w:szCs w:val="28"/>
          <w:rtl/>
        </w:rPr>
        <w:t xml:space="preserve">صغر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حجمها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وتنوعها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حيث أن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معظم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الأجهزة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العائمة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8A2ADB"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تقنية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متميزة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ماتزال تحتاج إلى العديد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البحوث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 xml:space="preserve"> والإجراءات المتوجب القيام بها</w:t>
      </w:r>
      <w:r w:rsidR="00457E9C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7</w:t>
      </w:r>
      <w:r w:rsidR="00457E9C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290A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لزيادة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أداء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 xml:space="preserve">أجهزة الإقلاع 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وتجنب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السلبيات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4C2E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الإرساء</w:t>
      </w:r>
      <w:r w:rsidR="00DF4E3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>(3)</w:t>
      </w:r>
      <w:r w:rsidR="00DF4E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يظهر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الأجهزة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التمثيلية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4E3D">
        <w:rPr>
          <w:rFonts w:ascii="Simplified Arabic" w:hAnsi="Simplified Arabic" w:cs="Simplified Arabic" w:hint="cs"/>
          <w:sz w:val="28"/>
          <w:szCs w:val="28"/>
          <w:rtl/>
        </w:rPr>
        <w:t xml:space="preserve">لهذا النمط من المحولات 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14081">
        <w:rPr>
          <w:rFonts w:ascii="Simplified Arabic" w:hAnsi="Simplified Arabic" w:cs="Simplified Arabic"/>
          <w:sz w:val="28"/>
          <w:szCs w:val="28"/>
        </w:rPr>
        <w:t>PowerBuoy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كولومبيا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تكنولوجيات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الطاقة،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المحار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اسكتلندا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>)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/>
          <w:sz w:val="28"/>
          <w:szCs w:val="28"/>
        </w:rPr>
        <w:t>Seatricity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كورنوال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>)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بيلاميس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اسكتلندا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والموجة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ستار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الدنمارك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>) (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بابايوانو،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2011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/>
          <w:sz w:val="28"/>
          <w:szCs w:val="28"/>
        </w:rPr>
        <w:t>SI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المحيط،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2012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إيرينا</w:t>
      </w:r>
      <w:r w:rsidR="00C02D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 xml:space="preserve"> 2014)</w:t>
      </w:r>
      <w:r w:rsidR="00C02D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14081">
        <w:rPr>
          <w:rFonts w:ascii="Simplified Arabic" w:hAnsi="Simplified Arabic" w:cs="Simplified Arabic"/>
          <w:sz w:val="28"/>
          <w:szCs w:val="28"/>
          <w:rtl/>
        </w:rPr>
        <w:t>.</w:t>
      </w:r>
      <w:r w:rsidR="00C36312">
        <w:rPr>
          <w:rFonts w:ascii="Simplified Arabic" w:hAnsi="Simplified Arabic" w:cs="Simplified Arabic" w:hint="cs"/>
          <w:sz w:val="28"/>
          <w:szCs w:val="28"/>
          <w:rtl/>
        </w:rPr>
        <w:t xml:space="preserve"> الصور التالية تبين نماذج من هذا النوع من المحولات</w:t>
      </w:r>
    </w:p>
    <w:p w:rsidR="00A14081" w:rsidRPr="00BF6E1D" w:rsidRDefault="00C36312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E4388">
        <w:rPr>
          <w:rFonts w:ascii="Simplified Arabic" w:hAnsi="Simplified Arabic" w:cs="Simplified Arabic"/>
          <w:noProof/>
          <w:sz w:val="28"/>
          <w:szCs w:val="28"/>
          <w:bdr w:val="single" w:sz="4" w:space="0" w:color="auto"/>
          <w:rtl/>
        </w:rPr>
        <w:lastRenderedPageBreak/>
        <w:drawing>
          <wp:inline distT="0" distB="0" distL="0" distR="0">
            <wp:extent cx="3267075" cy="25908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31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E4388">
        <w:rPr>
          <w:rFonts w:ascii="Simplified Arabic" w:hAnsi="Simplified Arabic" w:cs="Simplified Arabic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1895475" cy="25908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E7" w:rsidRPr="002F334A" w:rsidRDefault="00C36312" w:rsidP="00C7493D">
      <w:pPr>
        <w:bidi/>
        <w:spacing w:after="0" w:line="240" w:lineRule="auto"/>
        <w:jc w:val="center"/>
        <w:rPr>
          <w:rFonts w:ascii="AcadEref" w:hAnsi="AcadEref" w:cs="Simplified Arabic"/>
          <w:sz w:val="28"/>
          <w:szCs w:val="28"/>
          <w:rtl/>
        </w:rPr>
      </w:pPr>
      <w:r w:rsidRPr="002F334A">
        <w:rPr>
          <w:rFonts w:ascii="AcadEref" w:hAnsi="AcadEref" w:cs="Simplified Arabic" w:hint="cs"/>
          <w:b/>
          <w:bCs/>
          <w:sz w:val="24"/>
          <w:szCs w:val="24"/>
          <w:rtl/>
        </w:rPr>
        <w:t>الشكل رقم (</w:t>
      </w:r>
      <w:r w:rsidR="00290A8D">
        <w:rPr>
          <w:rFonts w:ascii="AcadEref" w:hAnsi="AcadEref" w:cs="Simplified Arabic"/>
          <w:b/>
          <w:bCs/>
          <w:sz w:val="24"/>
          <w:szCs w:val="24"/>
          <w:lang w:bidi="ar-SY"/>
        </w:rPr>
        <w:t>4</w:t>
      </w:r>
      <w:r w:rsidRPr="002F334A">
        <w:rPr>
          <w:rFonts w:ascii="AcadEref" w:hAnsi="AcadEref" w:cs="Simplified Arabic" w:hint="cs"/>
          <w:b/>
          <w:bCs/>
          <w:sz w:val="24"/>
          <w:szCs w:val="24"/>
          <w:rtl/>
        </w:rPr>
        <w:t>)</w:t>
      </w:r>
      <w:r w:rsidRPr="00F53A5D">
        <w:rPr>
          <w:rFonts w:ascii="AcadEref" w:hAnsi="AcadEref" w:cs="Simplified Arabic" w:hint="cs"/>
          <w:sz w:val="28"/>
          <w:szCs w:val="28"/>
          <w:rtl/>
        </w:rPr>
        <w:t xml:space="preserve"> محطة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توليد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الكهرباء</w:t>
      </w:r>
      <w:r>
        <w:rPr>
          <w:rFonts w:ascii="AcadEref" w:hAnsi="AcadEref" w:cs="Simplified Arabic" w:hint="cs"/>
          <w:sz w:val="28"/>
          <w:szCs w:val="28"/>
          <w:rtl/>
        </w:rPr>
        <w:t xml:space="preserve"> </w:t>
      </w:r>
      <w:r w:rsidR="00FD3983">
        <w:rPr>
          <w:rFonts w:ascii="AcadEref" w:hAnsi="AcadEref" w:cs="Simplified Arabic" w:hint="cs"/>
          <w:sz w:val="28"/>
          <w:szCs w:val="28"/>
          <w:rtl/>
        </w:rPr>
        <w:t>تعتمد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تكنولوجيا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="00FD3983" w:rsidRPr="002F334A">
        <w:rPr>
          <w:rFonts w:ascii="Simplified Arabic" w:hAnsi="Simplified Arabic" w:cs="Simplified Arabic"/>
          <w:b/>
          <w:bCs/>
          <w:sz w:val="20"/>
          <w:szCs w:val="20"/>
        </w:rPr>
        <w:t>Oscillating body power converters</w:t>
      </w:r>
      <w:r w:rsidR="00FD3983" w:rsidRPr="002F334A">
        <w:rPr>
          <w:rFonts w:ascii="Simplified Arabic" w:hAnsi="Simplified Arabic" w:cs="Simplified Arabic" w:hint="cs"/>
          <w:b/>
          <w:bCs/>
          <w:sz w:val="20"/>
          <w:szCs w:val="20"/>
          <w:rtl/>
        </w:rPr>
        <w:t xml:space="preserve"> </w:t>
      </w:r>
      <w:r w:rsidR="00FD3983">
        <w:rPr>
          <w:rFonts w:ascii="Simplified Arabic" w:hAnsi="Simplified Arabic" w:cs="Simplified Arabic" w:hint="cs"/>
          <w:sz w:val="28"/>
          <w:szCs w:val="28"/>
          <w:rtl/>
        </w:rPr>
        <w:t>(العائمة)</w:t>
      </w:r>
      <w:r w:rsidR="002570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5706F">
        <w:rPr>
          <w:rFonts w:ascii="Simplified Arabic" w:hAnsi="Simplified Arabic" w:cs="Simplified Arabic"/>
          <w:b/>
          <w:bCs/>
          <w:color w:val="FF0000"/>
          <w:sz w:val="24"/>
          <w:szCs w:val="24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4"/>
          <w:szCs w:val="24"/>
          <w:vertAlign w:val="superscript"/>
          <w:lang w:bidi="ar-SY"/>
        </w:rPr>
        <w:t>6</w:t>
      </w:r>
      <w:r w:rsidR="0025706F">
        <w:rPr>
          <w:rFonts w:ascii="Simplified Arabic" w:hAnsi="Simplified Arabic" w:cs="Simplified Arabic"/>
          <w:b/>
          <w:bCs/>
          <w:color w:val="FF0000"/>
          <w:sz w:val="24"/>
          <w:szCs w:val="24"/>
          <w:vertAlign w:val="superscript"/>
          <w:lang w:bidi="ar-SY"/>
        </w:rPr>
        <w:t>]</w:t>
      </w:r>
    </w:p>
    <w:p w:rsidR="00C36312" w:rsidRDefault="00C36312" w:rsidP="009378B9">
      <w:pPr>
        <w:bidi/>
        <w:spacing w:after="0" w:line="240" w:lineRule="auto"/>
        <w:jc w:val="both"/>
        <w:rPr>
          <w:rFonts w:cs="Arial"/>
          <w:sz w:val="28"/>
          <w:szCs w:val="28"/>
          <w:rtl/>
          <w:lang w:bidi="ar-SY"/>
        </w:rPr>
      </w:pPr>
    </w:p>
    <w:p w:rsidR="009B4CE7" w:rsidRDefault="00C36312" w:rsidP="009378B9">
      <w:pPr>
        <w:bidi/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4E4388">
        <w:rPr>
          <w:rFonts w:cs="Arial" w:hint="cs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3286125" cy="21240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83" w:rsidRPr="002F334A" w:rsidRDefault="00C36312" w:rsidP="00C7493D">
      <w:pPr>
        <w:bidi/>
        <w:spacing w:after="0" w:line="240" w:lineRule="auto"/>
        <w:rPr>
          <w:rFonts w:ascii="AcadEref" w:hAnsi="AcadEref" w:cs="Simplified Arabic"/>
          <w:sz w:val="28"/>
          <w:szCs w:val="28"/>
          <w:rtl/>
        </w:rPr>
      </w:pPr>
      <w:r w:rsidRPr="002F334A">
        <w:rPr>
          <w:rFonts w:ascii="AcadEref" w:hAnsi="AcadEref" w:cs="Simplified Arabic" w:hint="cs"/>
          <w:b/>
          <w:bCs/>
          <w:sz w:val="24"/>
          <w:szCs w:val="24"/>
          <w:rtl/>
        </w:rPr>
        <w:t>الشكل رقم (</w:t>
      </w:r>
      <w:r w:rsidR="008E0008">
        <w:rPr>
          <w:rFonts w:ascii="AcadEref" w:hAnsi="AcadEref" w:cs="Simplified Arabic"/>
          <w:b/>
          <w:bCs/>
          <w:sz w:val="24"/>
          <w:szCs w:val="24"/>
          <w:lang w:bidi="ar-SY"/>
        </w:rPr>
        <w:t>5</w:t>
      </w:r>
      <w:r w:rsidRPr="00F53A5D">
        <w:rPr>
          <w:rFonts w:ascii="AcadEref" w:hAnsi="AcadEref" w:cs="Simplified Arabic" w:hint="cs"/>
          <w:sz w:val="28"/>
          <w:szCs w:val="28"/>
          <w:rtl/>
        </w:rPr>
        <w:t xml:space="preserve">) </w:t>
      </w:r>
      <w:r w:rsidR="00FD3983" w:rsidRPr="00F53A5D">
        <w:rPr>
          <w:rFonts w:ascii="AcadEref" w:hAnsi="AcadEref" w:cs="Simplified Arabic" w:hint="cs"/>
          <w:sz w:val="28"/>
          <w:szCs w:val="28"/>
          <w:rtl/>
        </w:rPr>
        <w:t>محطة</w:t>
      </w:r>
      <w:r w:rsidR="00FD3983"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="00FD3983" w:rsidRPr="00F53A5D">
        <w:rPr>
          <w:rFonts w:ascii="AcadEref" w:hAnsi="AcadEref" w:cs="Simplified Arabic" w:hint="cs"/>
          <w:sz w:val="28"/>
          <w:szCs w:val="28"/>
          <w:rtl/>
        </w:rPr>
        <w:t>توليد</w:t>
      </w:r>
      <w:r w:rsidR="00FD3983"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="00FD3983" w:rsidRPr="00F53A5D">
        <w:rPr>
          <w:rFonts w:ascii="AcadEref" w:hAnsi="AcadEref" w:cs="Simplified Arabic" w:hint="cs"/>
          <w:sz w:val="28"/>
          <w:szCs w:val="28"/>
          <w:rtl/>
        </w:rPr>
        <w:t>الكهرباء</w:t>
      </w:r>
      <w:r w:rsidR="00FD3983">
        <w:rPr>
          <w:rFonts w:ascii="AcadEref" w:hAnsi="AcadEref" w:cs="Simplified Arabic" w:hint="cs"/>
          <w:sz w:val="28"/>
          <w:szCs w:val="28"/>
          <w:rtl/>
        </w:rPr>
        <w:t xml:space="preserve"> تعتمد</w:t>
      </w:r>
      <w:r w:rsidR="00FD3983"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="00FD3983" w:rsidRPr="00F53A5D">
        <w:rPr>
          <w:rFonts w:ascii="AcadEref" w:hAnsi="AcadEref" w:cs="Simplified Arabic" w:hint="cs"/>
          <w:sz w:val="28"/>
          <w:szCs w:val="28"/>
          <w:rtl/>
        </w:rPr>
        <w:t>تكنولوجيا</w:t>
      </w:r>
      <w:r w:rsidR="00FD3983"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="00FD3983" w:rsidRPr="002F334A">
        <w:rPr>
          <w:rFonts w:ascii="Simplified Arabic" w:hAnsi="Simplified Arabic" w:cs="Simplified Arabic"/>
          <w:b/>
          <w:bCs/>
          <w:sz w:val="20"/>
          <w:szCs w:val="20"/>
        </w:rPr>
        <w:t>Oscillating body power converters</w:t>
      </w:r>
      <w:r w:rsidR="00FD3983">
        <w:rPr>
          <w:rFonts w:ascii="Simplified Arabic" w:hAnsi="Simplified Arabic" w:cs="Simplified Arabic" w:hint="cs"/>
          <w:sz w:val="28"/>
          <w:szCs w:val="28"/>
          <w:rtl/>
        </w:rPr>
        <w:t xml:space="preserve"> (المغمورة)</w:t>
      </w:r>
      <w:r w:rsidR="0025706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6</w:t>
      </w:r>
      <w:r w:rsidR="0025706F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</w:p>
    <w:p w:rsidR="00724F5C" w:rsidRDefault="00724F5C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2-3 </w:t>
      </w:r>
      <w:r w:rsidR="00803D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</w:t>
      </w:r>
      <w:r w:rsidRPr="00BF6E1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محولات </w:t>
      </w:r>
      <w:r w:rsidR="00803DB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فوق العالية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(</w:t>
      </w:r>
      <w:r w:rsidRPr="00724F5C">
        <w:rPr>
          <w:rFonts w:ascii="Simplified Arabic" w:hAnsi="Simplified Arabic" w:cs="Simplified Arabic"/>
          <w:sz w:val="28"/>
          <w:szCs w:val="28"/>
        </w:rPr>
        <w:t>Overtopping</w:t>
      </w:r>
      <w:r w:rsidRPr="00FD3983">
        <w:rPr>
          <w:rFonts w:ascii="GothamNarrow-Bold" w:hAnsi="GothamNarrow-Bold" w:cs="GothamNarrow-Bold"/>
          <w:sz w:val="28"/>
          <w:szCs w:val="28"/>
        </w:rPr>
        <w:t xml:space="preserve"> converters</w:t>
      </w:r>
      <w:r w:rsidRPr="00FD3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: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تتكون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المحولات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/>
          <w:sz w:val="28"/>
          <w:szCs w:val="28"/>
        </w:rPr>
        <w:t>Overtopping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03DB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خزان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عائم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C7906">
        <w:rPr>
          <w:rFonts w:ascii="Simplified Arabic" w:hAnsi="Simplified Arabic" w:cs="Simplified Arabic" w:hint="cs"/>
          <w:sz w:val="28"/>
          <w:szCs w:val="28"/>
          <w:rtl/>
        </w:rPr>
        <w:t>مثبت إلى القاع</w:t>
      </w:r>
      <w:r w:rsidR="00AC7906" w:rsidRPr="00724F5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C7906">
        <w:rPr>
          <w:rFonts w:ascii="Simplified Arabic" w:hAnsi="Simplified Arabic" w:cs="Simplified Arabic" w:hint="cs"/>
          <w:sz w:val="28"/>
          <w:szCs w:val="28"/>
          <w:rtl/>
        </w:rPr>
        <w:t>ومجموعة من الأذرع العاكسة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4E3D">
        <w:rPr>
          <w:rFonts w:ascii="Simplified Arabic" w:hAnsi="Simplified Arabic" w:cs="Simplified Arabic" w:hint="cs"/>
          <w:sz w:val="28"/>
          <w:szCs w:val="28"/>
          <w:rtl/>
        </w:rPr>
        <w:t>تجعل المياه القادمة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وصول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 xml:space="preserve">ترتفع 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الجزء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العلوي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 xml:space="preserve">وتسقط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خزان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>الجهاز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الكامنة،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>الناجمة عن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ارتفاع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تم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جمعها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 xml:space="preserve">يتم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تحويلها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كهرباء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باستخدام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7296E">
        <w:rPr>
          <w:rFonts w:ascii="Simplified Arabic" w:hAnsi="Simplified Arabic" w:cs="Simplified Arabic" w:hint="cs"/>
          <w:sz w:val="28"/>
          <w:szCs w:val="28"/>
          <w:rtl/>
        </w:rPr>
        <w:t xml:space="preserve">توربينات ذات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رأس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منخفض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مماثلة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لتلك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المستخدمة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محطات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الكهرمائية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24F5C">
        <w:rPr>
          <w:rFonts w:ascii="Simplified Arabic" w:hAnsi="Simplified Arabic" w:cs="Simplified Arabic" w:hint="cs"/>
          <w:sz w:val="28"/>
          <w:szCs w:val="28"/>
          <w:rtl/>
        </w:rPr>
        <w:t>الصغيرة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>)</w:t>
      </w:r>
      <w:r w:rsidR="003F16A8">
        <w:rPr>
          <w:rFonts w:ascii="Simplified Arabic" w:hAnsi="Simplified Arabic" w:cs="Simplified Arabic"/>
          <w:sz w:val="28"/>
          <w:szCs w:val="28"/>
          <w:lang w:bidi="ar-SY"/>
        </w:rPr>
        <w:t xml:space="preserve"> 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7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Pr="00724F5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03DB1" w:rsidRDefault="00803DB1" w:rsidP="00DF4E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803DB1">
        <w:rPr>
          <w:rFonts w:ascii="Simplified Arabic" w:hAnsi="Simplified Arabic" w:cs="Simplified Arabic" w:hint="cs"/>
          <w:sz w:val="28"/>
          <w:szCs w:val="28"/>
          <w:rtl/>
        </w:rPr>
        <w:t>والميزة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الرئيسية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لهذا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النظام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مفهوم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بسيط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القائم عليه حيث يتم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بتخزين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وعندما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تصبح كمية المياه كافية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يسمح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بالمرور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التوربينات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أما أهم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الجوانب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السلبية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فتتمثل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الرأس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منخفض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حدود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1-2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متر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والأبعاد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واسعة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لمسقط الجهاز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DF5A69">
        <w:rPr>
          <w:rFonts w:ascii="Simplified Arabic" w:hAnsi="Simplified Arabic" w:cs="Simplified Arabic" w:hint="cs"/>
          <w:sz w:val="28"/>
          <w:szCs w:val="28"/>
          <w:rtl/>
        </w:rPr>
        <w:t>في الشكل رقم (6) نوضح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الأجهزة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/>
          <w:sz w:val="28"/>
          <w:szCs w:val="28"/>
        </w:rPr>
        <w:t>Wave</w:t>
      </w:r>
      <w:r w:rsidR="00CE0EFA">
        <w:rPr>
          <w:rFonts w:ascii="Simplified Arabic" w:hAnsi="Simplified Arabic" w:cs="Simplified Arabic"/>
          <w:sz w:val="28"/>
          <w:szCs w:val="28"/>
        </w:rPr>
        <w:t xml:space="preserve"> </w:t>
      </w:r>
      <w:r w:rsidRPr="00803DB1">
        <w:rPr>
          <w:rFonts w:ascii="Simplified Arabic" w:hAnsi="Simplified Arabic" w:cs="Simplified Arabic"/>
          <w:sz w:val="28"/>
          <w:szCs w:val="28"/>
        </w:rPr>
        <w:t>Dragon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الدنمارك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>)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96BC6" w:rsidRPr="00396BC6">
        <w:rPr>
          <w:rFonts w:ascii="Simplified Arabic" w:hAnsi="Simplified Arabic" w:cs="Simplified Arabic"/>
          <w:sz w:val="28"/>
          <w:szCs w:val="28"/>
        </w:rPr>
        <w:t>Sea</w:t>
      </w:r>
      <w:r w:rsidR="00396BC6">
        <w:rPr>
          <w:rFonts w:ascii="Simplified Arabic" w:hAnsi="Simplified Arabic" w:cs="Simplified Arabic"/>
          <w:sz w:val="28"/>
          <w:szCs w:val="28"/>
        </w:rPr>
        <w:t xml:space="preserve"> </w:t>
      </w:r>
      <w:r w:rsidR="00396BC6" w:rsidRPr="00396BC6">
        <w:rPr>
          <w:rFonts w:ascii="Simplified Arabic" w:hAnsi="Simplified Arabic" w:cs="Simplified Arabic"/>
          <w:sz w:val="28"/>
          <w:szCs w:val="28"/>
        </w:rPr>
        <w:t>wave Slot-Cone Generator</w:t>
      </w:r>
      <w:r w:rsidR="00396BC6" w:rsidRPr="00396BC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>(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النرويج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>)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</w:t>
      </w:r>
      <w:r w:rsidRPr="00803DB1">
        <w:rPr>
          <w:rFonts w:ascii="Simplified Arabic" w:hAnsi="Simplified Arabic" w:cs="Simplified Arabic"/>
          <w:sz w:val="28"/>
          <w:szCs w:val="28"/>
        </w:rPr>
        <w:t>Wave</w:t>
      </w:r>
      <w:r w:rsidR="00CE0EFA">
        <w:rPr>
          <w:rFonts w:ascii="Simplified Arabic" w:hAnsi="Simplified Arabic" w:cs="Simplified Arabic"/>
          <w:sz w:val="28"/>
          <w:szCs w:val="28"/>
        </w:rPr>
        <w:t xml:space="preserve"> </w:t>
      </w:r>
      <w:r w:rsidRPr="00803DB1">
        <w:rPr>
          <w:rFonts w:ascii="Simplified Arabic" w:hAnsi="Simplified Arabic" w:cs="Simplified Arabic"/>
          <w:sz w:val="28"/>
          <w:szCs w:val="28"/>
        </w:rPr>
        <w:t>Cat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إسبانيا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>) (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ايغليسياس،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وآخرون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2011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بابايوانو،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2011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/>
          <w:sz w:val="28"/>
          <w:szCs w:val="28"/>
        </w:rPr>
        <w:t>SI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المحيط،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2012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DB1">
        <w:rPr>
          <w:rFonts w:ascii="Simplified Arabic" w:hAnsi="Simplified Arabic" w:cs="Simplified Arabic" w:hint="cs"/>
          <w:sz w:val="28"/>
          <w:szCs w:val="28"/>
          <w:rtl/>
        </w:rPr>
        <w:t>إيرينا،</w:t>
      </w:r>
      <w:r w:rsidRPr="00803DB1">
        <w:rPr>
          <w:rFonts w:ascii="Simplified Arabic" w:hAnsi="Simplified Arabic" w:cs="Simplified Arabic"/>
          <w:sz w:val="28"/>
          <w:szCs w:val="28"/>
          <w:rtl/>
        </w:rPr>
        <w:t xml:space="preserve"> 2014).</w:t>
      </w:r>
    </w:p>
    <w:p w:rsidR="009B4CE7" w:rsidRDefault="00DF5A69" w:rsidP="009378B9">
      <w:pPr>
        <w:bidi/>
        <w:spacing w:after="0" w:line="240" w:lineRule="auto"/>
        <w:rPr>
          <w:sz w:val="28"/>
          <w:szCs w:val="28"/>
        </w:rPr>
      </w:pPr>
      <w:r w:rsidRPr="004E4388">
        <w:rPr>
          <w:rFonts w:cs="Arial" w:hint="cs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2352675" cy="22669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 xml:space="preserve">  </w:t>
      </w:r>
      <w:r w:rsidRPr="004E4388">
        <w:rPr>
          <w:rFonts w:cs="Arial" w:hint="cs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2867025" cy="226695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C6" w:rsidRPr="00A15B1B" w:rsidRDefault="00396BC6" w:rsidP="00C7493D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2F334A">
        <w:rPr>
          <w:rFonts w:ascii="AcadEref" w:hAnsi="AcadEref" w:cs="Simplified Arabic" w:hint="cs"/>
          <w:b/>
          <w:bCs/>
          <w:sz w:val="24"/>
          <w:szCs w:val="24"/>
          <w:rtl/>
        </w:rPr>
        <w:t>الشكل رقم (</w:t>
      </w:r>
      <w:r w:rsidRPr="002F334A">
        <w:rPr>
          <w:rFonts w:ascii="AcadEref" w:hAnsi="AcadEref" w:cs="Simplified Arabic"/>
          <w:b/>
          <w:bCs/>
          <w:sz w:val="24"/>
          <w:szCs w:val="24"/>
          <w:rtl/>
        </w:rPr>
        <w:t xml:space="preserve"> </w:t>
      </w:r>
      <w:r w:rsidRPr="002F334A">
        <w:rPr>
          <w:rFonts w:ascii="AcadEref" w:hAnsi="AcadEref" w:cs="Simplified Arabic" w:hint="cs"/>
          <w:b/>
          <w:bCs/>
          <w:sz w:val="24"/>
          <w:szCs w:val="24"/>
          <w:rtl/>
        </w:rPr>
        <w:t>6 )</w:t>
      </w:r>
      <w:r w:rsidRPr="00F53A5D">
        <w:rPr>
          <w:rFonts w:ascii="AcadEref" w:hAnsi="AcadEref" w:cs="Simplified Arabic" w:hint="cs"/>
          <w:sz w:val="28"/>
          <w:szCs w:val="28"/>
          <w:rtl/>
        </w:rPr>
        <w:t xml:space="preserve"> محطة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توليد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الكهرباء</w:t>
      </w:r>
      <w:r>
        <w:rPr>
          <w:rFonts w:ascii="AcadEref" w:hAnsi="AcadEref" w:cs="Simplified Arabic" w:hint="cs"/>
          <w:sz w:val="28"/>
          <w:szCs w:val="28"/>
          <w:rtl/>
        </w:rPr>
        <w:t xml:space="preserve"> تعتمد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 w:rsidRPr="00F53A5D">
        <w:rPr>
          <w:rFonts w:ascii="AcadEref" w:hAnsi="AcadEref" w:cs="Simplified Arabic" w:hint="cs"/>
          <w:sz w:val="28"/>
          <w:szCs w:val="28"/>
          <w:rtl/>
        </w:rPr>
        <w:t>تكنولوجيا</w:t>
      </w:r>
      <w:r w:rsidR="003F16A8">
        <w:rPr>
          <w:rFonts w:ascii="AcadEref" w:hAnsi="AcadEref" w:cs="Simplified Arabic" w:hint="cs"/>
          <w:sz w:val="28"/>
          <w:szCs w:val="28"/>
          <w:rtl/>
        </w:rPr>
        <w:t xml:space="preserve"> </w:t>
      </w:r>
      <w:r w:rsidR="003F16A8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5</w:t>
      </w:r>
      <w:r w:rsidR="003F16A8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A15B1B">
        <w:rPr>
          <w:rFonts w:ascii="AcadEref" w:hAnsi="AcadEref" w:cs="Simplified Arabic" w:hint="cs"/>
          <w:sz w:val="28"/>
          <w:szCs w:val="28"/>
          <w:rtl/>
        </w:rPr>
        <w:t xml:space="preserve"> </w:t>
      </w:r>
      <w:r w:rsidR="00A15B1B" w:rsidRPr="002F334A">
        <w:rPr>
          <w:rFonts w:ascii="Simplified Arabic" w:hAnsi="Simplified Arabic" w:cs="Simplified Arabic"/>
          <w:b/>
          <w:bCs/>
          <w:sz w:val="24"/>
          <w:szCs w:val="24"/>
        </w:rPr>
        <w:t>Overtopping converters</w:t>
      </w:r>
      <w:r w:rsidR="00A15B1B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</w:p>
    <w:p w:rsidR="00DF4E3D" w:rsidRPr="002F334A" w:rsidRDefault="00DF4E3D" w:rsidP="00DF4E3D">
      <w:pPr>
        <w:bidi/>
        <w:spacing w:after="0" w:line="240" w:lineRule="auto"/>
        <w:jc w:val="center"/>
        <w:rPr>
          <w:rFonts w:ascii="AcadEref" w:hAnsi="AcadEref" w:cs="Simplified Arabic"/>
          <w:sz w:val="28"/>
          <w:szCs w:val="28"/>
          <w:rtl/>
        </w:rPr>
      </w:pPr>
    </w:p>
    <w:p w:rsidR="00396BC6" w:rsidRDefault="006315DA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2-</w:t>
      </w:r>
      <w:r w:rsidR="0043054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4 أنظمة الإقلاع (</w:t>
      </w:r>
      <w:r w:rsidR="00430540" w:rsidRPr="00430540">
        <w:rPr>
          <w:rFonts w:ascii="Simplified Arabic" w:hAnsi="Simplified Arabic" w:cs="Simplified Arabic"/>
          <w:b/>
          <w:bCs/>
          <w:sz w:val="28"/>
          <w:szCs w:val="28"/>
        </w:rPr>
        <w:t>Power take-off systems</w:t>
      </w:r>
      <w:r w:rsidR="00430540" w:rsidRPr="00FD398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7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عد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 xml:space="preserve">أنظمة الإقلاع </w:t>
      </w:r>
      <w:r w:rsidR="00430540" w:rsidRPr="00430540">
        <w:rPr>
          <w:rFonts w:ascii="Simplified Arabic" w:hAnsi="Simplified Arabic" w:cs="Simplified Arabic"/>
          <w:sz w:val="28"/>
          <w:szCs w:val="28"/>
        </w:rPr>
        <w:t>PTO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استخدامها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لتحويل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كهرباء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توربينات،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الأنظمة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الهيدروليكية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والمولدات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الكهربائية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الخطية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وكذلك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الأنظمة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الميكانيكية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الكاملة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 xml:space="preserve">محولات </w:t>
      </w:r>
      <w:r w:rsidR="00430540" w:rsidRPr="00430540">
        <w:rPr>
          <w:rFonts w:ascii="Simplified Arabic" w:hAnsi="Simplified Arabic" w:cs="Simplified Arabic"/>
          <w:sz w:val="28"/>
          <w:szCs w:val="28"/>
        </w:rPr>
        <w:t>OWCs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تستخدم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توربينات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الهواء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الأنظمة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الهوائية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لتحويل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حركة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 xml:space="preserve">تيارات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كهربا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ئية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بينما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>
        <w:rPr>
          <w:rFonts w:ascii="Simplified Arabic" w:hAnsi="Simplified Arabic" w:cs="Simplified Arabic" w:hint="cs"/>
          <w:sz w:val="28"/>
          <w:szCs w:val="28"/>
          <w:rtl/>
        </w:rPr>
        <w:t>محولات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/>
          <w:sz w:val="28"/>
          <w:szCs w:val="28"/>
        </w:rPr>
        <w:t>oscillating bodies</w:t>
      </w:r>
      <w:r w:rsidR="009712C3">
        <w:rPr>
          <w:rFonts w:ascii="Calibri-Light" w:cs="Calibri-Light" w:hint="cs"/>
          <w:color w:val="333333"/>
          <w:sz w:val="20"/>
          <w:szCs w:val="20"/>
          <w:rtl/>
        </w:rPr>
        <w:t xml:space="preserve">  أ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30540" w:rsidRPr="00430540">
        <w:rPr>
          <w:rFonts w:ascii="Simplified Arabic" w:hAnsi="Simplified Arabic" w:cs="Simplified Arabic"/>
          <w:sz w:val="28"/>
          <w:szCs w:val="28"/>
        </w:rPr>
        <w:t>overtopping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>فهي في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الغالب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>تستخدم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مجموعة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متنوعة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 xml:space="preserve">الإقلاع 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الهيدروليكية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التوربينات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>هذه ال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نظم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يجب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تتكيف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لاستخدامها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/>
          <w:sz w:val="28"/>
          <w:szCs w:val="28"/>
        </w:rPr>
        <w:t>WECs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 xml:space="preserve">لأن تدفق 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توفرها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 xml:space="preserve">يكون بشكل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عشوائي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ومتغير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بدرجة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>بلأسباب تتعلق بالموجة نفسها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اليوم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540" w:rsidRPr="00430540">
        <w:rPr>
          <w:rFonts w:ascii="Simplified Arabic" w:hAnsi="Simplified Arabic" w:cs="Simplified Arabic" w:hint="cs"/>
          <w:sz w:val="28"/>
          <w:szCs w:val="28"/>
          <w:rtl/>
        </w:rPr>
        <w:t>الواحد،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>أو في الموسم</w:t>
      </w:r>
      <w:r w:rsidR="00430540" w:rsidRPr="00430540">
        <w:rPr>
          <w:rFonts w:ascii="Simplified Arabic" w:hAnsi="Simplified Arabic" w:cs="Simplified Arabic"/>
          <w:sz w:val="28"/>
          <w:szCs w:val="28"/>
          <w:rtl/>
        </w:rPr>
        <w:t>.</w:t>
      </w:r>
      <w:r w:rsidR="009712C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ونتيجة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لذلك،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لتوربينات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الهواء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تصل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كفاءة قصوى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50-60٪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حين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F51A0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لتوربينات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المائية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تصل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كفاءة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70-90٪.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وعلاوة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ذلك،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تم مؤخراً اختبار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المحركات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الهيدروليكية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التي تعمل بواسطة الزيت المضغوط،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D0C2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تعمل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ضغط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الغاز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حيث تبين أنها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قادرة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تخزين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فترة الأمواج القليلة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وقادرة</w:t>
      </w:r>
      <w:r w:rsidR="005D0C2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على 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تذليل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الصعوبات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تعترض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 xml:space="preserve">بحيث يحقق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التقدم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التكنولوجي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1A36">
        <w:rPr>
          <w:rFonts w:ascii="Simplified Arabic" w:hAnsi="Simplified Arabic" w:cs="Simplified Arabic" w:hint="cs"/>
          <w:sz w:val="28"/>
          <w:szCs w:val="28"/>
          <w:rtl/>
        </w:rPr>
        <w:t>الإقلاع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مدخل</w:t>
      </w:r>
      <w:r w:rsidR="00837B80">
        <w:rPr>
          <w:rFonts w:ascii="Simplified Arabic" w:hAnsi="Simplified Arabic" w:cs="Simplified Arabic" w:hint="cs"/>
          <w:sz w:val="28"/>
          <w:szCs w:val="28"/>
          <w:rtl/>
        </w:rPr>
        <w:t>اَ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زيادة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كفاءة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12C3" w:rsidRPr="009712C3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="00837B80">
        <w:rPr>
          <w:rFonts w:ascii="Simplified Arabic" w:hAnsi="Simplified Arabic" w:cs="Simplified Arabic" w:hint="cs"/>
          <w:sz w:val="28"/>
          <w:szCs w:val="28"/>
          <w:rtl/>
        </w:rPr>
        <w:t xml:space="preserve"> توليد الطاقة الكهربائية من أمواج المحيطات.</w:t>
      </w:r>
      <w:r w:rsidR="009712C3" w:rsidRPr="009712C3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C233E5" w:rsidRDefault="00C233E5" w:rsidP="00C233E5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233E5" w:rsidRDefault="00C233E5" w:rsidP="00C233E5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F334A" w:rsidRDefault="002F334A" w:rsidP="002F334A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ED2050" w:rsidRDefault="006315DA" w:rsidP="00905856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</w:rPr>
      </w:pP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 xml:space="preserve">الفصل </w:t>
      </w:r>
      <w:r w:rsid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الثالث</w:t>
      </w: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:</w:t>
      </w:r>
      <w:r w:rsidR="002F334A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</w:t>
      </w:r>
      <w:r w:rsidR="00ED2050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آفاق تطور تقنيات توليد الكهرباء من طاقة الأمواج </w:t>
      </w:r>
      <w:r w:rsidR="00ED2050" w:rsidRPr="00905856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:</w:t>
      </w:r>
      <w:r w:rsidR="00ED2050" w:rsidRPr="00A676BF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 </w:t>
      </w:r>
      <w:r w:rsidR="00ED2050" w:rsidRPr="00A676BF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</w:p>
    <w:p w:rsidR="007F7390" w:rsidRPr="007F7390" w:rsidRDefault="00ED2050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الخطوة التالية </w:t>
      </w:r>
      <w:r>
        <w:rPr>
          <w:rFonts w:ascii="Simplified Arabic" w:hAnsi="Simplified Arabic" w:cs="Simplified Arabic" w:hint="cs"/>
          <w:sz w:val="28"/>
          <w:szCs w:val="28"/>
          <w:rtl/>
        </w:rPr>
        <w:t>لتطوير</w:t>
      </w:r>
      <w:r w:rsidR="006A5584">
        <w:rPr>
          <w:rFonts w:ascii="Simplified Arabic" w:hAnsi="Simplified Arabic" w:cs="Simplified Arabic" w:hint="cs"/>
          <w:sz w:val="28"/>
          <w:szCs w:val="28"/>
          <w:rtl/>
        </w:rPr>
        <w:t xml:space="preserve"> تقنيات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طاقة الأمواج هي الانتقال من </w:t>
      </w:r>
      <w:r w:rsidR="006A5584">
        <w:rPr>
          <w:rFonts w:ascii="Simplified Arabic" w:hAnsi="Simplified Arabic" w:cs="Simplified Arabic" w:hint="cs"/>
          <w:sz w:val="28"/>
          <w:szCs w:val="28"/>
          <w:rtl/>
        </w:rPr>
        <w:t xml:space="preserve">مرحلة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اختبار التقنيات الفردية </w:t>
      </w:r>
      <w:r w:rsidR="00405E4E">
        <w:rPr>
          <w:rFonts w:ascii="Simplified Arabic" w:hAnsi="Simplified Arabic" w:cs="Simplified Arabic" w:hint="cs"/>
          <w:sz w:val="28"/>
          <w:szCs w:val="28"/>
          <w:rtl/>
        </w:rPr>
        <w:t>لتوسيع نطاق الانتشار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وخفض التكاليف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ومن المتوقع أن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 xml:space="preserve">تمتلك تقنيات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الجيل القادم من </w:t>
      </w:r>
      <w:r w:rsidRPr="00ED2050">
        <w:rPr>
          <w:rFonts w:ascii="Simplified Arabic" w:hAnsi="Simplified Arabic" w:cs="Simplified Arabic"/>
          <w:sz w:val="28"/>
          <w:szCs w:val="28"/>
        </w:rPr>
        <w:t>WECs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للذهاب بعيدا عن الشاطئ، ل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صل إلى أعماق أكبر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و أمواج أعلى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22C8">
        <w:rPr>
          <w:rFonts w:ascii="Simplified Arabic" w:hAnsi="Simplified Arabic" w:cs="Simplified Arabic"/>
          <w:sz w:val="28"/>
          <w:szCs w:val="28"/>
          <w:rtl/>
        </w:rPr>
        <w:t>–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ويتم التحضير لاختبار تجهيزات تصل حتى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100 متر عمق و 15 كم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بعد ع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ن الشاطئ،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علماً أنه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الآن لا توجد أجهزة </w:t>
      </w:r>
      <w:r w:rsidR="005114CE">
        <w:rPr>
          <w:rFonts w:ascii="Simplified Arabic" w:hAnsi="Simplified Arabic" w:cs="Simplified Arabic" w:hint="cs"/>
          <w:sz w:val="28"/>
          <w:szCs w:val="28"/>
          <w:rtl/>
        </w:rPr>
        <w:t xml:space="preserve">حالياً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أبعد من 6 كم 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ن الشاطئ أو </w:t>
      </w:r>
      <w:r w:rsidR="00F51A0D">
        <w:rPr>
          <w:rFonts w:ascii="Simplified Arabic" w:hAnsi="Simplified Arabic" w:cs="Simplified Arabic" w:hint="cs"/>
          <w:sz w:val="28"/>
          <w:szCs w:val="28"/>
          <w:rtl/>
        </w:rPr>
        <w:t>بأ</w:t>
      </w:r>
      <w:r w:rsidR="007F22C8">
        <w:rPr>
          <w:rFonts w:ascii="Simplified Arabic" w:hAnsi="Simplified Arabic" w:cs="Simplified Arabic" w:hint="cs"/>
          <w:sz w:val="28"/>
          <w:szCs w:val="28"/>
          <w:rtl/>
        </w:rPr>
        <w:t>عماق أكثر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من 50 م</w:t>
      </w:r>
      <w:r w:rsidR="003F16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4</w:t>
      </w:r>
      <w:r w:rsidR="003F16A8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5114CE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لضمان خفض التكاليف وتطوير</w:t>
      </w:r>
      <w:r w:rsidR="005114CE">
        <w:rPr>
          <w:rFonts w:ascii="Simplified Arabic" w:hAnsi="Simplified Arabic" w:cs="Simplified Arabic" w:hint="cs"/>
          <w:sz w:val="28"/>
          <w:szCs w:val="28"/>
          <w:rtl/>
        </w:rPr>
        <w:t xml:space="preserve"> الجيل التالي من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D2050">
        <w:rPr>
          <w:rFonts w:ascii="Simplified Arabic" w:hAnsi="Simplified Arabic" w:cs="Simplified Arabic"/>
          <w:sz w:val="28"/>
          <w:szCs w:val="28"/>
        </w:rPr>
        <w:t>WECs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تحسين 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>الأجزاء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 الأساسية 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 xml:space="preserve">المكونة لتلك التجهيزات 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>أمر ضروري</w:t>
      </w:r>
      <w:r w:rsidRPr="00ED2050">
        <w:rPr>
          <w:rFonts w:ascii="Simplified Arabic" w:hAnsi="Simplified Arabic" w:cs="Simplified Arabic"/>
          <w:sz w:val="28"/>
          <w:szCs w:val="28"/>
          <w:rtl/>
        </w:rPr>
        <w:t>.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 xml:space="preserve"> و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تشمل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مكونات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والمجالات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تحتاج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مزيد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7F7390"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7F7390">
        <w:rPr>
          <w:rFonts w:ascii="Simplified Arabic" w:hAnsi="Simplified Arabic" w:cs="Simplified Arabic" w:hint="cs"/>
          <w:sz w:val="28"/>
          <w:szCs w:val="28"/>
          <w:rtl/>
        </w:rPr>
        <w:t>البحث</w:t>
      </w:r>
      <w:r w:rsidR="00DD0B6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0B69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7</w:t>
      </w:r>
      <w:r w:rsidR="00DD0B69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7F7390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7F7390" w:rsidRDefault="007F7390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F7390">
        <w:rPr>
          <w:rFonts w:ascii="Simplified Arabic" w:hAnsi="Simplified Arabic" w:cs="Simplified Arabic" w:hint="cs"/>
          <w:sz w:val="28"/>
          <w:szCs w:val="28"/>
          <w:rtl/>
        </w:rPr>
        <w:t>مواد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جديدة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لخفض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الوزن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وتخفيف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آثار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الجهاز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البيئة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البحرية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96BC6" w:rsidRDefault="007F7390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F7390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إقلاع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محددة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المولدات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الهيدروليكية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الكهربائية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لزيادة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الكفاءة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العامة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للمحولات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والأداء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الكهربائي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F7390" w:rsidRDefault="007F7390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F7390">
        <w:rPr>
          <w:rFonts w:ascii="Simplified Arabic" w:hAnsi="Simplified Arabic" w:cs="Simplified Arabic" w:hint="cs"/>
          <w:sz w:val="28"/>
          <w:szCs w:val="28"/>
          <w:rtl/>
        </w:rPr>
        <w:t>أنظمة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جديدة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لإرساء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لأجهزة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تكييفها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وفقا</w:t>
      </w:r>
      <w:r w:rsidR="00F51A0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لاحتياجات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ويمكن </w:t>
      </w:r>
      <w:r w:rsidR="00F51A0D">
        <w:rPr>
          <w:rFonts w:ascii="Simplified Arabic" w:hAnsi="Simplified Arabic" w:cs="Simplified Arabic" w:hint="cs"/>
          <w:sz w:val="28"/>
          <w:szCs w:val="28"/>
          <w:rtl/>
        </w:rPr>
        <w:t>الاستفادة من التجارب المتعلقة بإ</w:t>
      </w:r>
      <w:r>
        <w:rPr>
          <w:rFonts w:ascii="Simplified Arabic" w:hAnsi="Simplified Arabic" w:cs="Simplified Arabic" w:hint="cs"/>
          <w:sz w:val="28"/>
          <w:szCs w:val="28"/>
          <w:rtl/>
        </w:rPr>
        <w:t>رساء عائمات استخراج النفط من البحار.</w:t>
      </w:r>
    </w:p>
    <w:p w:rsidR="007F7390" w:rsidRDefault="007F7390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F7390">
        <w:rPr>
          <w:rFonts w:ascii="Simplified Arabic" w:hAnsi="Simplified Arabic" w:cs="Simplified Arabic" w:hint="cs"/>
          <w:sz w:val="28"/>
          <w:szCs w:val="28"/>
          <w:rtl/>
        </w:rPr>
        <w:t>موصلات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تحت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الماء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تتيح امكانية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قدرته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العمل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تحت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الماء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بسهولة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بما يؤمن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7577">
        <w:rPr>
          <w:rFonts w:ascii="Simplified Arabic" w:hAnsi="Simplified Arabic" w:cs="Simplified Arabic" w:hint="cs"/>
          <w:sz w:val="28"/>
          <w:szCs w:val="28"/>
          <w:rtl/>
        </w:rPr>
        <w:t>أعمال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الصيانة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757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سريعة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4757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سهلة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7390">
        <w:rPr>
          <w:rFonts w:ascii="Simplified Arabic" w:hAnsi="Simplified Arabic" w:cs="Simplified Arabic" w:hint="cs"/>
          <w:sz w:val="28"/>
          <w:szCs w:val="28"/>
          <w:rtl/>
        </w:rPr>
        <w:t>ومنخفضة</w:t>
      </w:r>
      <w:r w:rsidR="00C47577">
        <w:rPr>
          <w:rFonts w:ascii="Simplified Arabic" w:hAnsi="Simplified Arabic" w:cs="Simplified Arabic" w:hint="cs"/>
          <w:sz w:val="28"/>
          <w:szCs w:val="28"/>
          <w:rtl/>
        </w:rPr>
        <w:t xml:space="preserve"> التكاليف</w:t>
      </w:r>
      <w:r w:rsidRPr="007F7390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B5548" w:rsidRDefault="00C47577" w:rsidP="009378B9">
      <w:pPr>
        <w:pStyle w:val="a3"/>
        <w:numPr>
          <w:ilvl w:val="0"/>
          <w:numId w:val="5"/>
        </w:num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لتعاون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التآزر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الابحاث والدراسات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صناعة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الرياح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البحرية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للحد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تكلفة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البنية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التحتية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الشبكة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البحرية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المشتركة،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ومعدات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التشغيل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والصيانة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7F7390" w:rsidRPr="00C47577">
        <w:rPr>
          <w:rFonts w:ascii="Simplified Arabic" w:hAnsi="Simplified Arabic" w:cs="Simplified Arabic"/>
          <w:sz w:val="28"/>
          <w:szCs w:val="28"/>
        </w:rPr>
        <w:t>O &amp; M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>
        <w:rPr>
          <w:rFonts w:ascii="Simplified Arabic" w:hAnsi="Simplified Arabic" w:cs="Simplified Arabic" w:hint="cs"/>
          <w:sz w:val="28"/>
          <w:szCs w:val="28"/>
          <w:rtl/>
        </w:rPr>
        <w:t>المتشابهة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وتبسيط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وعمليات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إصدار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7390" w:rsidRPr="00C47577">
        <w:rPr>
          <w:rFonts w:ascii="Simplified Arabic" w:hAnsi="Simplified Arabic" w:cs="Simplified Arabic" w:hint="cs"/>
          <w:sz w:val="28"/>
          <w:szCs w:val="28"/>
          <w:rtl/>
        </w:rPr>
        <w:t>التراخيص</w:t>
      </w:r>
      <w:r w:rsidR="007F7390" w:rsidRPr="00C4757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61AB" w:rsidRDefault="00A661AB" w:rsidP="00A661AB">
      <w:pPr>
        <w:pStyle w:val="a3"/>
        <w:bidi/>
        <w:spacing w:after="0" w:line="240" w:lineRule="auto"/>
        <w:ind w:left="1080"/>
        <w:jc w:val="both"/>
        <w:rPr>
          <w:rFonts w:ascii="Simplified Arabic" w:hAnsi="Simplified Arabic" w:cs="Simplified Arabic"/>
          <w:sz w:val="28"/>
          <w:szCs w:val="28"/>
        </w:rPr>
      </w:pPr>
    </w:p>
    <w:p w:rsidR="007B5548" w:rsidRPr="006315DA" w:rsidRDefault="006315DA" w:rsidP="006315DA">
      <w:pPr>
        <w:bidi/>
        <w:spacing w:after="0" w:line="240" w:lineRule="auto"/>
        <w:jc w:val="both"/>
        <w:rPr>
          <w:rFonts w:ascii="Simplified Arabic" w:eastAsia="Times New Roman" w:hAnsi="Simplified Arabic" w:cs="Simplified Arabic"/>
          <w:color w:val="00B050"/>
          <w:sz w:val="28"/>
          <w:szCs w:val="28"/>
        </w:rPr>
      </w:pPr>
      <w:r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 xml:space="preserve">الفصل الرابع : </w:t>
      </w:r>
      <w:r w:rsidR="00A47FD0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الظروف المناسبة لاستغلال طاقة الأمواج</w:t>
      </w:r>
      <w:r w:rsidR="007B5548" w:rsidRPr="00905856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 xml:space="preserve"> </w:t>
      </w:r>
      <w:r w:rsidR="007B5548" w:rsidRPr="00905856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>:</w:t>
      </w:r>
      <w:r w:rsidR="007B5548" w:rsidRPr="006315DA"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  <w:t xml:space="preserve"> </w:t>
      </w:r>
      <w:r w:rsidR="007B5548" w:rsidRPr="006315DA">
        <w:rPr>
          <w:rFonts w:ascii="Simplified Arabic" w:eastAsia="Times New Roman" w:hAnsi="Simplified Arabic" w:cs="Simplified Arabic"/>
          <w:color w:val="00B050"/>
          <w:sz w:val="28"/>
          <w:szCs w:val="28"/>
          <w:rtl/>
        </w:rPr>
        <w:t xml:space="preserve"> </w:t>
      </w:r>
    </w:p>
    <w:p w:rsidR="007F7390" w:rsidRDefault="007B5548" w:rsidP="00C749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B5548">
        <w:rPr>
          <w:rFonts w:ascii="Simplified Arabic" w:hAnsi="Simplified Arabic" w:cs="Simplified Arabic" w:hint="cs"/>
          <w:sz w:val="28"/>
          <w:szCs w:val="28"/>
          <w:rtl/>
        </w:rPr>
        <w:t>أفضل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الظروف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الطبيعية لاستغلال طاقة الأمواج هي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خطوط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العرض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المتوسطة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والعالية وفي المياه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العميقة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أكبر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40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مترا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العمق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>)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وجد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أن طاقة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يمكن أن تعطي حوالي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60-70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كيلو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واط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A5CC8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تلك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المواقع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).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سبيل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المثال، دول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أستراليا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وتشيلي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وأيرلندا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ونيوزيلندا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وجنوب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أفريقيا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والمملكة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المتحدة والولايات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المتحدة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لديها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موارد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 xml:space="preserve">طاقة أمواج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ممتازة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متوسط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استطاعة 40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-60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كيلو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واط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Pr="007B554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7B5548">
        <w:rPr>
          <w:rFonts w:ascii="Simplified Arabic" w:hAnsi="Simplified Arabic" w:cs="Simplified Arabic"/>
          <w:sz w:val="28"/>
          <w:szCs w:val="28"/>
          <w:rtl/>
        </w:rPr>
        <w:t>.</w:t>
      </w:r>
      <w:r w:rsidR="007922E3">
        <w:rPr>
          <w:rFonts w:ascii="Simplified Arabic" w:hAnsi="Simplified Arabic" w:cs="Simplified Arabic"/>
          <w:sz w:val="28"/>
          <w:szCs w:val="28"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التقديرات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العالمية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لإمكانات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تزال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غير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مؤكدة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نسبيا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2012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أفاد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الفريق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الحكومي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الدولي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المعني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بتغير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المناخ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7922E3" w:rsidRPr="007922E3">
        <w:rPr>
          <w:rFonts w:ascii="Simplified Arabic" w:hAnsi="Simplified Arabic" w:cs="Simplified Arabic"/>
          <w:sz w:val="28"/>
          <w:szCs w:val="28"/>
        </w:rPr>
        <w:t>IPCC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الإمكانات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النظرية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حوالي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29</w:t>
      </w:r>
      <w:r w:rsidR="00A47FD0">
        <w:rPr>
          <w:rFonts w:ascii="Simplified Arabic" w:hAnsi="Simplified Arabic" w:cs="Simplified Arabic"/>
          <w:sz w:val="28"/>
          <w:szCs w:val="28"/>
        </w:rPr>
        <w:t>.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500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تيراواط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ساعة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سنويا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تيرا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7922E3">
        <w:rPr>
          <w:rFonts w:ascii="Simplified Arabic" w:hAnsi="Simplified Arabic" w:cs="Simplified Arabic"/>
          <w:sz w:val="28"/>
          <w:szCs w:val="28"/>
          <w:rtl/>
        </w:rPr>
        <w:t>)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افتراض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تكنولوجيات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 xml:space="preserve">طاقة الأمواج 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سيتم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نشرها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فقط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2٪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شواطئ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البالغ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>
        <w:rPr>
          <w:rFonts w:ascii="Simplified Arabic" w:hAnsi="Simplified Arabic" w:cs="Simplified Arabic" w:hint="cs"/>
          <w:sz w:val="28"/>
          <w:szCs w:val="28"/>
          <w:rtl/>
        </w:rPr>
        <w:t>800000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كيلومتر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السواحل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البحرية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يتجاوز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>القدرة فيها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30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كيلو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واط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متر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التقديرات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العالمية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الأخرى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>تتراوح</w:t>
      </w:r>
      <w:r w:rsidR="00DD0B69">
        <w:rPr>
          <w:rFonts w:ascii="Simplified Arabic" w:hAnsi="Simplified Arabic" w:cs="Simplified Arabic"/>
          <w:sz w:val="28"/>
          <w:szCs w:val="28"/>
          <w:lang w:bidi="ar-SY"/>
        </w:rPr>
        <w:t xml:space="preserve"> </w:t>
      </w:r>
      <w:r w:rsidR="00DD0B69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C7493D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4</w:t>
      </w:r>
      <w:r w:rsidR="00DD0B69">
        <w:rPr>
          <w:rFonts w:ascii="Simplified Arabic" w:hAnsi="Simplified Arabic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>2000-4000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تيرا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المقابل،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يقدر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مجموع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موارد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/>
          <w:sz w:val="28"/>
          <w:szCs w:val="28"/>
        </w:rPr>
        <w:t>/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موجة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الأوروبي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>بحدود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>1000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تيرا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/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لبلدان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المحيط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الأطلسي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الشمالي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الشرقي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بما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="007D4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بحر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الشمال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ويبين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D4CC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D4CC4">
        <w:rPr>
          <w:rFonts w:ascii="Simplified Arabic" w:hAnsi="Simplified Arabic" w:cs="Simplified Arabic" w:hint="cs"/>
          <w:sz w:val="28"/>
          <w:szCs w:val="28"/>
          <w:rtl/>
          <w:lang w:bidi="ar-SY"/>
        </w:rPr>
        <w:t>7</w:t>
      </w:r>
      <w:r w:rsidR="00BD4CC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موارد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الأمواج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جميع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أنحاء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22E3" w:rsidRPr="007922E3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="007922E3" w:rsidRPr="007922E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F4E3D" w:rsidRDefault="00DF4E3D" w:rsidP="00DF4E3D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D4A0E" w:rsidRPr="007B5548" w:rsidRDefault="007D4A0E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E4388">
        <w:rPr>
          <w:rFonts w:ascii="Simplified Arabic" w:hAnsi="Simplified Arabic" w:cs="Simplified Arabic" w:hint="cs"/>
          <w:noProof/>
          <w:sz w:val="28"/>
          <w:szCs w:val="28"/>
          <w:bdr w:val="single" w:sz="4" w:space="0" w:color="auto"/>
          <w:rtl/>
        </w:rPr>
        <w:drawing>
          <wp:inline distT="0" distB="0" distL="0" distR="0">
            <wp:extent cx="5486400" cy="3335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AB" w:rsidRPr="00A661AB" w:rsidRDefault="007D4A0E" w:rsidP="002D1C36">
      <w:pPr>
        <w:bidi/>
        <w:spacing w:after="0" w:line="240" w:lineRule="auto"/>
        <w:jc w:val="center"/>
        <w:rPr>
          <w:rFonts w:ascii="AcadEref" w:hAnsi="AcadEref" w:cs="Simplified Arabic"/>
          <w:sz w:val="28"/>
          <w:szCs w:val="28"/>
          <w:rtl/>
        </w:rPr>
      </w:pPr>
      <w:r w:rsidRPr="00F53A5D">
        <w:rPr>
          <w:rFonts w:ascii="AcadEref" w:hAnsi="AcadEref" w:cs="Simplified Arabic" w:hint="cs"/>
          <w:sz w:val="28"/>
          <w:szCs w:val="28"/>
          <w:rtl/>
        </w:rPr>
        <w:t>الشكل رقم (</w:t>
      </w:r>
      <w:r w:rsidRPr="00F53A5D">
        <w:rPr>
          <w:rFonts w:ascii="AcadEref" w:hAnsi="AcadEref" w:cs="Simplified Arabic"/>
          <w:sz w:val="28"/>
          <w:szCs w:val="28"/>
          <w:rtl/>
        </w:rPr>
        <w:t xml:space="preserve"> </w:t>
      </w:r>
      <w:r>
        <w:rPr>
          <w:rFonts w:ascii="AcadEref" w:hAnsi="AcadEref" w:cs="Simplified Arabic" w:hint="cs"/>
          <w:sz w:val="28"/>
          <w:szCs w:val="28"/>
          <w:rtl/>
        </w:rPr>
        <w:t>7</w:t>
      </w:r>
      <w:r w:rsidRPr="00F53A5D">
        <w:rPr>
          <w:rFonts w:ascii="AcadEref" w:hAnsi="AcadEref" w:cs="Simplified Arabic" w:hint="cs"/>
          <w:sz w:val="28"/>
          <w:szCs w:val="28"/>
          <w:rtl/>
        </w:rPr>
        <w:t xml:space="preserve"> ) </w:t>
      </w:r>
      <w:r>
        <w:rPr>
          <w:rFonts w:ascii="AcadEref" w:hAnsi="AcadEref" w:cs="Simplified Arabic" w:hint="cs"/>
          <w:sz w:val="28"/>
          <w:szCs w:val="28"/>
          <w:rtl/>
        </w:rPr>
        <w:t>موارد طاقة الأمواج في انحاء العالم</w:t>
      </w:r>
      <w:r w:rsidR="00DD0B69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[</w:t>
      </w:r>
      <w:r w:rsidR="002D1C36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7</w:t>
      </w:r>
      <w:r w:rsidR="00DD0B69">
        <w:rPr>
          <w:rFonts w:ascii="AcadEref" w:hAnsi="AcadEref" w:cs="Simplified Arabic"/>
          <w:b/>
          <w:bCs/>
          <w:color w:val="FF0000"/>
          <w:sz w:val="28"/>
          <w:szCs w:val="28"/>
          <w:vertAlign w:val="superscript"/>
          <w:lang w:bidi="ar-SY"/>
        </w:rPr>
        <w:t>]</w:t>
      </w:r>
      <w:r>
        <w:rPr>
          <w:rFonts w:ascii="AcadEref" w:hAnsi="AcadEref" w:cs="Simplified Arabic" w:hint="cs"/>
          <w:sz w:val="28"/>
          <w:szCs w:val="28"/>
          <w:rtl/>
        </w:rPr>
        <w:t xml:space="preserve"> </w:t>
      </w:r>
    </w:p>
    <w:p w:rsidR="005C5F47" w:rsidRPr="002D5D70" w:rsidRDefault="00905856" w:rsidP="00A661AB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97D"/>
          <w:sz w:val="28"/>
          <w:szCs w:val="28"/>
          <w:rtl/>
        </w:rPr>
      </w:pPr>
      <w:r w:rsidRPr="002D5D70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lastRenderedPageBreak/>
        <w:t>الباب الثالث : النتائج والتوصيات</w:t>
      </w:r>
      <w:r w:rsidR="005C5F47" w:rsidRPr="002D5D70">
        <w:rPr>
          <w:rFonts w:ascii="Simplified Arabic" w:hAnsi="Simplified Arabic" w:cs="Simplified Arabic"/>
          <w:b/>
          <w:bCs/>
          <w:color w:val="1F497D"/>
          <w:sz w:val="40"/>
          <w:szCs w:val="40"/>
          <w:rtl/>
        </w:rPr>
        <w:t xml:space="preserve"> </w:t>
      </w:r>
      <w:r w:rsidRPr="002D5D70">
        <w:rPr>
          <w:rFonts w:ascii="Simplified Arabic" w:hAnsi="Simplified Arabic" w:cs="Simplified Arabic" w:hint="cs"/>
          <w:b/>
          <w:bCs/>
          <w:color w:val="1F497D"/>
          <w:sz w:val="40"/>
          <w:szCs w:val="40"/>
          <w:rtl/>
        </w:rPr>
        <w:t>:</w:t>
      </w:r>
    </w:p>
    <w:p w:rsidR="002F0C47" w:rsidRDefault="005C5F47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5F47">
        <w:rPr>
          <w:rFonts w:ascii="Simplified Arabic" w:hAnsi="Simplified Arabic" w:cs="Simplified Arabic" w:hint="cs"/>
          <w:sz w:val="28"/>
          <w:szCs w:val="28"/>
          <w:rtl/>
        </w:rPr>
        <w:t>العديد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مصادر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 xml:space="preserve">الطاقة </w:t>
      </w:r>
      <w:r>
        <w:rPr>
          <w:rFonts w:ascii="Simplified Arabic" w:hAnsi="Simplified Arabic" w:cs="Simplified Arabic" w:hint="cs"/>
          <w:sz w:val="28"/>
          <w:szCs w:val="28"/>
          <w:rtl/>
        </w:rPr>
        <w:t>المستخد</w:t>
      </w:r>
      <w:r w:rsidR="0015147E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ة اليوم تعتمد على الطاقات الناضبة أو المستنفذة والتي منها 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النفط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والغاز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الطبيعي،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والفحم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C07957">
        <w:rPr>
          <w:rFonts w:ascii="Simplified Arabic" w:hAnsi="Simplified Arabic" w:cs="Simplified Arabic" w:hint="cs"/>
          <w:sz w:val="28"/>
          <w:szCs w:val="28"/>
          <w:rtl/>
        </w:rPr>
        <w:t>وت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عتبر مسألة نفاذها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مسألة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5F47">
        <w:rPr>
          <w:rFonts w:ascii="Simplified Arabic" w:hAnsi="Simplified Arabic" w:cs="Simplified Arabic" w:hint="cs"/>
          <w:sz w:val="28"/>
          <w:szCs w:val="28"/>
          <w:rtl/>
        </w:rPr>
        <w:t>وقت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، اضافة لموضوع التلوث البيئي والانبعاثات التي تطلقها مصادر الطاقة التقليدية، ومن المؤكد أن العالم سيشهد احتياجات متزايدة للطاقة</w:t>
      </w:r>
      <w:r w:rsidRPr="005C5F47">
        <w:rPr>
          <w:rFonts w:ascii="Simplified Arabic" w:hAnsi="Simplified Arabic" w:cs="Simplified Arabic"/>
          <w:sz w:val="28"/>
          <w:szCs w:val="28"/>
          <w:rtl/>
        </w:rPr>
        <w:t>.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 xml:space="preserve"> حيث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تشير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التقديرات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مصادر الطاقة الحالية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قادرة غلى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تلبية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الطلب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فقط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لحوالي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50-70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قادمة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DF20AC">
        <w:rPr>
          <w:rFonts w:ascii="Simplified Arabic" w:hAnsi="Simplified Arabic" w:cs="Simplified Arabic" w:hint="cs"/>
          <w:sz w:val="28"/>
          <w:szCs w:val="28"/>
          <w:rtl/>
        </w:rPr>
        <w:t>ما يجعل من الأمور الأشد إ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لحاحاً</w:t>
      </w:r>
      <w:r w:rsidR="002F0C47"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البحث عن</w:t>
      </w:r>
      <w:r w:rsidR="002F0C47"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5C5F47">
        <w:rPr>
          <w:rFonts w:ascii="Simplified Arabic" w:hAnsi="Simplified Arabic" w:cs="Simplified Arabic" w:hint="cs"/>
          <w:sz w:val="28"/>
          <w:szCs w:val="28"/>
          <w:rtl/>
        </w:rPr>
        <w:t>مصادر</w:t>
      </w:r>
      <w:r w:rsidR="002F0C47"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5C5F47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2F0C47" w:rsidRPr="005C5F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5C5F47">
        <w:rPr>
          <w:rFonts w:ascii="Simplified Arabic" w:hAnsi="Simplified Arabic" w:cs="Simplified Arabic" w:hint="cs"/>
          <w:sz w:val="28"/>
          <w:szCs w:val="28"/>
          <w:rtl/>
        </w:rPr>
        <w:t>المتجددة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 xml:space="preserve"> وذلك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محاولة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لإيجاد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أشكال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بديلة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للطاقة،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تحول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مصادر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الطاقة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المتجددة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باعتبارها</w:t>
      </w:r>
      <w:r w:rsidR="002F0C47"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0C47" w:rsidRPr="002F0C47">
        <w:rPr>
          <w:rFonts w:ascii="Simplified Arabic" w:hAnsi="Simplified Arabic" w:cs="Simplified Arabic" w:hint="cs"/>
          <w:sz w:val="28"/>
          <w:szCs w:val="28"/>
          <w:rtl/>
        </w:rPr>
        <w:t>الحل</w:t>
      </w:r>
      <w:r w:rsidR="002F0C4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F0C47" w:rsidRDefault="002F0C47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تشهد الدراسات والتطبيقات العملية التوجه نحو مصادر متعددة للطاقة البديلة منها طاقة الرياح و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طاقة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 xml:space="preserve">المولدة من الخلايا الشمسية وطاقة المحيطات ومنها توليد الطاقة من الأمواج.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ولكن ضمن المعطيات الحالية التي تتطلب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20A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لحصول على طاقة كهربائية مولدة من أمواج المحيطات</w:t>
      </w:r>
      <w:r w:rsidR="00DF20A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نطاق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واسع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التوجه نحو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بيئة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المحيطات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القاسية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 xml:space="preserve">إضافة إلى التكلفة العالية للكهرباء المولدة من هذه النظم الأمر الذي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خفف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التوقعات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F0C47">
        <w:rPr>
          <w:rFonts w:ascii="Simplified Arabic" w:hAnsi="Simplified Arabic" w:cs="Simplified Arabic" w:hint="cs"/>
          <w:sz w:val="28"/>
          <w:szCs w:val="28"/>
          <w:rtl/>
        </w:rPr>
        <w:t>الأولية</w:t>
      </w:r>
      <w:r w:rsidRPr="002F0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1D35">
        <w:rPr>
          <w:rFonts w:ascii="Simplified Arabic" w:hAnsi="Simplified Arabic" w:cs="Simplified Arabic" w:hint="cs"/>
          <w:sz w:val="28"/>
          <w:szCs w:val="28"/>
          <w:rtl/>
        </w:rPr>
        <w:t xml:space="preserve">لانتشار هذه التقنيات ولاسيما في القطر حيث موقع الشاطئ السوري من الشواطئ الضعيفة المردود لطاقة الأمواج (الشكل رقم 7) </w:t>
      </w:r>
    </w:p>
    <w:p w:rsidR="005C5F47" w:rsidRDefault="008F1D35" w:rsidP="009378B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إلا أنه </w:t>
      </w:r>
      <w:r w:rsidRPr="008F1D35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8F1D3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F1D35">
        <w:rPr>
          <w:rFonts w:ascii="Simplified Arabic" w:hAnsi="Simplified Arabic" w:cs="Simplified Arabic" w:hint="cs"/>
          <w:sz w:val="28"/>
          <w:szCs w:val="28"/>
          <w:rtl/>
        </w:rPr>
        <w:t>منظور</w:t>
      </w:r>
      <w:r w:rsidRPr="008F1D3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F1D35">
        <w:rPr>
          <w:rFonts w:ascii="Simplified Arabic" w:hAnsi="Simplified Arabic" w:cs="Simplified Arabic" w:hint="cs"/>
          <w:sz w:val="28"/>
          <w:szCs w:val="28"/>
          <w:rtl/>
        </w:rPr>
        <w:t>الاستعداد</w:t>
      </w:r>
      <w:r w:rsidRPr="008F1D3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F1D35">
        <w:rPr>
          <w:rFonts w:ascii="Simplified Arabic" w:hAnsi="Simplified Arabic" w:cs="Simplified Arabic" w:hint="cs"/>
          <w:sz w:val="28"/>
          <w:szCs w:val="28"/>
          <w:rtl/>
        </w:rPr>
        <w:t>التكنولوجي،</w:t>
      </w:r>
      <w:r w:rsidRPr="008F1D3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واللحاق بركب الدول المتقدمة في قطاع البحث العلمي لابد من متابعة الدراسات والأبحاث المتعلقة بتوليد الطاقة من أمواج البحر</w:t>
      </w:r>
      <w:r w:rsidR="00DF20AC">
        <w:rPr>
          <w:rFonts w:ascii="Simplified Arabic" w:hAnsi="Simplified Arabic" w:cs="Simplified Arabic" w:hint="cs"/>
          <w:sz w:val="28"/>
          <w:szCs w:val="28"/>
          <w:rtl/>
        </w:rPr>
        <w:t xml:space="preserve"> وذلك من حيث ت</w:t>
      </w:r>
      <w:r w:rsidR="00130CB1">
        <w:rPr>
          <w:rFonts w:ascii="Simplified Arabic" w:hAnsi="Simplified Arabic" w:cs="Simplified Arabic" w:hint="cs"/>
          <w:sz w:val="28"/>
          <w:szCs w:val="28"/>
          <w:rtl/>
        </w:rPr>
        <w:t>طوير أشكال تلك المحولات ونوعية العناصر الداخلة في تركيبها أ</w:t>
      </w:r>
      <w:r w:rsidR="00DF20AC">
        <w:rPr>
          <w:rFonts w:ascii="Simplified Arabic" w:hAnsi="Simplified Arabic" w:cs="Simplified Arabic" w:hint="cs"/>
          <w:sz w:val="28"/>
          <w:szCs w:val="28"/>
          <w:rtl/>
        </w:rPr>
        <w:t>و في تطوير تكنولوجيات عملها وتحق</w:t>
      </w:r>
      <w:r w:rsidR="00130CB1">
        <w:rPr>
          <w:rFonts w:ascii="Simplified Arabic" w:hAnsi="Simplified Arabic" w:cs="Simplified Arabic" w:hint="cs"/>
          <w:sz w:val="28"/>
          <w:szCs w:val="28"/>
          <w:rtl/>
        </w:rPr>
        <w:t xml:space="preserve">يق المردودية الملائمة، كذلك التوجه نحو دراسة الأنماط الهجينة ريحي + طاقة الأمواج </w:t>
      </w:r>
      <w:r w:rsidRPr="008F1D35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96BC6" w:rsidRDefault="00396BC6" w:rsidP="009378B9">
      <w:pPr>
        <w:bidi/>
        <w:spacing w:after="0" w:line="240" w:lineRule="auto"/>
        <w:rPr>
          <w:sz w:val="28"/>
          <w:szCs w:val="28"/>
          <w:rtl/>
        </w:rPr>
      </w:pPr>
    </w:p>
    <w:p w:rsidR="00915BBB" w:rsidRDefault="00915BBB" w:rsidP="00915BBB">
      <w:pPr>
        <w:bidi/>
        <w:spacing w:after="0" w:line="240" w:lineRule="auto"/>
        <w:rPr>
          <w:sz w:val="28"/>
          <w:szCs w:val="28"/>
          <w:rtl/>
        </w:rPr>
      </w:pPr>
    </w:p>
    <w:p w:rsidR="00915BBB" w:rsidRDefault="00915BBB" w:rsidP="00915BB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A661AB" w:rsidRDefault="00A661AB" w:rsidP="00A661AB">
      <w:pPr>
        <w:bidi/>
        <w:spacing w:after="0" w:line="240" w:lineRule="auto"/>
        <w:rPr>
          <w:sz w:val="28"/>
          <w:szCs w:val="28"/>
          <w:rtl/>
        </w:rPr>
      </w:pPr>
    </w:p>
    <w:p w:rsidR="00915BBB" w:rsidRPr="004E4388" w:rsidRDefault="00915BBB" w:rsidP="00915BBB">
      <w:pPr>
        <w:pStyle w:val="a6"/>
        <w:bidi/>
        <w:rPr>
          <w:rFonts w:ascii="Simplified Arabic" w:hAnsi="Simplified Arabic" w:cs="Simplified Arabic"/>
          <w:b/>
          <w:bCs/>
          <w:sz w:val="48"/>
          <w:szCs w:val="48"/>
          <w:rtl/>
        </w:rPr>
      </w:pPr>
      <w:r w:rsidRPr="004E4388">
        <w:rPr>
          <w:rFonts w:ascii="Simplified Arabic" w:hAnsi="Simplified Arabic" w:cs="Simplified Arabic"/>
          <w:b/>
          <w:bCs/>
          <w:sz w:val="48"/>
          <w:szCs w:val="48"/>
          <w:rtl/>
        </w:rPr>
        <w:lastRenderedPageBreak/>
        <w:t xml:space="preserve">المراجع : </w:t>
      </w:r>
    </w:p>
    <w:p w:rsidR="00915BBB" w:rsidRPr="001E31B4" w:rsidRDefault="00915BBB" w:rsidP="00915BBB">
      <w:pPr>
        <w:pStyle w:val="a6"/>
        <w:bidi/>
        <w:rPr>
          <w:rFonts w:ascii="Simplified Arabic" w:hAnsi="Simplified Arabic" w:cs="Simplified Arabic"/>
          <w:b/>
          <w:bCs/>
          <w:sz w:val="28"/>
          <w:szCs w:val="28"/>
        </w:rPr>
      </w:pPr>
      <w:r w:rsidRPr="006D527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العربية : </w:t>
      </w:r>
    </w:p>
    <w:p w:rsidR="00915BBB" w:rsidRDefault="00915BBB" w:rsidP="00915BBB">
      <w:pPr>
        <w:pStyle w:val="a6"/>
        <w:numPr>
          <w:ilvl w:val="0"/>
          <w:numId w:val="13"/>
        </w:numPr>
        <w:bidi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النحاس ,عمار :</w:t>
      </w:r>
      <w:r w:rsidRPr="001E31B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توليد الطاقة الكهربائية بواسطة أمواج البحر</w:t>
      </w:r>
      <w:r>
        <w:rPr>
          <w:rFonts w:ascii="Simplified Arabic" w:hAnsi="Simplified Arabic" w:cs="Simplified Arabic" w:hint="cs"/>
          <w:sz w:val="28"/>
          <w:szCs w:val="28"/>
          <w:rtl/>
        </w:rPr>
        <w:t>، جامعة دمشق ، دمشق،</w:t>
      </w:r>
    </w:p>
    <w:p w:rsidR="00915BBB" w:rsidRDefault="00915BBB" w:rsidP="00915BBB">
      <w:pPr>
        <w:pStyle w:val="a6"/>
        <w:numPr>
          <w:ilvl w:val="0"/>
          <w:numId w:val="13"/>
        </w:numPr>
        <w:bidi/>
        <w:rPr>
          <w:rFonts w:ascii="Simplified Arabic" w:hAnsi="Simplified Arabic" w:cs="Simplified Arabic"/>
          <w:sz w:val="28"/>
          <w:szCs w:val="28"/>
        </w:rPr>
      </w:pPr>
      <w:r w:rsidRPr="006D5279">
        <w:rPr>
          <w:rFonts w:ascii="Simplified Arabic" w:hAnsi="Simplified Arabic" w:cs="Simplified Arabic"/>
          <w:sz w:val="28"/>
          <w:szCs w:val="28"/>
          <w:rtl/>
        </w:rPr>
        <w:t>الهتدي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101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حمد بن عبد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</w:t>
      </w:r>
      <w:r w:rsidRPr="00F101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الأمواج والحركات الاهتزازية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</w:t>
      </w:r>
      <w:r w:rsidRPr="00F101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جامعة أم القرى 2001</w:t>
      </w:r>
    </w:p>
    <w:p w:rsidR="00915BBB" w:rsidRDefault="00915BBB" w:rsidP="00915BBB">
      <w:pPr>
        <w:pStyle w:val="a6"/>
        <w:numPr>
          <w:ilvl w:val="0"/>
          <w:numId w:val="13"/>
        </w:numPr>
        <w:bidi/>
        <w:rPr>
          <w:rFonts w:ascii="Simplified Arabic" w:hAnsi="Simplified Arabic" w:cs="Simplified Arabic"/>
          <w:sz w:val="28"/>
          <w:szCs w:val="28"/>
        </w:rPr>
      </w:pPr>
      <w:r w:rsidRPr="006D5279">
        <w:rPr>
          <w:rFonts w:ascii="Simplified Arabic" w:hAnsi="Simplified Arabic" w:cs="Simplified Arabic"/>
          <w:sz w:val="28"/>
          <w:szCs w:val="28"/>
          <w:rtl/>
        </w:rPr>
        <w:t>عياش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101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 xml:space="preserve"> سعود يوسف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>تكنولوجيا الطاقة البديلة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</w:t>
      </w:r>
      <w:r w:rsidRPr="00F101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D5279">
        <w:rPr>
          <w:rFonts w:ascii="Simplified Arabic" w:hAnsi="Simplified Arabic" w:cs="Simplified Arabic"/>
          <w:sz w:val="28"/>
          <w:szCs w:val="28"/>
          <w:rtl/>
        </w:rPr>
        <w:t xml:space="preserve">سلسلة  كتب  عالم المعرفة 1981  </w:t>
      </w:r>
    </w:p>
    <w:p w:rsidR="00915BBB" w:rsidRPr="006D5279" w:rsidRDefault="00915BBB" w:rsidP="00915BBB">
      <w:pPr>
        <w:pStyle w:val="a6"/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915BBB" w:rsidRDefault="00915BBB" w:rsidP="00915BBB">
      <w:pPr>
        <w:pStyle w:val="a6"/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SY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قائمة </w:t>
      </w:r>
      <w:r w:rsidRPr="006D5279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المراجع الالكترونية</w:t>
      </w:r>
      <w:r w:rsidRPr="006D527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: </w:t>
      </w:r>
    </w:p>
    <w:p w:rsidR="002D1C36" w:rsidRPr="006873F7" w:rsidRDefault="006873F7" w:rsidP="006873F7">
      <w:pPr>
        <w:pStyle w:val="a6"/>
        <w:numPr>
          <w:ilvl w:val="0"/>
          <w:numId w:val="13"/>
        </w:numPr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  <w:r w:rsidRPr="006D5279">
        <w:rPr>
          <w:rFonts w:ascii="Simplified Arabic" w:hAnsi="Simplified Arabic" w:cs="Simplified Arabic"/>
          <w:color w:val="333333"/>
          <w:sz w:val="28"/>
          <w:szCs w:val="28"/>
        </w:rPr>
        <w:t xml:space="preserve"> </w:t>
      </w:r>
      <w:r w:rsidR="00915BBB" w:rsidRPr="006D5279">
        <w:rPr>
          <w:rFonts w:ascii="Simplified Arabic" w:hAnsi="Simplified Arabic" w:cs="Simplified Arabic"/>
          <w:color w:val="333333"/>
          <w:sz w:val="28"/>
          <w:szCs w:val="28"/>
        </w:rPr>
        <w:t>(Cruz,2008; Falcao, 2010; Bahaj, 2011; Kadiri, et al., 2012)</w:t>
      </w:r>
    </w:p>
    <w:p w:rsidR="002D1C36" w:rsidRDefault="002D1C36" w:rsidP="002D1C36">
      <w:pPr>
        <w:pStyle w:val="a6"/>
        <w:numPr>
          <w:ilvl w:val="0"/>
          <w:numId w:val="13"/>
        </w:numPr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SY"/>
        </w:rPr>
        <w:t xml:space="preserve"> </w:t>
      </w:r>
      <w:r w:rsidRPr="00295381">
        <w:rPr>
          <w:rFonts w:ascii="Simplified Arabic" w:hAnsi="Simplified Arabic" w:cs="Simplified Arabic"/>
          <w:color w:val="333333"/>
          <w:sz w:val="28"/>
          <w:szCs w:val="28"/>
        </w:rPr>
        <w:t xml:space="preserve">(IRENA, 2014 </w:t>
      </w:r>
      <w:r w:rsidRPr="00295381">
        <w:rPr>
          <w:rFonts w:ascii="Simplified Arabic" w:hAnsi="Simplified Arabic" w:cs="Simplified Arabic"/>
          <w:sz w:val="28"/>
          <w:szCs w:val="28"/>
        </w:rPr>
        <w:t>International Renewable Energy Agenc</w:t>
      </w:r>
      <w:r w:rsidRPr="00295381">
        <w:rPr>
          <w:rFonts w:ascii="Simplified Arabic" w:hAnsi="Simplified Arabic" w:cs="Simplified Arabic"/>
          <w:color w:val="333333"/>
          <w:sz w:val="28"/>
          <w:szCs w:val="28"/>
        </w:rPr>
        <w:t>y).</w:t>
      </w:r>
    </w:p>
    <w:p w:rsidR="002D1C36" w:rsidRDefault="002D1C36" w:rsidP="002D1C36">
      <w:pPr>
        <w:pStyle w:val="a6"/>
        <w:numPr>
          <w:ilvl w:val="0"/>
          <w:numId w:val="13"/>
        </w:numPr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  <w:r w:rsidRPr="00295381">
        <w:rPr>
          <w:rFonts w:ascii="Simplified Arabic" w:hAnsi="Simplified Arabic" w:cs="Simplified Arabic"/>
          <w:sz w:val="28"/>
          <w:szCs w:val="28"/>
        </w:rPr>
        <w:t xml:space="preserve">Photo: tl -Ocean Power Technologies Inc.; tr </w:t>
      </w:r>
      <w:r w:rsidRPr="00295381">
        <w:rPr>
          <w:rFonts w:ascii="Simplified Arabic" w:hAnsi="Simplified Arabic" w:cs="Simplified Arabic" w:hint="cs"/>
          <w:sz w:val="28"/>
          <w:szCs w:val="28"/>
        </w:rPr>
        <w:t>–</w:t>
      </w:r>
      <w:r w:rsidRPr="00295381">
        <w:rPr>
          <w:rFonts w:ascii="Simplified Arabic" w:hAnsi="Simplified Arabic" w:cs="Simplified Arabic"/>
          <w:sz w:val="28"/>
          <w:szCs w:val="28"/>
        </w:rPr>
        <w:t xml:space="preserve"> Pelamis Wave Power; br </w:t>
      </w:r>
      <w:r w:rsidRPr="00295381">
        <w:rPr>
          <w:rFonts w:ascii="Simplified Arabic" w:hAnsi="Simplified Arabic" w:cs="Simplified Arabic" w:hint="cs"/>
          <w:sz w:val="28"/>
          <w:szCs w:val="28"/>
        </w:rPr>
        <w:t>–</w:t>
      </w:r>
      <w:r w:rsidRPr="00295381">
        <w:rPr>
          <w:rFonts w:ascii="Simplified Arabic" w:hAnsi="Simplified Arabic" w:cs="Simplified Arabic"/>
          <w:sz w:val="28"/>
          <w:szCs w:val="28"/>
        </w:rPr>
        <w:t xml:space="preserve"> Wave Star AS; bl </w:t>
      </w:r>
      <w:r w:rsidRPr="00295381">
        <w:rPr>
          <w:rFonts w:ascii="Simplified Arabic" w:hAnsi="Simplified Arabic" w:cs="Simplified Arabic" w:hint="cs"/>
          <w:sz w:val="28"/>
          <w:szCs w:val="28"/>
        </w:rPr>
        <w:t>–</w:t>
      </w:r>
      <w:r w:rsidRPr="00295381">
        <w:rPr>
          <w:rFonts w:ascii="Simplified Arabic" w:hAnsi="Simplified Arabic" w:cs="Simplified Arabic"/>
          <w:sz w:val="28"/>
          <w:szCs w:val="28"/>
        </w:rPr>
        <w:t xml:space="preserve"> Aquamarine Power</w:t>
      </w:r>
    </w:p>
    <w:p w:rsidR="002D1C36" w:rsidRPr="006D5279" w:rsidRDefault="002D1C36" w:rsidP="002D1C3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color w:val="333333"/>
          <w:sz w:val="28"/>
          <w:szCs w:val="28"/>
        </w:rPr>
      </w:pPr>
      <w:r w:rsidRPr="006D5279">
        <w:rPr>
          <w:rFonts w:ascii="Simplified Arabic" w:hAnsi="Simplified Arabic" w:cs="Simplified Arabic"/>
          <w:color w:val="333333"/>
          <w:sz w:val="28"/>
          <w:szCs w:val="28"/>
        </w:rPr>
        <w:t>The European Marine Energy Centre (EMEC) distinguishes nine different categories (EMEC,2014)</w:t>
      </w:r>
    </w:p>
    <w:p w:rsidR="002D1C36" w:rsidRDefault="002D1C36" w:rsidP="002D1C36">
      <w:pPr>
        <w:pStyle w:val="a6"/>
        <w:numPr>
          <w:ilvl w:val="0"/>
          <w:numId w:val="13"/>
        </w:numPr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  <w:r w:rsidRPr="00295381">
        <w:rPr>
          <w:rFonts w:ascii="Simplified Arabic" w:hAnsi="Simplified Arabic" w:cs="Simplified Arabic"/>
          <w:sz w:val="28"/>
          <w:szCs w:val="28"/>
        </w:rPr>
        <w:t>Wave energy</w:t>
      </w:r>
      <w:r w:rsidRPr="002953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5381">
        <w:rPr>
          <w:rFonts w:ascii="Simplified Arabic" w:hAnsi="Simplified Arabic" w:cs="Simplified Arabic"/>
          <w:sz w:val="28"/>
          <w:szCs w:val="28"/>
        </w:rPr>
        <w:t xml:space="preserve">Utilization in Europe current Statius </w:t>
      </w:r>
      <w:r w:rsidRPr="002953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5381">
        <w:rPr>
          <w:rFonts w:ascii="Simplified Arabic" w:hAnsi="Simplified Arabic" w:cs="Simplified Arabic"/>
          <w:sz w:val="28"/>
          <w:szCs w:val="28"/>
        </w:rPr>
        <w:t>and perspective Centre for Renewable Energy Sources GREECE 2002</w:t>
      </w:r>
    </w:p>
    <w:p w:rsidR="002D1C36" w:rsidRDefault="002D1C36" w:rsidP="002D1C36">
      <w:pPr>
        <w:pStyle w:val="a6"/>
        <w:ind w:left="720"/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</w:p>
    <w:p w:rsidR="002D1C36" w:rsidRDefault="002D1C36" w:rsidP="002D1C36">
      <w:pPr>
        <w:pStyle w:val="a6"/>
        <w:rPr>
          <w:rFonts w:ascii="Simplified Arabic" w:hAnsi="Simplified Arabic" w:cs="Simplified Arabic"/>
          <w:b/>
          <w:bCs/>
          <w:sz w:val="28"/>
          <w:szCs w:val="28"/>
          <w:lang w:bidi="ar-SY"/>
        </w:rPr>
      </w:pPr>
    </w:p>
    <w:p w:rsidR="002D1C36" w:rsidRPr="00295381" w:rsidRDefault="002D1C36" w:rsidP="002D1C36">
      <w:pPr>
        <w:pStyle w:val="a6"/>
        <w:ind w:left="720"/>
        <w:rPr>
          <w:rFonts w:ascii="Simplified Arabic" w:hAnsi="Simplified Arabic" w:cs="Simplified Arabic"/>
          <w:sz w:val="28"/>
          <w:szCs w:val="28"/>
        </w:rPr>
      </w:pPr>
    </w:p>
    <w:p w:rsidR="00783D06" w:rsidRPr="00915BBB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p w:rsidR="00783D06" w:rsidRPr="00ED6DB4" w:rsidRDefault="00783D06" w:rsidP="00783D06">
      <w:pPr>
        <w:bidi/>
        <w:spacing w:after="0" w:line="240" w:lineRule="auto"/>
        <w:rPr>
          <w:sz w:val="28"/>
          <w:szCs w:val="28"/>
          <w:rtl/>
        </w:rPr>
      </w:pPr>
    </w:p>
    <w:sectPr w:rsidR="00783D06" w:rsidRPr="00ED6DB4" w:rsidSect="008D1E5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800" w:bottom="1440" w:left="180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32C" w:rsidRDefault="00F5732C" w:rsidP="009B4CE7">
      <w:pPr>
        <w:spacing w:after="0" w:line="240" w:lineRule="auto"/>
      </w:pPr>
      <w:r>
        <w:separator/>
      </w:r>
    </w:p>
  </w:endnote>
  <w:endnote w:type="continuationSeparator" w:id="0">
    <w:p w:rsidR="00F5732C" w:rsidRDefault="00F5732C" w:rsidP="009B4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ookmanOldStyle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cadEref">
    <w:altName w:val="Vrinda"/>
    <w:charset w:val="00"/>
    <w:family w:val="auto"/>
    <w:pitch w:val="variable"/>
    <w:sig w:usb0="00000003" w:usb1="00000000" w:usb2="00000000" w:usb3="00000000" w:csb0="00000001" w:csb1="00000000"/>
  </w:font>
  <w:font w:name="Gotham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8F" w:rsidRDefault="00FE158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18"/>
      <w:gridCol w:w="7938"/>
    </w:tblGrid>
    <w:tr w:rsidR="005D5F7F">
      <w:tc>
        <w:tcPr>
          <w:tcW w:w="918" w:type="dxa"/>
        </w:tcPr>
        <w:p w:rsidR="005D5F7F" w:rsidRPr="005D5F7F" w:rsidRDefault="00FD11B3">
          <w:pPr>
            <w:pStyle w:val="a9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FD11B3">
            <w:fldChar w:fldCharType="begin"/>
          </w:r>
          <w:r w:rsidR="005D5F7F" w:rsidRPr="005D5F7F">
            <w:instrText xml:space="preserve"> PAGE   \* MERGEFORMAT </w:instrText>
          </w:r>
          <w:r w:rsidRPr="00FD11B3">
            <w:fldChar w:fldCharType="separate"/>
          </w:r>
          <w:r w:rsidR="002B799A" w:rsidRPr="002B799A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5D5F7F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5D5F7F" w:rsidRDefault="005D5F7F">
          <w:pPr>
            <w:pStyle w:val="a9"/>
          </w:pPr>
        </w:p>
      </w:tc>
    </w:tr>
  </w:tbl>
  <w:p w:rsidR="005D5F7F" w:rsidRDefault="005D5F7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8F" w:rsidRDefault="00FE158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32C" w:rsidRDefault="00F5732C" w:rsidP="009B4CE7">
      <w:pPr>
        <w:spacing w:after="0" w:line="240" w:lineRule="auto"/>
      </w:pPr>
      <w:r>
        <w:separator/>
      </w:r>
    </w:p>
  </w:footnote>
  <w:footnote w:type="continuationSeparator" w:id="0">
    <w:p w:rsidR="00F5732C" w:rsidRDefault="00F5732C" w:rsidP="009B4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E5D" w:rsidRDefault="00FD11B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7790" o:spid="_x0000_s2053" type="#_x0000_t75" style="position:absolute;margin-left:0;margin-top:0;width:330pt;height:343.2pt;z-index:-251657216;mso-position-horizontal:center;mso-position-horizontal-relative:margin;mso-position-vertical:center;mso-position-vertical-relative:margin" o:allowincell="f">
          <v:imagedata r:id="rId1" o:title="3559326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E5D" w:rsidRDefault="00FD11B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7791" o:spid="_x0000_s2054" type="#_x0000_t75" style="position:absolute;margin-left:0;margin-top:0;width:330pt;height:343.2pt;z-index:-251656192;mso-position-horizontal:center;mso-position-horizontal-relative:margin;mso-position-vertical:center;mso-position-vertical-relative:margin" o:allowincell="f">
          <v:imagedata r:id="rId1" o:title="3559326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E5D" w:rsidRDefault="00FD11B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7789" o:spid="_x0000_s2052" type="#_x0000_t75" style="position:absolute;margin-left:0;margin-top:0;width:330pt;height:343.2pt;z-index:-251658240;mso-position-horizontal:center;mso-position-horizontal-relative:margin;mso-position-vertical:center;mso-position-vertical-relative:margin" o:allowincell="f">
          <v:imagedata r:id="rId1" o:title="3559326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0A0"/>
    <w:multiLevelType w:val="hybridMultilevel"/>
    <w:tmpl w:val="EA205E86"/>
    <w:lvl w:ilvl="0" w:tplc="0A3029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64161"/>
    <w:multiLevelType w:val="hybridMultilevel"/>
    <w:tmpl w:val="5576E58C"/>
    <w:lvl w:ilvl="0" w:tplc="9DD44CB6">
      <w:start w:val="1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7F2F22"/>
    <w:multiLevelType w:val="hybridMultilevel"/>
    <w:tmpl w:val="A0D80706"/>
    <w:lvl w:ilvl="0" w:tplc="0A3029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C79BA"/>
    <w:multiLevelType w:val="hybridMultilevel"/>
    <w:tmpl w:val="2C365D16"/>
    <w:lvl w:ilvl="0" w:tplc="A62EBB00">
      <w:start w:val="1"/>
      <w:numFmt w:val="decimal"/>
      <w:lvlText w:val="%1-"/>
      <w:lvlJc w:val="left"/>
      <w:pPr>
        <w:ind w:left="465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171E19CB"/>
    <w:multiLevelType w:val="hybridMultilevel"/>
    <w:tmpl w:val="8DC2CB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A1D2E"/>
    <w:multiLevelType w:val="hybridMultilevel"/>
    <w:tmpl w:val="4C0CBABE"/>
    <w:lvl w:ilvl="0" w:tplc="BE985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F2B6F"/>
    <w:multiLevelType w:val="multilevel"/>
    <w:tmpl w:val="D34A78E2"/>
    <w:lvl w:ilvl="0">
      <w:start w:val="2"/>
      <w:numFmt w:val="decimal"/>
      <w:lvlText w:val="%1"/>
      <w:lvlJc w:val="left"/>
      <w:pPr>
        <w:ind w:left="495" w:hanging="495"/>
      </w:pPr>
      <w:rPr>
        <w:rFonts w:eastAsiaTheme="minorHAnsi" w:hint="default"/>
        <w:b/>
        <w:color w:val="1F497D"/>
      </w:rPr>
    </w:lvl>
    <w:lvl w:ilvl="1">
      <w:start w:val="1"/>
      <w:numFmt w:val="decimal"/>
      <w:lvlText w:val="%1-%2"/>
      <w:lvlJc w:val="left"/>
      <w:pPr>
        <w:ind w:left="1170" w:hanging="720"/>
      </w:pPr>
      <w:rPr>
        <w:rFonts w:eastAsiaTheme="minorHAnsi" w:hint="default"/>
        <w:b/>
        <w:color w:val="1F497D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eastAsiaTheme="minorHAnsi" w:hint="default"/>
        <w:b/>
        <w:color w:val="1F497D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eastAsiaTheme="minorHAnsi" w:hint="default"/>
        <w:b/>
        <w:color w:val="1F497D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eastAsiaTheme="minorHAnsi" w:hint="default"/>
        <w:b/>
        <w:color w:val="1F497D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Theme="minorHAnsi" w:hint="default"/>
        <w:b/>
        <w:color w:val="1F497D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eastAsiaTheme="minorHAnsi" w:hint="default"/>
        <w:b/>
        <w:color w:val="1F497D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eastAsiaTheme="minorHAnsi" w:hint="default"/>
        <w:b/>
        <w:color w:val="1F497D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Theme="minorHAnsi" w:hint="default"/>
        <w:b/>
        <w:color w:val="1F497D"/>
      </w:rPr>
    </w:lvl>
  </w:abstractNum>
  <w:abstractNum w:abstractNumId="7">
    <w:nsid w:val="35F81DF0"/>
    <w:multiLevelType w:val="hybridMultilevel"/>
    <w:tmpl w:val="E3F271B4"/>
    <w:lvl w:ilvl="0" w:tplc="76401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85888"/>
    <w:multiLevelType w:val="hybridMultilevel"/>
    <w:tmpl w:val="604261EC"/>
    <w:lvl w:ilvl="0" w:tplc="F8243E52">
      <w:start w:val="1"/>
      <w:numFmt w:val="decimal"/>
      <w:lvlText w:val="%1)"/>
      <w:lvlJc w:val="left"/>
      <w:pPr>
        <w:ind w:left="1211" w:hanging="360"/>
      </w:pPr>
      <w:rPr>
        <w:rFonts w:cs="Times New Roman"/>
        <w:b/>
        <w:color w:val="414D69"/>
        <w:sz w:val="27"/>
      </w:rPr>
    </w:lvl>
    <w:lvl w:ilvl="1" w:tplc="040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4C256700"/>
    <w:multiLevelType w:val="hybridMultilevel"/>
    <w:tmpl w:val="1C2287E6"/>
    <w:lvl w:ilvl="0" w:tplc="2D30115A">
      <w:start w:val="1"/>
      <w:numFmt w:val="arabicAlpha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B25BAD"/>
    <w:multiLevelType w:val="hybridMultilevel"/>
    <w:tmpl w:val="40521588"/>
    <w:lvl w:ilvl="0" w:tplc="4D786694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  <w:lang w:bidi="ar-SY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301EE"/>
    <w:multiLevelType w:val="hybridMultilevel"/>
    <w:tmpl w:val="2A4642D2"/>
    <w:lvl w:ilvl="0" w:tplc="00D66DA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AA619B"/>
    <w:multiLevelType w:val="multilevel"/>
    <w:tmpl w:val="5F84E096"/>
    <w:lvl w:ilvl="0">
      <w:start w:val="1"/>
      <w:numFmt w:val="decimal"/>
      <w:lvlText w:val="%1-"/>
      <w:lvlJc w:val="left"/>
      <w:pPr>
        <w:ind w:left="660" w:hanging="660"/>
      </w:pPr>
      <w:rPr>
        <w:rFonts w:eastAsiaTheme="minorHAnsi" w:hint="default"/>
        <w:b/>
        <w:color w:val="1F497D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eastAsiaTheme="minorHAnsi" w:hint="default"/>
        <w:b/>
        <w:color w:val="1F497D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eastAsiaTheme="minorHAnsi" w:hint="default"/>
        <w:b/>
        <w:color w:val="1F497D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eastAsiaTheme="minorHAnsi" w:hint="default"/>
        <w:b/>
        <w:color w:val="1F497D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eastAsiaTheme="minorHAnsi" w:hint="default"/>
        <w:b/>
        <w:color w:val="1F497D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eastAsiaTheme="minorHAnsi" w:hint="default"/>
        <w:b/>
        <w:color w:val="1F497D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eastAsiaTheme="minorHAnsi" w:hint="default"/>
        <w:b/>
        <w:color w:val="1F497D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eastAsiaTheme="minorHAnsi" w:hint="default"/>
        <w:b/>
        <w:color w:val="1F497D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eastAsiaTheme="minorHAnsi" w:hint="default"/>
        <w:b/>
        <w:color w:val="1F497D"/>
      </w:rPr>
    </w:lvl>
  </w:abstractNum>
  <w:abstractNum w:abstractNumId="13">
    <w:nsid w:val="7C2E451C"/>
    <w:multiLevelType w:val="hybridMultilevel"/>
    <w:tmpl w:val="8F9CBA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1"/>
  </w:num>
  <w:num w:numId="5">
    <w:abstractNumId w:val="1"/>
  </w:num>
  <w:num w:numId="6">
    <w:abstractNumId w:val="0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2"/>
  </w:num>
  <w:num w:numId="12">
    <w:abstractNumId w:val="5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F19D4"/>
    <w:rsid w:val="00000117"/>
    <w:rsid w:val="000172E3"/>
    <w:rsid w:val="00026BDC"/>
    <w:rsid w:val="00035DCA"/>
    <w:rsid w:val="00036E21"/>
    <w:rsid w:val="00064A6D"/>
    <w:rsid w:val="000702E7"/>
    <w:rsid w:val="00070377"/>
    <w:rsid w:val="0009759C"/>
    <w:rsid w:val="000A6D59"/>
    <w:rsid w:val="000B3AD2"/>
    <w:rsid w:val="000D768D"/>
    <w:rsid w:val="000E4B67"/>
    <w:rsid w:val="000E601A"/>
    <w:rsid w:val="001112F3"/>
    <w:rsid w:val="0013097F"/>
    <w:rsid w:val="00130CB1"/>
    <w:rsid w:val="00133AE3"/>
    <w:rsid w:val="00133C3E"/>
    <w:rsid w:val="00150E5C"/>
    <w:rsid w:val="0015147E"/>
    <w:rsid w:val="00153D13"/>
    <w:rsid w:val="0015587A"/>
    <w:rsid w:val="001A0128"/>
    <w:rsid w:val="001A08CC"/>
    <w:rsid w:val="001B4BAD"/>
    <w:rsid w:val="001B59A8"/>
    <w:rsid w:val="001D6089"/>
    <w:rsid w:val="001D6637"/>
    <w:rsid w:val="001F471F"/>
    <w:rsid w:val="00205BF0"/>
    <w:rsid w:val="00207999"/>
    <w:rsid w:val="00240563"/>
    <w:rsid w:val="00246E35"/>
    <w:rsid w:val="0025706F"/>
    <w:rsid w:val="00290A8D"/>
    <w:rsid w:val="00295381"/>
    <w:rsid w:val="002A4372"/>
    <w:rsid w:val="002B799A"/>
    <w:rsid w:val="002C35E5"/>
    <w:rsid w:val="002D0F68"/>
    <w:rsid w:val="002D1C36"/>
    <w:rsid w:val="002D58F4"/>
    <w:rsid w:val="002D5D70"/>
    <w:rsid w:val="002F0C47"/>
    <w:rsid w:val="002F334A"/>
    <w:rsid w:val="002F3D18"/>
    <w:rsid w:val="00307A39"/>
    <w:rsid w:val="003160C1"/>
    <w:rsid w:val="00337789"/>
    <w:rsid w:val="00342E9E"/>
    <w:rsid w:val="00347837"/>
    <w:rsid w:val="00350951"/>
    <w:rsid w:val="003620C8"/>
    <w:rsid w:val="00364DC4"/>
    <w:rsid w:val="003751F3"/>
    <w:rsid w:val="0038264D"/>
    <w:rsid w:val="00387515"/>
    <w:rsid w:val="003939E5"/>
    <w:rsid w:val="00396BC6"/>
    <w:rsid w:val="003A7D67"/>
    <w:rsid w:val="003C7C6D"/>
    <w:rsid w:val="003E1F30"/>
    <w:rsid w:val="003F16A8"/>
    <w:rsid w:val="003F19D4"/>
    <w:rsid w:val="00405E4E"/>
    <w:rsid w:val="00423AF6"/>
    <w:rsid w:val="00424094"/>
    <w:rsid w:val="00430540"/>
    <w:rsid w:val="00434827"/>
    <w:rsid w:val="00441637"/>
    <w:rsid w:val="0045004A"/>
    <w:rsid w:val="00457E9C"/>
    <w:rsid w:val="0047562F"/>
    <w:rsid w:val="004835F9"/>
    <w:rsid w:val="004840EF"/>
    <w:rsid w:val="004966EB"/>
    <w:rsid w:val="004A101B"/>
    <w:rsid w:val="004A246B"/>
    <w:rsid w:val="004A43A4"/>
    <w:rsid w:val="004B1A36"/>
    <w:rsid w:val="004B5210"/>
    <w:rsid w:val="004B7D79"/>
    <w:rsid w:val="004C1913"/>
    <w:rsid w:val="004C2F42"/>
    <w:rsid w:val="004E3F3C"/>
    <w:rsid w:val="004E4388"/>
    <w:rsid w:val="005114CE"/>
    <w:rsid w:val="00536BFC"/>
    <w:rsid w:val="005543FC"/>
    <w:rsid w:val="00570773"/>
    <w:rsid w:val="005813D7"/>
    <w:rsid w:val="00592EF2"/>
    <w:rsid w:val="0059757F"/>
    <w:rsid w:val="005A2C83"/>
    <w:rsid w:val="005A3B81"/>
    <w:rsid w:val="005B59D1"/>
    <w:rsid w:val="005C3238"/>
    <w:rsid w:val="005C5F47"/>
    <w:rsid w:val="005D0C28"/>
    <w:rsid w:val="005D5F7F"/>
    <w:rsid w:val="00601450"/>
    <w:rsid w:val="00625CEF"/>
    <w:rsid w:val="006315DA"/>
    <w:rsid w:val="0067179F"/>
    <w:rsid w:val="006843F4"/>
    <w:rsid w:val="006873F7"/>
    <w:rsid w:val="006A5584"/>
    <w:rsid w:val="006C201A"/>
    <w:rsid w:val="006C4228"/>
    <w:rsid w:val="006C4FE8"/>
    <w:rsid w:val="006D4771"/>
    <w:rsid w:val="006D5279"/>
    <w:rsid w:val="006E2DC9"/>
    <w:rsid w:val="006F3F46"/>
    <w:rsid w:val="00724F5C"/>
    <w:rsid w:val="00750155"/>
    <w:rsid w:val="00767002"/>
    <w:rsid w:val="00767C13"/>
    <w:rsid w:val="0077296E"/>
    <w:rsid w:val="00783D06"/>
    <w:rsid w:val="007922E3"/>
    <w:rsid w:val="007B1002"/>
    <w:rsid w:val="007B5548"/>
    <w:rsid w:val="007C1F15"/>
    <w:rsid w:val="007D4A0E"/>
    <w:rsid w:val="007F22C8"/>
    <w:rsid w:val="007F49D1"/>
    <w:rsid w:val="007F7390"/>
    <w:rsid w:val="00803DB1"/>
    <w:rsid w:val="008054D5"/>
    <w:rsid w:val="008279B6"/>
    <w:rsid w:val="00837B80"/>
    <w:rsid w:val="00844C2E"/>
    <w:rsid w:val="0086770C"/>
    <w:rsid w:val="00871BAC"/>
    <w:rsid w:val="008A2ADB"/>
    <w:rsid w:val="008A4C03"/>
    <w:rsid w:val="008A5CC8"/>
    <w:rsid w:val="008A7155"/>
    <w:rsid w:val="008D1E5D"/>
    <w:rsid w:val="008D6A9C"/>
    <w:rsid w:val="008D7336"/>
    <w:rsid w:val="008E0008"/>
    <w:rsid w:val="008F1D35"/>
    <w:rsid w:val="00900C91"/>
    <w:rsid w:val="00905856"/>
    <w:rsid w:val="00915BBB"/>
    <w:rsid w:val="00925DE0"/>
    <w:rsid w:val="009378B9"/>
    <w:rsid w:val="009479B6"/>
    <w:rsid w:val="009712C3"/>
    <w:rsid w:val="009B4CE7"/>
    <w:rsid w:val="009E1F89"/>
    <w:rsid w:val="009E522B"/>
    <w:rsid w:val="009E646E"/>
    <w:rsid w:val="00A00E48"/>
    <w:rsid w:val="00A02F00"/>
    <w:rsid w:val="00A14081"/>
    <w:rsid w:val="00A15B1B"/>
    <w:rsid w:val="00A372EF"/>
    <w:rsid w:val="00A401B6"/>
    <w:rsid w:val="00A47FD0"/>
    <w:rsid w:val="00A51167"/>
    <w:rsid w:val="00A55078"/>
    <w:rsid w:val="00A61BEC"/>
    <w:rsid w:val="00A62F9B"/>
    <w:rsid w:val="00A661AB"/>
    <w:rsid w:val="00A676BF"/>
    <w:rsid w:val="00A67BDB"/>
    <w:rsid w:val="00A7527E"/>
    <w:rsid w:val="00A80D04"/>
    <w:rsid w:val="00A80FE2"/>
    <w:rsid w:val="00AA5828"/>
    <w:rsid w:val="00AB11BF"/>
    <w:rsid w:val="00AB5411"/>
    <w:rsid w:val="00AC7906"/>
    <w:rsid w:val="00AD78B0"/>
    <w:rsid w:val="00AF30FB"/>
    <w:rsid w:val="00AF73DF"/>
    <w:rsid w:val="00B110CA"/>
    <w:rsid w:val="00B12BDF"/>
    <w:rsid w:val="00B14219"/>
    <w:rsid w:val="00B255FB"/>
    <w:rsid w:val="00B329A4"/>
    <w:rsid w:val="00B405F8"/>
    <w:rsid w:val="00B53778"/>
    <w:rsid w:val="00B7216F"/>
    <w:rsid w:val="00B749B6"/>
    <w:rsid w:val="00B83CDB"/>
    <w:rsid w:val="00B90DE0"/>
    <w:rsid w:val="00B942D3"/>
    <w:rsid w:val="00B953C5"/>
    <w:rsid w:val="00BA143A"/>
    <w:rsid w:val="00BC0E2E"/>
    <w:rsid w:val="00BD4CC4"/>
    <w:rsid w:val="00BE3083"/>
    <w:rsid w:val="00BF0B04"/>
    <w:rsid w:val="00BF3FBB"/>
    <w:rsid w:val="00BF6E1D"/>
    <w:rsid w:val="00C02D56"/>
    <w:rsid w:val="00C07957"/>
    <w:rsid w:val="00C233E5"/>
    <w:rsid w:val="00C36312"/>
    <w:rsid w:val="00C47577"/>
    <w:rsid w:val="00C577C0"/>
    <w:rsid w:val="00C732D0"/>
    <w:rsid w:val="00C7493D"/>
    <w:rsid w:val="00C8368B"/>
    <w:rsid w:val="00CB507E"/>
    <w:rsid w:val="00CC2F22"/>
    <w:rsid w:val="00CD5CEA"/>
    <w:rsid w:val="00CD6D1A"/>
    <w:rsid w:val="00CE0EFA"/>
    <w:rsid w:val="00CE53B0"/>
    <w:rsid w:val="00D11382"/>
    <w:rsid w:val="00D23E84"/>
    <w:rsid w:val="00D47526"/>
    <w:rsid w:val="00D56DEA"/>
    <w:rsid w:val="00D61B46"/>
    <w:rsid w:val="00D65EBC"/>
    <w:rsid w:val="00D66EB2"/>
    <w:rsid w:val="00D6729C"/>
    <w:rsid w:val="00D6767A"/>
    <w:rsid w:val="00D74BE2"/>
    <w:rsid w:val="00D86377"/>
    <w:rsid w:val="00D927ED"/>
    <w:rsid w:val="00D944CD"/>
    <w:rsid w:val="00DB61FC"/>
    <w:rsid w:val="00DC0935"/>
    <w:rsid w:val="00DD03CC"/>
    <w:rsid w:val="00DD0B69"/>
    <w:rsid w:val="00DF1983"/>
    <w:rsid w:val="00DF20AC"/>
    <w:rsid w:val="00DF46ED"/>
    <w:rsid w:val="00DF4E3D"/>
    <w:rsid w:val="00DF5A69"/>
    <w:rsid w:val="00E003BE"/>
    <w:rsid w:val="00E012B7"/>
    <w:rsid w:val="00E2553F"/>
    <w:rsid w:val="00E32C36"/>
    <w:rsid w:val="00E3674E"/>
    <w:rsid w:val="00E4511F"/>
    <w:rsid w:val="00E53A93"/>
    <w:rsid w:val="00E7051F"/>
    <w:rsid w:val="00ED2050"/>
    <w:rsid w:val="00ED6DB4"/>
    <w:rsid w:val="00EF1DEA"/>
    <w:rsid w:val="00EF331B"/>
    <w:rsid w:val="00F11BF2"/>
    <w:rsid w:val="00F12349"/>
    <w:rsid w:val="00F145C7"/>
    <w:rsid w:val="00F266C9"/>
    <w:rsid w:val="00F2716F"/>
    <w:rsid w:val="00F51A0D"/>
    <w:rsid w:val="00F53A5D"/>
    <w:rsid w:val="00F56E13"/>
    <w:rsid w:val="00F5732C"/>
    <w:rsid w:val="00F667C5"/>
    <w:rsid w:val="00F67090"/>
    <w:rsid w:val="00F73274"/>
    <w:rsid w:val="00F8304A"/>
    <w:rsid w:val="00FA5E5F"/>
    <w:rsid w:val="00FB33DE"/>
    <w:rsid w:val="00FC0EAF"/>
    <w:rsid w:val="00FD11B3"/>
    <w:rsid w:val="00FD3983"/>
    <w:rsid w:val="00FD3A99"/>
    <w:rsid w:val="00FE158F"/>
    <w:rsid w:val="00FE28B6"/>
    <w:rsid w:val="00FE4AD7"/>
    <w:rsid w:val="00FE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qFormat/>
    <w:rsid w:val="00B7216F"/>
    <w:pPr>
      <w:ind w:left="720"/>
      <w:contextualSpacing/>
    </w:pPr>
  </w:style>
  <w:style w:type="character" w:customStyle="1" w:styleId="Char">
    <w:name w:val=" سرد الفقرات Char"/>
    <w:basedOn w:val="a0"/>
    <w:link w:val="a3"/>
    <w:locked/>
    <w:rsid w:val="00EF1DEA"/>
  </w:style>
  <w:style w:type="paragraph" w:styleId="a4">
    <w:name w:val="Balloon Text"/>
    <w:basedOn w:val="a"/>
    <w:link w:val="Char0"/>
    <w:uiPriority w:val="99"/>
    <w:semiHidden/>
    <w:unhideWhenUsed/>
    <w:rsid w:val="0039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3939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1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endnote text"/>
    <w:basedOn w:val="a"/>
    <w:link w:val="Char1"/>
    <w:uiPriority w:val="99"/>
    <w:unhideWhenUsed/>
    <w:rsid w:val="009B4CE7"/>
    <w:pPr>
      <w:spacing w:after="0" w:line="240" w:lineRule="auto"/>
    </w:pPr>
    <w:rPr>
      <w:sz w:val="20"/>
      <w:szCs w:val="20"/>
    </w:rPr>
  </w:style>
  <w:style w:type="character" w:customStyle="1" w:styleId="Char1">
    <w:name w:val="نص تعليق ختامي Char"/>
    <w:basedOn w:val="a0"/>
    <w:link w:val="a6"/>
    <w:uiPriority w:val="99"/>
    <w:rsid w:val="009B4CE7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B4CE7"/>
    <w:rPr>
      <w:vertAlign w:val="superscript"/>
    </w:rPr>
  </w:style>
  <w:style w:type="paragraph" w:styleId="a8">
    <w:name w:val="header"/>
    <w:basedOn w:val="a"/>
    <w:link w:val="Char2"/>
    <w:uiPriority w:val="99"/>
    <w:unhideWhenUsed/>
    <w:rsid w:val="00441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صفحة Char"/>
    <w:basedOn w:val="a0"/>
    <w:link w:val="a8"/>
    <w:uiPriority w:val="99"/>
    <w:rsid w:val="00441637"/>
  </w:style>
  <w:style w:type="paragraph" w:styleId="a9">
    <w:name w:val="footer"/>
    <w:basedOn w:val="a"/>
    <w:link w:val="Char3"/>
    <w:uiPriority w:val="99"/>
    <w:unhideWhenUsed/>
    <w:rsid w:val="00441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صفحة Char"/>
    <w:basedOn w:val="a0"/>
    <w:link w:val="a9"/>
    <w:uiPriority w:val="99"/>
    <w:rsid w:val="00441637"/>
  </w:style>
  <w:style w:type="paragraph" w:styleId="aa">
    <w:name w:val="footnote text"/>
    <w:basedOn w:val="a"/>
    <w:link w:val="Char4"/>
    <w:uiPriority w:val="99"/>
    <w:semiHidden/>
    <w:unhideWhenUsed/>
    <w:rsid w:val="00A61BEC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A61BE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61BEC"/>
    <w:rPr>
      <w:vertAlign w:val="superscript"/>
    </w:rPr>
  </w:style>
  <w:style w:type="paragraph" w:styleId="ac">
    <w:name w:val="No Spacing"/>
    <w:link w:val="Char5"/>
    <w:uiPriority w:val="1"/>
    <w:qFormat/>
    <w:rsid w:val="00C732D0"/>
    <w:pPr>
      <w:bidi/>
      <w:spacing w:after="0" w:line="240" w:lineRule="auto"/>
    </w:pPr>
    <w:rPr>
      <w:rFonts w:eastAsiaTheme="minorEastAsia"/>
    </w:rPr>
  </w:style>
  <w:style w:type="character" w:customStyle="1" w:styleId="Char5">
    <w:name w:val="بلا تباعد Char"/>
    <w:basedOn w:val="a0"/>
    <w:link w:val="ac"/>
    <w:uiPriority w:val="1"/>
    <w:rsid w:val="00C732D0"/>
    <w:rPr>
      <w:rFonts w:eastAsiaTheme="minorEastAsia"/>
    </w:rPr>
  </w:style>
  <w:style w:type="paragraph" w:styleId="ad">
    <w:name w:val="Title"/>
    <w:basedOn w:val="a"/>
    <w:next w:val="a"/>
    <w:link w:val="Char6"/>
    <w:uiPriority w:val="10"/>
    <w:qFormat/>
    <w:rsid w:val="00C732D0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6">
    <w:name w:val="العنوان Char"/>
    <w:basedOn w:val="a0"/>
    <w:link w:val="ad"/>
    <w:uiPriority w:val="10"/>
    <w:rsid w:val="00C73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Char7"/>
    <w:uiPriority w:val="11"/>
    <w:qFormat/>
    <w:rsid w:val="00C732D0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7">
    <w:name w:val="عنوان فرعي Char"/>
    <w:basedOn w:val="a0"/>
    <w:link w:val="ae"/>
    <w:uiPriority w:val="11"/>
    <w:rsid w:val="00C732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B7216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locked/>
    <w:rsid w:val="00EF1DEA"/>
  </w:style>
  <w:style w:type="paragraph" w:styleId="BalloonText">
    <w:name w:val="Balloon Text"/>
    <w:basedOn w:val="Normal"/>
    <w:link w:val="BalloonTextChar"/>
    <w:uiPriority w:val="99"/>
    <w:semiHidden/>
    <w:unhideWhenUsed/>
    <w:rsid w:val="0039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9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1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B4CE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4CE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4CE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41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637"/>
  </w:style>
  <w:style w:type="paragraph" w:styleId="Footer">
    <w:name w:val="footer"/>
    <w:basedOn w:val="Normal"/>
    <w:link w:val="FooterChar"/>
    <w:uiPriority w:val="99"/>
    <w:unhideWhenUsed/>
    <w:rsid w:val="00441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637"/>
  </w:style>
  <w:style w:type="paragraph" w:styleId="FootnoteText">
    <w:name w:val="footnote text"/>
    <w:basedOn w:val="Normal"/>
    <w:link w:val="FootnoteTextChar"/>
    <w:uiPriority w:val="99"/>
    <w:semiHidden/>
    <w:unhideWhenUsed/>
    <w:rsid w:val="00A61B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1B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1BEC"/>
    <w:rPr>
      <w:vertAlign w:val="superscript"/>
    </w:rPr>
  </w:style>
  <w:style w:type="paragraph" w:styleId="NoSpacing">
    <w:name w:val="No Spacing"/>
    <w:link w:val="NoSpacingChar"/>
    <w:uiPriority w:val="1"/>
    <w:qFormat/>
    <w:rsid w:val="00C732D0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732D0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C732D0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TitleChar">
    <w:name w:val="Title Char"/>
    <w:basedOn w:val="DefaultParagraphFont"/>
    <w:link w:val="Title"/>
    <w:uiPriority w:val="10"/>
    <w:rsid w:val="00C73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2D0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SubtitleChar">
    <w:name w:val="Subtitle Char"/>
    <w:basedOn w:val="DefaultParagraphFont"/>
    <w:link w:val="Subtitle"/>
    <w:uiPriority w:val="11"/>
    <w:rsid w:val="00C732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1.emf"/><Relationship Id="rId3" Type="http://schemas.openxmlformats.org/officeDocument/2006/relationships/numbering" Target="numbering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image" Target="media/image24.emf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20.emf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image" Target="media/image14.wmf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emf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05CC05-7963-4936-855C-9A21AA18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3118</Words>
  <Characters>17777</Characters>
  <Application>Microsoft Office Word</Application>
  <DocSecurity>0</DocSecurity>
  <Lines>148</Lines>
  <Paragraphs>41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n0ak95</Company>
  <LinksUpToDate>false</LinksUpToDate>
  <CharactersWithSpaces>20854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Shamfuture</dc:creator>
  <cp:lastModifiedBy>Bashar</cp:lastModifiedBy>
  <cp:revision>2</cp:revision>
  <dcterms:created xsi:type="dcterms:W3CDTF">2015-11-07T13:38:00Z</dcterms:created>
  <dcterms:modified xsi:type="dcterms:W3CDTF">2015-11-07T13:38:00Z</dcterms:modified>
</cp:coreProperties>
</file>