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4DCFA" w:themeColor="background2"/>
  <w:body>
    <w:sdt>
      <w:sdtPr>
        <w:rPr>
          <w:rFonts w:asciiTheme="minorHAnsi" w:eastAsiaTheme="minorHAnsi" w:hAnsiTheme="minorHAnsi" w:cstheme="minorBidi"/>
          <w:color w:val="B4DCFA" w:themeColor="background2"/>
          <w:spacing w:val="0"/>
          <w:kern w:val="0"/>
          <w:sz w:val="96"/>
          <w:szCs w:val="96"/>
        </w:rPr>
        <w:id w:val="-737943063"/>
        <w:docPartObj>
          <w:docPartGallery w:val="Cover Pages"/>
          <w:docPartUnique/>
        </w:docPartObj>
      </w:sdtPr>
      <w:sdtEndPr>
        <w:rPr>
          <w:rFonts w:eastAsiaTheme="minorEastAsia"/>
          <w:b/>
          <w:bCs/>
          <w:color w:val="auto"/>
          <w:sz w:val="22"/>
          <w:szCs w:val="22"/>
          <w:rtl w:val="0"/>
        </w:rPr>
      </w:sdtEndPr>
      <w:sdtContent>
        <w:tbl>
          <w:tblPr>
            <w:tblpPr w:leftFromText="187" w:rightFromText="187" w:bottomFromText="720" w:horzAnchor="margin" w:tblpXSpec="right" w:tblpYSpec="bottom"/>
            <w:bidiVisual/>
            <w:tblW w:w="5000" w:type="pct"/>
            <w:tblLook w:val="04A0" w:firstRow="1" w:lastRow="0" w:firstColumn="1" w:lastColumn="0" w:noHBand="0" w:noVBand="1"/>
          </w:tblPr>
          <w:tblGrid>
            <w:gridCol w:w="8522"/>
          </w:tblGrid>
          <w:tr w:rsidR="005C0AE9" w:rsidTr="002E6502">
            <w:tc>
              <w:tcPr>
                <w:tcW w:w="8522" w:type="dxa"/>
              </w:tcPr>
              <w:p w:rsidR="005C0AE9" w:rsidRDefault="00774725" w:rsidP="002E6502">
                <w:pPr>
                  <w:pStyle w:val="aa"/>
                  <w:rPr>
                    <w:color w:val="B4DCFA" w:themeColor="background2"/>
                    <w:sz w:val="96"/>
                    <w:szCs w:val="96"/>
                  </w:rPr>
                </w:pPr>
                <w:sdt>
                  <w:sdtPr>
                    <w:rPr>
                      <w:rFonts w:ascii="Andalus" w:hAnsi="Andalus" w:cs="Andalus"/>
                      <w:color w:val="B4DCFA" w:themeColor="background2"/>
                      <w:sz w:val="144"/>
                      <w:szCs w:val="144"/>
                    </w:rPr>
                    <w:alias w:val="العنوان"/>
                    <w:id w:val="1274589637"/>
                    <w:dataBinding w:prefixMappings="xmlns:ns0='http://schemas.openxmlformats.org/package/2006/metadata/core-properties' xmlns:ns1='http://purl.org/dc/elements/1.1/'" w:xpath="/ns0:coreProperties[1]/ns1:title[1]" w:storeItemID="{6C3C8BC8-F283-45AE-878A-BAB7291924A1}"/>
                    <w:text/>
                  </w:sdtPr>
                  <w:sdtEndPr/>
                  <w:sdtContent>
                    <w:r w:rsidR="002E6502" w:rsidRPr="002E6502">
                      <w:rPr>
                        <w:rFonts w:ascii="Andalus" w:hAnsi="Andalus" w:cs="Andalus"/>
                        <w:color w:val="B4DCFA" w:themeColor="background2"/>
                        <w:sz w:val="144"/>
                        <w:szCs w:val="144"/>
                      </w:rPr>
                      <w:t>داء باركنسون</w:t>
                    </w:r>
                  </w:sdtContent>
                </w:sdt>
              </w:p>
            </w:tc>
          </w:tr>
          <w:tr w:rsidR="005C0AE9">
            <w:tc>
              <w:tcPr>
                <w:tcW w:w="0" w:type="auto"/>
                <w:vAlign w:val="bottom"/>
              </w:tcPr>
              <w:p w:rsidR="005C0AE9" w:rsidRPr="002E6502" w:rsidRDefault="002E6502" w:rsidP="002E6502">
                <w:pPr>
                  <w:pStyle w:val="ab"/>
                  <w:rPr>
                    <w:rFonts w:cs="DecoType Thuluth"/>
                    <w:color w:val="FFFFFF" w:themeColor="background1"/>
                    <w:sz w:val="28"/>
                    <w:szCs w:val="28"/>
                  </w:rPr>
                </w:pPr>
                <w:r w:rsidRPr="002E6502">
                  <w:rPr>
                    <w:rFonts w:cs="DecoType Thuluth" w:hint="cs"/>
                    <w:color w:val="FFFFFF" w:themeColor="background1"/>
                    <w:sz w:val="28"/>
                    <w:szCs w:val="28"/>
                  </w:rPr>
                  <w:t>تقديم الطالبة نور الدسوقي</w:t>
                </w:r>
              </w:p>
              <w:p w:rsidR="002E6502" w:rsidRPr="002E6502" w:rsidRDefault="002E6502" w:rsidP="002E6502">
                <w:pPr>
                  <w:rPr>
                    <w:rFonts w:cs="DecoType Thuluth"/>
                    <w:color w:val="FFFFFF" w:themeColor="background1"/>
                    <w:sz w:val="28"/>
                    <w:szCs w:val="28"/>
                    <w:rtl/>
                  </w:rPr>
                </w:pPr>
                <w:r w:rsidRPr="002E6502">
                  <w:rPr>
                    <w:rFonts w:cs="DecoType Thuluth" w:hint="cs"/>
                    <w:color w:val="FFFFFF" w:themeColor="background1"/>
                    <w:sz w:val="28"/>
                    <w:szCs w:val="28"/>
                    <w:rtl/>
                  </w:rPr>
                  <w:t>الصف الحادي عشر</w:t>
                </w:r>
              </w:p>
              <w:p w:rsidR="002E6502" w:rsidRPr="002E6502" w:rsidRDefault="002E6502" w:rsidP="002E6502">
                <w:pPr>
                  <w:rPr>
                    <w:rFonts w:cs="DecoType Thuluth"/>
                    <w:color w:val="FFFFFF" w:themeColor="background1"/>
                    <w:sz w:val="28"/>
                    <w:szCs w:val="28"/>
                    <w:rtl/>
                  </w:rPr>
                </w:pPr>
                <w:r w:rsidRPr="002E6502">
                  <w:rPr>
                    <w:rFonts w:cs="DecoType Thuluth" w:hint="cs"/>
                    <w:color w:val="FFFFFF" w:themeColor="background1"/>
                    <w:sz w:val="28"/>
                    <w:szCs w:val="28"/>
                    <w:rtl/>
                  </w:rPr>
                  <w:t>إشراف المدرسة : ريم إبراهيم</w:t>
                </w:r>
              </w:p>
              <w:p w:rsidR="002E6502" w:rsidRPr="002E6502" w:rsidRDefault="002E6502" w:rsidP="002E6502">
                <w:r w:rsidRPr="002E6502">
                  <w:rPr>
                    <w:rFonts w:cs="DecoType Thuluth" w:hint="cs"/>
                    <w:color w:val="FFFFFF" w:themeColor="background1"/>
                    <w:sz w:val="28"/>
                    <w:szCs w:val="28"/>
                    <w:rtl/>
                  </w:rPr>
                  <w:t>2015_2016</w:t>
                </w:r>
              </w:p>
            </w:tc>
          </w:tr>
          <w:tr w:rsidR="005C0AE9">
            <w:trPr>
              <w:trHeight w:val="1152"/>
            </w:trPr>
            <w:tc>
              <w:tcPr>
                <w:tcW w:w="0" w:type="auto"/>
                <w:vAlign w:val="bottom"/>
              </w:tcPr>
              <w:p w:rsidR="005C0AE9" w:rsidRPr="002E6502" w:rsidRDefault="002E6502" w:rsidP="002E6502">
                <w:pPr>
                  <w:rPr>
                    <w:rFonts w:cs="DecoType Thuluth"/>
                    <w:color w:val="FFFFFF" w:themeColor="background1"/>
                    <w:sz w:val="32"/>
                    <w:szCs w:val="32"/>
                  </w:rPr>
                </w:pPr>
                <w:r w:rsidRPr="002E6502">
                  <w:rPr>
                    <w:rFonts w:cs="DecoType Thuluth" w:hint="cs"/>
                    <w:color w:val="FFFFFF" w:themeColor="background1"/>
                    <w:sz w:val="32"/>
                    <w:szCs w:val="32"/>
                    <w:rtl/>
                  </w:rPr>
                  <w:t>المركز الوطني للمتميزين</w:t>
                </w:r>
              </w:p>
            </w:tc>
          </w:tr>
          <w:tr w:rsidR="005C0AE9">
            <w:trPr>
              <w:trHeight w:val="432"/>
            </w:trPr>
            <w:tc>
              <w:tcPr>
                <w:tcW w:w="0" w:type="auto"/>
                <w:vAlign w:val="bottom"/>
              </w:tcPr>
              <w:p w:rsidR="005C0AE9" w:rsidRDefault="005C0AE9">
                <w:pPr>
                  <w:rPr>
                    <w:color w:val="212745" w:themeColor="text2"/>
                  </w:rPr>
                </w:pPr>
              </w:p>
            </w:tc>
          </w:tr>
        </w:tbl>
        <w:p w:rsidR="005C0AE9" w:rsidRDefault="002E6502" w:rsidP="002E6502">
          <w:pPr>
            <w:bidi w:val="0"/>
            <w:rPr>
              <w:rFonts w:eastAsiaTheme="minorEastAsia"/>
              <w:b/>
              <w:bCs/>
              <w:rtl/>
            </w:rPr>
          </w:pPr>
          <w:r>
            <w:rPr>
              <w:noProof/>
            </w:rPr>
            <mc:AlternateContent>
              <mc:Choice Requires="wps">
                <w:drawing>
                  <wp:anchor distT="0" distB="0" distL="114300" distR="114300" simplePos="0" relativeHeight="251659264" behindDoc="1" locked="0" layoutInCell="1" allowOverlap="1" wp14:anchorId="5B06ED3E" wp14:editId="33C84F59">
                    <wp:simplePos x="0" y="0"/>
                    <wp:positionH relativeFrom="page">
                      <wp:posOffset>0</wp:posOffset>
                    </wp:positionH>
                    <wp:positionV relativeFrom="page">
                      <wp:posOffset>0</wp:posOffset>
                    </wp:positionV>
                    <wp:extent cx="7772400" cy="10058400"/>
                    <wp:effectExtent l="0" t="0" r="2540" b="0"/>
                    <wp:wrapNone/>
                    <wp:docPr id="245" name="مستطيل 245"/>
                    <wp:cNvGraphicFramePr/>
                    <a:graphic xmlns:a="http://schemas.openxmlformats.org/drawingml/2006/main">
                      <a:graphicData uri="http://schemas.microsoft.com/office/word/2010/wordprocessingShape">
                        <wps:wsp>
                          <wps:cNvSpPr/>
                          <wps:spPr>
                            <a:xfrm flipH="1">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مستطيل 245" o:spid="_x0000_s1026" style="position:absolute;left:0;text-align:left;margin-left:0;margin-top:0;width:612pt;height:11in;flip:x;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" fillcolor="#242a4b [3154]" stroked="f" strokeweight="1.25pt">
                    <v:fill color2="#1a1f37 [2562]" rotate="t" focusposition="13107f,6554f" focussize="39322f,19660f" colors="0 #2a3053;39322f #595e7b;1 #2c3047" focus="100%" type="gradientRadial"/>
                    <w10:wrap anchorx="page" anchory="page"/>
                  </v:rect>
                </w:pict>
              </mc:Fallback>
            </mc:AlternateContent>
          </w:r>
          <w:r w:rsidR="005C0AE9">
            <w:rPr>
              <w:noProof/>
            </w:rPr>
            <mc:AlternateContent>
              <mc:Choice Requires="wps">
                <w:drawing>
                  <wp:anchor distT="0" distB="0" distL="114300" distR="114300" simplePos="0" relativeHeight="251662336" behindDoc="1" locked="0" layoutInCell="1" allowOverlap="1" wp14:anchorId="2698CB6C" wp14:editId="4EC0A9A7">
                    <wp:simplePos x="0" y="0"/>
                    <wp:positionH relativeFrom="margin">
                      <wp:align>right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4232439"/>
                    <wp:effectExtent l="0" t="0" r="11430" b="0"/>
                    <wp:wrapNone/>
                    <wp:docPr id="244" name="مربع نص 244"/>
                    <wp:cNvGraphicFramePr/>
                    <a:graphic xmlns:a="http://schemas.openxmlformats.org/drawingml/2006/main">
                      <a:graphicData uri="http://schemas.microsoft.com/office/word/2010/wordprocessingShape">
                        <wps:wsp>
                          <wps:cNvSpPr txBox="1"/>
                          <wps:spPr>
                            <a:xfrm flipH="1">
                              <a:off x="0" y="0"/>
                              <a:ext cx="3970020" cy="4232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0AE9" w:rsidRDefault="005C0AE9">
                                <w:r>
                                  <w:rPr>
                                    <w:noProof/>
                                  </w:rPr>
                                  <w:drawing>
                                    <wp:inline distT="0" distB="0" distL="0" distR="0" wp14:anchorId="49C4FAE3" wp14:editId="24D9BE05">
                                      <wp:extent cx="4240123" cy="3851910"/>
                                      <wp:effectExtent l="0" t="0" r="825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رض-باركنسون.jpg"/>
                                              <pic:cNvPicPr/>
                                            </pic:nvPicPr>
                                            <pic:blipFill>
                                              <a:blip r:embed="rId9">
                                                <a:extLst>
                                                  <a:ext uri="{28A0092B-C50C-407E-A947-70E740481C1C}">
                                                    <a14:useLocalDpi xmlns:a14="http://schemas.microsoft.com/office/drawing/2010/main" val="0"/>
                                                  </a:ext>
                                                </a:extLst>
                                              </a:blip>
                                              <a:stretch>
                                                <a:fillRect/>
                                              </a:stretch>
                                            </pic:blipFill>
                                            <pic:spPr>
                                              <a:xfrm>
                                                <a:off x="0" y="0"/>
                                                <a:ext cx="4242360" cy="385394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44" o:spid="_x0000_s1026" type="#_x0000_t202" style="position:absolute;margin-left:261.4pt;margin-top:0;width:312.6pt;height:333.25pt;flip:x;z-index:-251654144;visibility:visible;mso-wrap-style:square;mso-width-percent:0;mso-height-percent:0;mso-top-percent:50;mso-wrap-distance-left:9pt;mso-wrap-distance-top:0;mso-wrap-distance-right:9pt;mso-wrap-distance-bottom:0;mso-position-horizontal:righ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" filled="f" stroked="f" strokeweight=".5pt">
                    <v:textbox inset="0,0,0,0">
                      <w:txbxContent>
                        <w:p w:rsidR="005C0AE9" w:rsidRDefault="005C0AE9">
                          <w:r>
                            <w:rPr>
                              <w:noProof/>
                            </w:rPr>
                            <w:drawing>
                              <wp:inline distT="0" distB="0" distL="0" distR="0" wp14:anchorId="49C4FAE3" wp14:editId="24D9BE05">
                                <wp:extent cx="4240123" cy="3851910"/>
                                <wp:effectExtent l="0" t="0" r="825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رض-باركنسون.jpg"/>
                                        <pic:cNvPicPr/>
                                      </pic:nvPicPr>
                                      <pic:blipFill>
                                        <a:blip r:embed="rId10">
                                          <a:extLst>
                                            <a:ext uri="{28A0092B-C50C-407E-A947-70E740481C1C}">
                                              <a14:useLocalDpi xmlns:a14="http://schemas.microsoft.com/office/drawing/2010/main" val="0"/>
                                            </a:ext>
                                          </a:extLst>
                                        </a:blip>
                                        <a:stretch>
                                          <a:fillRect/>
                                        </a:stretch>
                                      </pic:blipFill>
                                      <pic:spPr>
                                        <a:xfrm>
                                          <a:off x="0" y="0"/>
                                          <a:ext cx="4242360" cy="3853943"/>
                                        </a:xfrm>
                                        <a:prstGeom prst="rect">
                                          <a:avLst/>
                                        </a:prstGeom>
                                      </pic:spPr>
                                    </pic:pic>
                                  </a:graphicData>
                                </a:graphic>
                              </wp:inline>
                            </w:drawing>
                          </w:r>
                        </w:p>
                      </w:txbxContent>
                    </v:textbox>
                    <w10:wrap anchorx="margin" anchory="margin"/>
                  </v:shape>
                </w:pict>
              </mc:Fallback>
            </mc:AlternateContent>
          </w:r>
          <w:r w:rsidR="005C0AE9">
            <w:rPr>
              <w:noProof/>
            </w:rPr>
            <mc:AlternateContent>
              <mc:Choice Requires="wps">
                <w:drawing>
                  <wp:anchor distT="0" distB="0" distL="114300" distR="114300" simplePos="0" relativeHeight="251660288" behindDoc="0" locked="0" layoutInCell="1" allowOverlap="1" wp14:anchorId="50394714" wp14:editId="4068BB2F">
                    <wp:simplePos x="0" y="0"/>
                    <mc:AlternateContent>
                      <mc:Choice Requires="wp14">
                        <wp:positionH relativeFrom="leftMargin">
                          <wp14:pctPosHOffset>15000</wp14:pctPosHOffset>
                        </wp:positionH>
                      </mc:Choice>
                      <mc:Fallback>
                        <wp:positionH relativeFrom="page">
                          <wp:posOffset>171450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مستطيل 6"/>
                    <wp:cNvGraphicFramePr/>
                    <a:graphic xmlns:a="http://schemas.openxmlformats.org/drawingml/2006/main">
                      <a:graphicData uri="http://schemas.microsoft.com/office/word/2010/wordprocessingShape">
                        <wps:wsp>
                          <wps:cNvSpPr/>
                          <wps:spPr>
                            <a:xfrm flipH="1">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مستطيل 6" o:spid="_x0000_s1026" style="position:absolute;left:0;text-align:left;margin-left:0;margin-top:0;width:8.3pt;height:66.2pt;flip:x;z-index:251660288;visibility:visible;mso-wrap-style:square;mso-width-percent:115;mso-height-percent:0;mso-left-percent:150;mso-top-percent:70;mso-wrap-distance-left:9pt;mso-wrap-distance-top:0;mso-wrap-distance-right:9pt;mso-wrap-distance-bottom:0;mso-position-horizontal-relative:lef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" fillcolor="#b4dcfa [3214]" stroked="f" strokeweight="1.25pt">
                    <w10:wrap anchorx="margin" anchory="page"/>
                  </v:rect>
                </w:pict>
              </mc:Fallback>
            </mc:AlternateContent>
          </w:r>
          <w:r>
            <w:rPr>
              <w:noProof/>
            </w:rPr>
            <w:t xml:space="preserve"> </w:t>
          </w:r>
          <w:r w:rsidR="005C0AE9">
            <w:rPr>
              <w:noProof/>
            </w:rPr>
            <mc:AlternateContent>
              <mc:Choice Requires="wps">
                <w:drawing>
                  <wp:anchor distT="0" distB="0" distL="114300" distR="114300" simplePos="0" relativeHeight="251661312" behindDoc="0" locked="0" layoutInCell="1" allowOverlap="1" wp14:anchorId="2C1CE5D5" wp14:editId="6BA9EEDF">
                    <wp:simplePos x="0" y="0"/>
                    <mc:AlternateContent>
                      <mc:Choice Requires="wp14">
                        <wp:positionH relativeFrom="leftMargin">
                          <wp14:pctPosHOffset>31000</wp14:pctPosHOffset>
                        </wp:positionH>
                      </mc:Choice>
                      <mc:Fallback>
                        <wp:positionH relativeFrom="page">
                          <wp:posOffset>354330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مستطيل 7"/>
                    <wp:cNvGraphicFramePr/>
                    <a:graphic xmlns:a="http://schemas.openxmlformats.org/drawingml/2006/main">
                      <a:graphicData uri="http://schemas.microsoft.com/office/word/2010/wordprocessingShape">
                        <wps:wsp>
                          <wps:cNvSpPr/>
                          <wps:spPr>
                            <a:xfrm flipH="1">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مستطيل 7" o:spid="_x0000_s1026" style="position:absolute;left:0;text-align:left;margin-left:0;margin-top:0;width:57.6pt;height:66.2pt;flip:x;z-index:251661312;visibility:visible;mso-wrap-style:square;mso-width-percent:800;mso-height-percent:0;mso-left-percent:310;mso-top-percent:70;mso-wrap-distance-left:9pt;mso-wrap-distance-top:0;mso-wrap-distance-right:9pt;mso-wrap-distance-bottom:0;mso-position-horizontal-relative:lef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" fillcolor="#b4dcfa [3214]" stroked="f" strokeweight="1.25pt">
                    <w10:wrap anchorx="margin" anchory="page"/>
                  </v:rect>
                </w:pict>
              </mc:Fallback>
            </mc:AlternateContent>
          </w:r>
          <w:r w:rsidR="005C0AE9">
            <w:rPr>
              <w:rFonts w:eastAsiaTheme="minorEastAsia"/>
              <w:b/>
              <w:bCs/>
              <w:rtl/>
            </w:rPr>
            <w:br w:type="page"/>
          </w:r>
        </w:p>
      </w:sdtContent>
    </w:sdt>
    <w:p w:rsidR="00F128E1" w:rsidRDefault="00F128E1">
      <w:pPr>
        <w:rPr>
          <w:rtl/>
        </w:rPr>
      </w:pPr>
    </w:p>
    <w:p w:rsidR="00F128E1" w:rsidRDefault="00F128E1" w:rsidP="00F128E1">
      <w:pPr>
        <w:bidi w:val="0"/>
        <w:jc w:val="center"/>
        <w:rPr>
          <w:rFonts w:ascii="Andalus" w:hAnsi="Andalus" w:cs="Andalus"/>
          <w:color w:val="31479E" w:themeColor="accent1" w:themeShade="BF"/>
          <w:sz w:val="96"/>
          <w:szCs w:val="96"/>
          <w:rtl/>
        </w:rPr>
      </w:pPr>
      <w:r>
        <w:rPr>
          <w:rFonts w:ascii="Andalus" w:hAnsi="Andalus" w:cs="Andalus" w:hint="cs"/>
          <w:color w:val="31479E" w:themeColor="accent1" w:themeShade="BF"/>
          <w:sz w:val="96"/>
          <w:szCs w:val="96"/>
          <w:rtl/>
        </w:rPr>
        <w:t>مخطط البحث</w:t>
      </w:r>
    </w:p>
    <w:p w:rsidR="00F128E1" w:rsidRPr="00C665ED" w:rsidRDefault="00C665ED" w:rsidP="00F128E1">
      <w:pPr>
        <w:rPr>
          <w:rFonts w:ascii="Simplified Arabic" w:hAnsi="Simplified Arabic" w:cs="Simplified Arabic"/>
          <w:sz w:val="40"/>
          <w:szCs w:val="40"/>
          <w:rtl/>
        </w:rPr>
      </w:pPr>
      <w:r w:rsidRPr="00C665ED">
        <w:rPr>
          <w:rFonts w:ascii="Simplified Arabic" w:hAnsi="Simplified Arabic" w:cs="Simplified Arabic" w:hint="cs"/>
          <w:sz w:val="56"/>
          <w:szCs w:val="56"/>
          <w:rtl/>
          <w14:glow w14:rad="63500">
            <w14:schemeClr w14:val="accent1">
              <w14:alpha w14:val="60000"/>
              <w14:satMod w14:val="175000"/>
            </w14:schemeClr>
          </w14:glow>
        </w:rPr>
        <w:t>_</w:t>
      </w:r>
      <w:r w:rsidR="00F128E1" w:rsidRPr="00C665ED">
        <w:rPr>
          <w:rFonts w:ascii="Simplified Arabic" w:hAnsi="Simplified Arabic" w:cs="Simplified Arabic"/>
          <w:sz w:val="56"/>
          <w:szCs w:val="56"/>
          <w:rtl/>
          <w14:glow w14:rad="63500">
            <w14:schemeClr w14:val="accent1">
              <w14:alpha w14:val="60000"/>
              <w14:satMod w14:val="175000"/>
            </w14:schemeClr>
          </w14:glow>
        </w:rPr>
        <w:t>المقدمة :</w:t>
      </w:r>
      <w:r w:rsidR="00F128E1" w:rsidRPr="00C665ED">
        <w:rPr>
          <w:rFonts w:ascii="Simplified Arabic" w:hAnsi="Simplified Arabic" w:cs="Simplified Arabic" w:hint="cs"/>
          <w:sz w:val="56"/>
          <w:szCs w:val="56"/>
          <w:rtl/>
        </w:rPr>
        <w:t xml:space="preserve"> </w:t>
      </w:r>
      <w:r w:rsidR="00F128E1" w:rsidRPr="00C665ED">
        <w:rPr>
          <w:rFonts w:ascii="Simplified Arabic" w:hAnsi="Simplified Arabic" w:cs="Simplified Arabic" w:hint="cs"/>
          <w:sz w:val="40"/>
          <w:szCs w:val="40"/>
          <w:rtl/>
        </w:rPr>
        <w:t>مدخل للحديث عن داء باركنسون....</w:t>
      </w:r>
    </w:p>
    <w:p w:rsidR="00940143" w:rsidRPr="000C4012" w:rsidRDefault="00C665ED" w:rsidP="00F128E1">
      <w:pPr>
        <w:rPr>
          <w:rFonts w:ascii="Simplified Arabic" w:hAnsi="Simplified Arabic" w:cs="Simplified Arabic"/>
          <w:sz w:val="40"/>
          <w:szCs w:val="40"/>
          <w:rtl/>
        </w:rPr>
      </w:pPr>
      <w:r>
        <w:rPr>
          <w:rFonts w:ascii="Simplified Arabic" w:hAnsi="Simplified Arabic" w:cs="Simplified Arabic" w:hint="cs"/>
          <w:sz w:val="56"/>
          <w:szCs w:val="56"/>
          <w:rtl/>
          <w14:glow w14:rad="63500">
            <w14:schemeClr w14:val="accent1">
              <w14:alpha w14:val="60000"/>
              <w14:satMod w14:val="175000"/>
            </w14:schemeClr>
          </w14:glow>
        </w:rPr>
        <w:t>_</w:t>
      </w:r>
      <w:r w:rsidR="00F128E1" w:rsidRPr="000C4012">
        <w:rPr>
          <w:rFonts w:ascii="Simplified Arabic" w:hAnsi="Simplified Arabic" w:cs="Simplified Arabic" w:hint="cs"/>
          <w:sz w:val="56"/>
          <w:szCs w:val="56"/>
          <w:rtl/>
          <w14:glow w14:rad="63500">
            <w14:schemeClr w14:val="accent1">
              <w14:alpha w14:val="60000"/>
              <w14:satMod w14:val="175000"/>
            </w14:schemeClr>
          </w14:glow>
        </w:rPr>
        <w:t>الباب الأول :</w:t>
      </w:r>
      <w:r w:rsidR="00F128E1" w:rsidRPr="000C4012">
        <w:rPr>
          <w:rFonts w:hint="cs"/>
          <w:rtl/>
          <w14:glow w14:rad="63500">
            <w14:schemeClr w14:val="accent1">
              <w14:alpha w14:val="60000"/>
              <w14:satMod w14:val="175000"/>
            </w14:schemeClr>
          </w14:glow>
        </w:rPr>
        <w:t xml:space="preserve"> </w:t>
      </w:r>
      <w:r w:rsidR="00F128E1" w:rsidRPr="000C4012">
        <w:rPr>
          <w:rFonts w:ascii="Simplified Arabic" w:hAnsi="Simplified Arabic" w:cs="Simplified Arabic"/>
          <w:sz w:val="40"/>
          <w:szCs w:val="40"/>
          <w:rtl/>
        </w:rPr>
        <w:t xml:space="preserve">التعريف </w:t>
      </w:r>
      <w:r w:rsidR="00940143" w:rsidRPr="000C4012">
        <w:rPr>
          <w:rFonts w:ascii="Simplified Arabic" w:hAnsi="Simplified Arabic" w:cs="Simplified Arabic"/>
          <w:sz w:val="40"/>
          <w:szCs w:val="40"/>
          <w:rtl/>
        </w:rPr>
        <w:t>عن الجهاز العصبي وأنواعه ووظيفته....</w:t>
      </w:r>
    </w:p>
    <w:p w:rsidR="00940143" w:rsidRPr="000C4012" w:rsidRDefault="00C665ED" w:rsidP="00F128E1">
      <w:pPr>
        <w:rPr>
          <w:sz w:val="40"/>
          <w:szCs w:val="40"/>
          <w:rtl/>
        </w:rPr>
      </w:pPr>
      <w:r>
        <w:rPr>
          <w:rFonts w:ascii="Simplified Arabic" w:hAnsi="Simplified Arabic" w:cs="Simplified Arabic" w:hint="cs"/>
          <w:sz w:val="52"/>
          <w:szCs w:val="52"/>
          <w:rtl/>
          <w14:glow w14:rad="63500">
            <w14:schemeClr w14:val="accent1">
              <w14:alpha w14:val="60000"/>
              <w14:satMod w14:val="175000"/>
            </w14:schemeClr>
          </w14:glow>
        </w:rPr>
        <w:t>_</w:t>
      </w:r>
      <w:r w:rsidR="00940143" w:rsidRPr="000C4012">
        <w:rPr>
          <w:rFonts w:ascii="Simplified Arabic" w:hAnsi="Simplified Arabic" w:cs="Simplified Arabic"/>
          <w:sz w:val="52"/>
          <w:szCs w:val="52"/>
          <w:rtl/>
          <w14:glow w14:rad="63500">
            <w14:schemeClr w14:val="accent1">
              <w14:alpha w14:val="60000"/>
              <w14:satMod w14:val="175000"/>
            </w14:schemeClr>
          </w14:glow>
        </w:rPr>
        <w:t>الباب الثاني :</w:t>
      </w:r>
      <w:r w:rsidR="00940143">
        <w:rPr>
          <w:rFonts w:hint="cs"/>
          <w:rtl/>
        </w:rPr>
        <w:t xml:space="preserve"> </w:t>
      </w:r>
      <w:r w:rsidR="00940143" w:rsidRPr="000C4012">
        <w:rPr>
          <w:rFonts w:ascii="Simplified Arabic" w:hAnsi="Simplified Arabic" w:cs="Simplified Arabic"/>
          <w:sz w:val="40"/>
          <w:szCs w:val="40"/>
          <w:rtl/>
        </w:rPr>
        <w:t>داء باركنسون....</w:t>
      </w:r>
    </w:p>
    <w:p w:rsidR="00940143" w:rsidRPr="000C4012" w:rsidRDefault="00940143" w:rsidP="000C4012">
      <w:pPr>
        <w:jc w:val="center"/>
        <w:rPr>
          <w:rFonts w:ascii="Simplified Arabic" w:hAnsi="Simplified Arabic" w:cs="Simplified Arabic"/>
          <w:sz w:val="32"/>
          <w:szCs w:val="32"/>
          <w:rtl/>
        </w:rPr>
      </w:pPr>
      <w:r w:rsidRPr="000C4012">
        <w:rPr>
          <w:rFonts w:ascii="Simplified Arabic" w:hAnsi="Simplified Arabic" w:cs="Simplified Arabic"/>
          <w:sz w:val="32"/>
          <w:szCs w:val="32"/>
          <w:rtl/>
          <w14:glow w14:rad="63500">
            <w14:schemeClr w14:val="accent1">
              <w14:alpha w14:val="60000"/>
              <w14:satMod w14:val="175000"/>
            </w14:schemeClr>
          </w14:glow>
        </w:rPr>
        <w:t xml:space="preserve">الفصل الأول : </w:t>
      </w:r>
      <w:r w:rsidRPr="000C4012">
        <w:rPr>
          <w:rFonts w:ascii="Simplified Arabic" w:hAnsi="Simplified Arabic" w:cs="Simplified Arabic"/>
          <w:sz w:val="32"/>
          <w:szCs w:val="32"/>
          <w:rtl/>
        </w:rPr>
        <w:t>التعريف والأسباب ....</w:t>
      </w:r>
    </w:p>
    <w:p w:rsidR="00940143" w:rsidRPr="000C4012" w:rsidRDefault="00940143" w:rsidP="000C4012">
      <w:pPr>
        <w:jc w:val="center"/>
        <w:rPr>
          <w:rFonts w:ascii="Simplified Arabic" w:hAnsi="Simplified Arabic" w:cs="Simplified Arabic"/>
          <w:sz w:val="36"/>
          <w:szCs w:val="36"/>
          <w:rtl/>
        </w:rPr>
      </w:pPr>
      <w:r w:rsidRPr="000C4012">
        <w:rPr>
          <w:rFonts w:ascii="Simplified Arabic" w:hAnsi="Simplified Arabic" w:cs="Simplified Arabic"/>
          <w:sz w:val="36"/>
          <w:szCs w:val="36"/>
          <w:rtl/>
          <w14:glow w14:rad="63500">
            <w14:schemeClr w14:val="accent1">
              <w14:alpha w14:val="60000"/>
              <w14:satMod w14:val="175000"/>
            </w14:schemeClr>
          </w14:glow>
        </w:rPr>
        <w:t xml:space="preserve">الفصل الثاني : </w:t>
      </w:r>
      <w:r w:rsidRPr="000C4012">
        <w:rPr>
          <w:rFonts w:ascii="Simplified Arabic" w:hAnsi="Simplified Arabic" w:cs="Simplified Arabic"/>
          <w:sz w:val="36"/>
          <w:szCs w:val="36"/>
          <w:rtl/>
        </w:rPr>
        <w:t>الأعراض.....</w:t>
      </w:r>
    </w:p>
    <w:p w:rsidR="00940143" w:rsidRPr="00C665ED" w:rsidRDefault="00940143" w:rsidP="000C4012">
      <w:pPr>
        <w:jc w:val="center"/>
        <w:rPr>
          <w:rFonts w:ascii="Simplified Arabic" w:hAnsi="Simplified Arabic" w:cs="Simplified Arabic"/>
          <w:sz w:val="32"/>
          <w:szCs w:val="32"/>
          <w:rtl/>
        </w:rPr>
      </w:pPr>
      <w:r w:rsidRPr="00C665ED">
        <w:rPr>
          <w:rFonts w:ascii="Simplified Arabic" w:hAnsi="Simplified Arabic" w:cs="Simplified Arabic"/>
          <w:sz w:val="32"/>
          <w:szCs w:val="32"/>
          <w:rtl/>
          <w14:glow w14:rad="63500">
            <w14:schemeClr w14:val="accent1">
              <w14:alpha w14:val="60000"/>
              <w14:satMod w14:val="175000"/>
            </w14:schemeClr>
          </w14:glow>
        </w:rPr>
        <w:t xml:space="preserve">الفصل الثالث : </w:t>
      </w:r>
      <w:r w:rsidRPr="00C665ED">
        <w:rPr>
          <w:rFonts w:ascii="Simplified Arabic" w:hAnsi="Simplified Arabic" w:cs="Simplified Arabic"/>
          <w:sz w:val="32"/>
          <w:szCs w:val="32"/>
          <w:rtl/>
        </w:rPr>
        <w:t>طرق العلاج المعروفة ...</w:t>
      </w:r>
    </w:p>
    <w:p w:rsidR="00940143" w:rsidRPr="00C665ED" w:rsidRDefault="00C665ED" w:rsidP="00C665ED">
      <w:pPr>
        <w:tabs>
          <w:tab w:val="left" w:pos="1624"/>
          <w:tab w:val="center" w:pos="4153"/>
        </w:tabs>
        <w:rPr>
          <w:rFonts w:ascii="Simplified Arabic" w:hAnsi="Simplified Arabic" w:cs="Simplified Arabic"/>
          <w:sz w:val="36"/>
          <w:szCs w:val="36"/>
          <w:rtl/>
        </w:rPr>
      </w:pPr>
      <w:r>
        <w:rPr>
          <w:rFonts w:ascii="Simplified Arabic" w:hAnsi="Simplified Arabic" w:cs="Simplified Arabic"/>
          <w:sz w:val="36"/>
          <w:szCs w:val="36"/>
          <w:rtl/>
        </w:rPr>
        <w:tab/>
      </w:r>
      <w:r w:rsidRPr="00C665ED">
        <w:rPr>
          <w:rFonts w:ascii="Simplified Arabic" w:hAnsi="Simplified Arabic" w:cs="Simplified Arabic"/>
          <w:sz w:val="36"/>
          <w:szCs w:val="36"/>
          <w:rtl/>
          <w14:glow w14:rad="63500">
            <w14:schemeClr w14:val="accent1">
              <w14:alpha w14:val="60000"/>
              <w14:satMod w14:val="175000"/>
            </w14:schemeClr>
          </w14:glow>
        </w:rPr>
        <w:tab/>
      </w:r>
      <w:r w:rsidR="00940143" w:rsidRPr="00C665ED">
        <w:rPr>
          <w:rFonts w:ascii="Simplified Arabic" w:hAnsi="Simplified Arabic" w:cs="Simplified Arabic"/>
          <w:sz w:val="36"/>
          <w:szCs w:val="36"/>
          <w:rtl/>
          <w14:glow w14:rad="63500">
            <w14:schemeClr w14:val="accent1">
              <w14:alpha w14:val="60000"/>
              <w14:satMod w14:val="175000"/>
            </w14:schemeClr>
          </w14:glow>
        </w:rPr>
        <w:t xml:space="preserve">الفصل الرابع : </w:t>
      </w:r>
      <w:r w:rsidR="00940143" w:rsidRPr="00C665ED">
        <w:rPr>
          <w:rFonts w:ascii="Simplified Arabic" w:hAnsi="Simplified Arabic" w:cs="Simplified Arabic"/>
          <w:sz w:val="36"/>
          <w:szCs w:val="36"/>
          <w:rtl/>
        </w:rPr>
        <w:t>علاج بالخلايا الجذعية ....</w:t>
      </w:r>
    </w:p>
    <w:p w:rsidR="00940143" w:rsidRPr="00C665ED" w:rsidRDefault="00940143" w:rsidP="00C665ED">
      <w:pPr>
        <w:jc w:val="center"/>
        <w:rPr>
          <w:rFonts w:ascii="Simplified Arabic" w:hAnsi="Simplified Arabic" w:cs="Simplified Arabic"/>
          <w:sz w:val="36"/>
          <w:szCs w:val="36"/>
          <w:rtl/>
        </w:rPr>
      </w:pPr>
      <w:r w:rsidRPr="00C665ED">
        <w:rPr>
          <w:rFonts w:ascii="Simplified Arabic" w:hAnsi="Simplified Arabic" w:cs="Simplified Arabic"/>
          <w:sz w:val="36"/>
          <w:szCs w:val="36"/>
          <w:rtl/>
          <w14:glow w14:rad="63500">
            <w14:schemeClr w14:val="accent1">
              <w14:alpha w14:val="60000"/>
              <w14:satMod w14:val="175000"/>
            </w14:schemeClr>
          </w14:glow>
        </w:rPr>
        <w:t xml:space="preserve">الفصل الخامس : </w:t>
      </w:r>
      <w:r w:rsidRPr="00C665ED">
        <w:rPr>
          <w:rFonts w:ascii="Simplified Arabic" w:hAnsi="Simplified Arabic" w:cs="Simplified Arabic"/>
          <w:sz w:val="36"/>
          <w:szCs w:val="36"/>
          <w:rtl/>
        </w:rPr>
        <w:t>علاج بديل ......</w:t>
      </w:r>
    </w:p>
    <w:p w:rsidR="00940143" w:rsidRPr="00C665ED" w:rsidRDefault="00C665ED" w:rsidP="00C665ED">
      <w:pPr>
        <w:rPr>
          <w:sz w:val="52"/>
          <w:szCs w:val="52"/>
          <w:rtl/>
        </w:rPr>
      </w:pPr>
      <w:r>
        <w:rPr>
          <w:rFonts w:ascii="Simplified Arabic" w:hAnsi="Simplified Arabic" w:cs="Simplified Arabic" w:hint="cs"/>
          <w:sz w:val="52"/>
          <w:szCs w:val="52"/>
          <w:rtl/>
          <w14:glow w14:rad="63500">
            <w14:schemeClr w14:val="accent1">
              <w14:alpha w14:val="60000"/>
              <w14:satMod w14:val="175000"/>
            </w14:schemeClr>
          </w14:glow>
        </w:rPr>
        <w:t>_</w:t>
      </w:r>
      <w:r w:rsidR="00940143" w:rsidRPr="00C665ED">
        <w:rPr>
          <w:rFonts w:ascii="Simplified Arabic" w:hAnsi="Simplified Arabic" w:cs="Simplified Arabic"/>
          <w:sz w:val="52"/>
          <w:szCs w:val="52"/>
          <w:rtl/>
          <w14:glow w14:rad="63500">
            <w14:schemeClr w14:val="accent1">
              <w14:alpha w14:val="60000"/>
              <w14:satMod w14:val="175000"/>
            </w14:schemeClr>
          </w14:glow>
        </w:rPr>
        <w:t>الخاتمة</w:t>
      </w:r>
      <w:r w:rsidR="00940143" w:rsidRPr="00C665ED">
        <w:rPr>
          <w:rFonts w:hint="cs"/>
          <w:sz w:val="52"/>
          <w:szCs w:val="52"/>
          <w:rtl/>
        </w:rPr>
        <w:t>....</w:t>
      </w:r>
    </w:p>
    <w:p w:rsidR="00F128E1" w:rsidRDefault="00F128E1" w:rsidP="00940143">
      <w:pPr>
        <w:rPr>
          <w:rtl/>
        </w:rPr>
      </w:pPr>
      <w:r>
        <w:rPr>
          <w:rtl/>
        </w:rPr>
        <w:br w:type="page"/>
      </w:r>
    </w:p>
    <w:p w:rsidR="0065641D" w:rsidRDefault="0065641D">
      <w:pPr>
        <w:rPr>
          <w:rtl/>
        </w:rPr>
      </w:pPr>
    </w:p>
    <w:p w:rsidR="0065641D" w:rsidRDefault="00491CBB" w:rsidP="00491CBB">
      <w:pPr>
        <w:pStyle w:val="1"/>
        <w:ind w:left="720"/>
        <w:jc w:val="center"/>
        <w:rPr>
          <w:rFonts w:ascii="Andalus" w:hAnsi="Andalus" w:cs="Andalus"/>
          <w:sz w:val="96"/>
          <w:szCs w:val="96"/>
          <w:rtl/>
        </w:rPr>
      </w:pPr>
      <w:r w:rsidRPr="00491CBB">
        <w:rPr>
          <w:rFonts w:ascii="Andalus" w:hAnsi="Andalus" w:cs="Andalus"/>
          <w:sz w:val="96"/>
          <w:szCs w:val="96"/>
          <w:rtl/>
        </w:rPr>
        <w:t>المقدمة</w:t>
      </w:r>
    </w:p>
    <w:p w:rsidR="00C655AC" w:rsidRDefault="009472B9" w:rsidP="00307B98">
      <w:pPr>
        <w:rPr>
          <w:rFonts w:ascii="Simplified Arabic" w:hAnsi="Simplified Arabic" w:cs="Simplified Arabic"/>
          <w:sz w:val="32"/>
          <w:szCs w:val="32"/>
          <w:rtl/>
        </w:rPr>
      </w:pPr>
      <w:r>
        <w:rPr>
          <w:rFonts w:ascii="Simplified Arabic" w:hAnsi="Simplified Arabic" w:cs="Simplified Arabic" w:hint="cs"/>
          <w:sz w:val="32"/>
          <w:szCs w:val="32"/>
          <w:rtl/>
        </w:rPr>
        <w:t>الكثير من الناس لم يسمع سابقاً بداء باركنسون ، أما الذين سمعوا من الناس فقد يبدو لهم أنه حالة نادرة أضفى عليها الإسم الأجنبي هالة من الغموض لا يستطيع فك ألغازها إلا الأطباء ، إلا أن الحقيقة أنه من النادر أن لا يصادف الشخص العادي في حياته اليومية أحد المصابين بمرض باركنسون ، وأيضاً العديد من الشخصيات المشهورة أصيبت بهذا المرض م</w:t>
      </w:r>
      <w:r w:rsidR="00580457">
        <w:rPr>
          <w:rFonts w:ascii="Simplified Arabic" w:hAnsi="Simplified Arabic" w:cs="Simplified Arabic" w:hint="cs"/>
          <w:sz w:val="32"/>
          <w:szCs w:val="32"/>
          <w:rtl/>
        </w:rPr>
        <w:t>ثل محمد علي كلاي ، هتلر ، أيضاً الرئيس الكوبي فيدل كاسترو ،</w:t>
      </w:r>
      <w:r w:rsidR="00867385">
        <w:rPr>
          <w:rFonts w:ascii="Simplified Arabic" w:hAnsi="Simplified Arabic" w:cs="Simplified Arabic" w:hint="cs"/>
          <w:sz w:val="32"/>
          <w:szCs w:val="32"/>
          <w:rtl/>
        </w:rPr>
        <w:t xml:space="preserve"> مظفر النواب ، سعود الفيصل ، ياسر عرفات </w:t>
      </w:r>
      <w:r w:rsidR="00C655AC">
        <w:rPr>
          <w:rFonts w:ascii="Simplified Arabic" w:hAnsi="Simplified Arabic" w:cs="Simplified Arabic" w:hint="cs"/>
          <w:sz w:val="32"/>
          <w:szCs w:val="32"/>
          <w:rtl/>
        </w:rPr>
        <w:t xml:space="preserve">. </w:t>
      </w:r>
    </w:p>
    <w:p w:rsidR="0065641D" w:rsidRDefault="00C655AC" w:rsidP="00307B98">
      <w:pPr>
        <w:rPr>
          <w:rtl/>
        </w:rPr>
      </w:pPr>
      <w:r>
        <w:rPr>
          <w:rFonts w:ascii="Simplified Arabic" w:hAnsi="Simplified Arabic" w:cs="Simplified Arabic" w:hint="cs"/>
          <w:sz w:val="32"/>
          <w:szCs w:val="32"/>
          <w:rtl/>
        </w:rPr>
        <w:t>فما هو داء باركنسون؟ وماهي أسبابه ؟ وما هي آخر التطورات بعلاجه؟</w:t>
      </w:r>
      <w:r w:rsidR="00580457">
        <w:rPr>
          <w:rFonts w:ascii="Simplified Arabic" w:hAnsi="Simplified Arabic" w:cs="Simplified Arabic" w:hint="cs"/>
          <w:sz w:val="32"/>
          <w:szCs w:val="32"/>
          <w:rtl/>
        </w:rPr>
        <w:t xml:space="preserve"> </w:t>
      </w:r>
      <w:r w:rsidR="009472B9">
        <w:rPr>
          <w:rFonts w:ascii="Simplified Arabic" w:hAnsi="Simplified Arabic" w:cs="Simplified Arabic" w:hint="cs"/>
          <w:sz w:val="32"/>
          <w:szCs w:val="32"/>
          <w:rtl/>
        </w:rPr>
        <w:t xml:space="preserve"> </w:t>
      </w:r>
      <w:r w:rsidR="0065641D">
        <w:rPr>
          <w:rtl/>
        </w:rPr>
        <w:br w:type="page"/>
      </w:r>
    </w:p>
    <w:p w:rsidR="00DB6D3D" w:rsidRDefault="00B80BBE" w:rsidP="00B80BBE">
      <w:pPr>
        <w:pStyle w:val="1"/>
        <w:jc w:val="center"/>
        <w:rPr>
          <w:rFonts w:ascii="Andalus" w:hAnsi="Andalus" w:cs="Andalus"/>
          <w:b w:val="0"/>
          <w:bCs w:val="0"/>
          <w:sz w:val="96"/>
          <w:szCs w:val="96"/>
          <w:rtl/>
        </w:rPr>
      </w:pPr>
      <w:r>
        <w:rPr>
          <w:rFonts w:ascii="Andalus" w:hAnsi="Andalus" w:cs="Andalus" w:hint="cs"/>
          <w:b w:val="0"/>
          <w:bCs w:val="0"/>
          <w:sz w:val="96"/>
          <w:szCs w:val="96"/>
          <w:rtl/>
        </w:rPr>
        <w:lastRenderedPageBreak/>
        <w:t>الباب الأول:</w:t>
      </w:r>
    </w:p>
    <w:p w:rsidR="00B80BBE" w:rsidRDefault="00B80BBE" w:rsidP="00B80BBE">
      <w:pPr>
        <w:pStyle w:val="1"/>
        <w:rPr>
          <w:rFonts w:ascii="Andalus" w:hAnsi="Andalus" w:cs="Andalus"/>
          <w:sz w:val="72"/>
          <w:szCs w:val="72"/>
          <w:rtl/>
        </w:rPr>
      </w:pPr>
      <w:r>
        <w:rPr>
          <w:rFonts w:ascii="Andalus" w:hAnsi="Andalus" w:cs="Andalus" w:hint="cs"/>
          <w:sz w:val="72"/>
          <w:szCs w:val="72"/>
          <w:rtl/>
        </w:rPr>
        <w:t>الجهاز العصبي</w:t>
      </w:r>
    </w:p>
    <w:p w:rsidR="00B80BBE" w:rsidRPr="00D42FED" w:rsidRDefault="00D11200" w:rsidP="00BC5467">
      <w:pPr>
        <w:rPr>
          <w:rFonts w:ascii="Simplified Arabic" w:hAnsi="Simplified Arabic" w:cs="Simplified Arabic"/>
          <w:sz w:val="32"/>
          <w:szCs w:val="32"/>
          <w:rtl/>
          <w:lang w:bidi="ar-LB"/>
        </w:rPr>
      </w:pPr>
      <w:r>
        <w:rPr>
          <w:rStyle w:val="a8"/>
          <w:rFonts w:ascii="Simplified Arabic" w:hAnsi="Simplified Arabic" w:cs="Simplified Arabic"/>
          <w:sz w:val="32"/>
          <w:szCs w:val="32"/>
          <w:rtl/>
        </w:rPr>
        <w:footnoteReference w:id="1"/>
      </w:r>
      <w:r w:rsidR="00C54192" w:rsidRPr="00D42FED">
        <w:rPr>
          <w:rFonts w:ascii="Simplified Arabic" w:hAnsi="Simplified Arabic" w:cs="Simplified Arabic"/>
          <w:sz w:val="32"/>
          <w:szCs w:val="32"/>
          <w:rtl/>
        </w:rPr>
        <w:t>تعتبر الخلية العصبية من أكبر خلايا الجسم</w:t>
      </w:r>
      <w:r w:rsidR="00BC5467" w:rsidRPr="00D42FED">
        <w:rPr>
          <w:rFonts w:ascii="Simplified Arabic" w:hAnsi="Simplified Arabic" w:cs="Simplified Arabic"/>
          <w:sz w:val="32"/>
          <w:szCs w:val="32"/>
          <w:rtl/>
        </w:rPr>
        <w:t xml:space="preserve"> ،</w:t>
      </w:r>
      <w:r w:rsidR="00C54192" w:rsidRPr="00D42FED">
        <w:rPr>
          <w:rFonts w:ascii="Simplified Arabic" w:hAnsi="Simplified Arabic" w:cs="Simplified Arabic"/>
          <w:sz w:val="32"/>
          <w:szCs w:val="32"/>
          <w:rtl/>
        </w:rPr>
        <w:t xml:space="preserve"> </w:t>
      </w:r>
      <w:r w:rsidR="00C54192" w:rsidRPr="00D42FED">
        <w:rPr>
          <w:rFonts w:ascii="Simplified Arabic" w:hAnsi="Simplified Arabic" w:cs="Simplified Arabic"/>
          <w:sz w:val="32"/>
          <w:szCs w:val="32"/>
          <w:rtl/>
          <w:lang w:bidi="ar-LB"/>
        </w:rPr>
        <w:t>وهي المكون الأس</w:t>
      </w:r>
      <w:r w:rsidR="00BC5467" w:rsidRPr="00D42FED">
        <w:rPr>
          <w:rFonts w:ascii="Simplified Arabic" w:hAnsi="Simplified Arabic" w:cs="Simplified Arabic"/>
          <w:sz w:val="32"/>
          <w:szCs w:val="32"/>
          <w:rtl/>
          <w:lang w:bidi="ar-LB"/>
        </w:rPr>
        <w:t xml:space="preserve">اسي للجهاز العصبي ، البالغ التعقيد . هذا الجهاز هو المسؤول عن جميع تصرفات الإنسان وأفعاله ومشاعره وعواطفه وأفكاره ، وحتى في التحكم وعدم التحكم في كل حركة من حركات الجسم الحيوية. </w:t>
      </w:r>
    </w:p>
    <w:p w:rsidR="00BC5467" w:rsidRPr="00D42FED" w:rsidRDefault="00BC5467" w:rsidP="00BC5467">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و الجهاز العصبي مكون من ثلاثة أجزاء رئيسية هي :</w:t>
      </w:r>
    </w:p>
    <w:p w:rsidR="00BC5467" w:rsidRPr="00D42FED" w:rsidRDefault="00BC5467" w:rsidP="00BC5467">
      <w:pPr>
        <w:pStyle w:val="a3"/>
        <w:numPr>
          <w:ilvl w:val="0"/>
          <w:numId w:val="3"/>
        </w:numPr>
        <w:rPr>
          <w:rFonts w:ascii="Simplified Arabic" w:hAnsi="Simplified Arabic" w:cs="Simplified Arabic"/>
          <w:color w:val="FF0000"/>
          <w:sz w:val="36"/>
          <w:szCs w:val="36"/>
          <w:lang w:bidi="ar-LB"/>
        </w:rPr>
      </w:pPr>
      <w:r w:rsidRPr="00D42FED">
        <w:rPr>
          <w:rFonts w:ascii="Simplified Arabic" w:hAnsi="Simplified Arabic" w:cs="Simplified Arabic"/>
          <w:color w:val="FF0000"/>
          <w:sz w:val="32"/>
          <w:szCs w:val="32"/>
          <w:rtl/>
          <w:lang w:bidi="ar-LB"/>
        </w:rPr>
        <w:t xml:space="preserve"> </w:t>
      </w:r>
      <w:r w:rsidRPr="00D42FED">
        <w:rPr>
          <w:rFonts w:ascii="Simplified Arabic" w:hAnsi="Simplified Arabic" w:cs="Simplified Arabic"/>
          <w:sz w:val="40"/>
          <w:szCs w:val="40"/>
          <w:rtl/>
          <w:lang w:bidi="ar-LB"/>
        </w:rPr>
        <w:t xml:space="preserve">الجهاز العصبي المركزي   </w:t>
      </w:r>
      <w:r w:rsidRPr="00D42FED">
        <w:rPr>
          <w:rFonts w:ascii="Simplified Arabic" w:hAnsi="Simplified Arabic" w:cs="Simplified Arabic"/>
          <w:sz w:val="36"/>
          <w:szCs w:val="36"/>
          <w:rtl/>
          <w:lang w:bidi="ar-LB"/>
        </w:rPr>
        <w:t>(</w:t>
      </w:r>
      <w:r w:rsidRPr="00D42FED">
        <w:rPr>
          <w:rFonts w:ascii="Simplified Arabic" w:hAnsi="Simplified Arabic" w:cs="Simplified Arabic"/>
          <w:sz w:val="36"/>
          <w:szCs w:val="36"/>
          <w:lang w:bidi="ar-LB"/>
        </w:rPr>
        <w:t>control nervous system</w:t>
      </w:r>
      <w:r w:rsidRPr="00D42FED">
        <w:rPr>
          <w:rFonts w:ascii="Simplified Arabic" w:hAnsi="Simplified Arabic" w:cs="Simplified Arabic"/>
          <w:sz w:val="36"/>
          <w:szCs w:val="36"/>
          <w:rtl/>
          <w:lang w:bidi="ar-LB"/>
        </w:rPr>
        <w:t>)</w:t>
      </w:r>
    </w:p>
    <w:p w:rsidR="00BC5467" w:rsidRPr="00D42FED" w:rsidRDefault="00930D3F" w:rsidP="00BC5467">
      <w:p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يتكون الجهاز العصبي المركزي من المخ والنخاع الشوكي ، ويقوم بحمايتها عدد من العظام وسبع طبقات من الأغشية وسائل شوكي .</w:t>
      </w:r>
    </w:p>
    <w:p w:rsidR="00930D3F" w:rsidRPr="00D42FED" w:rsidRDefault="00930D3F" w:rsidP="00930D3F">
      <w:pPr>
        <w:pStyle w:val="a3"/>
        <w:numPr>
          <w:ilvl w:val="0"/>
          <w:numId w:val="5"/>
        </w:numPr>
        <w:rPr>
          <w:rFonts w:ascii="Simplified Arabic" w:hAnsi="Simplified Arabic" w:cs="Simplified Arabic"/>
          <w:color w:val="FF0000"/>
          <w:sz w:val="48"/>
          <w:szCs w:val="48"/>
          <w:lang w:bidi="ar-LB"/>
        </w:rPr>
      </w:pPr>
      <w:r w:rsidRPr="00D42FED">
        <w:rPr>
          <w:rFonts w:ascii="Simplified Arabic" w:hAnsi="Simplified Arabic" w:cs="Simplified Arabic"/>
          <w:color w:val="31479E" w:themeColor="accent1" w:themeShade="BF"/>
          <w:sz w:val="48"/>
          <w:szCs w:val="48"/>
          <w:rtl/>
          <w:lang w:bidi="ar-LB"/>
        </w:rPr>
        <w:t>المخ</w:t>
      </w:r>
    </w:p>
    <w:p w:rsidR="00994084" w:rsidRPr="00D42FED" w:rsidRDefault="00930D3F" w:rsidP="003A6059">
      <w:pPr>
        <w:rPr>
          <w:rFonts w:ascii="Simplified Arabic" w:hAnsi="Simplified Arabic" w:cs="Simplified Arabic"/>
          <w:sz w:val="32"/>
          <w:szCs w:val="32"/>
          <w:rtl/>
          <w:lang w:bidi="ar-LB"/>
        </w:rPr>
      </w:pPr>
      <w:r w:rsidRPr="00D42FED">
        <w:rPr>
          <w:rFonts w:ascii="Simplified Arabic" w:hAnsi="Simplified Arabic" w:cs="Simplified Arabic"/>
          <w:sz w:val="32"/>
          <w:szCs w:val="32"/>
          <w:rtl/>
        </w:rPr>
        <w:t>هو أضخم أقسام الدماغ يزن المخ حوالي 1350 غراماً ، مؤلفاً من الملايين من الخلايا العصبية المتصلة والمتداخلة التي تتحكم في العديد من الوظائف.</w:t>
      </w:r>
      <w:r w:rsidRPr="00D42FED">
        <w:rPr>
          <w:rFonts w:ascii="Simplified Arabic" w:hAnsi="Simplified Arabic" w:cs="Simplified Arabic"/>
          <w:sz w:val="32"/>
          <w:szCs w:val="32"/>
          <w:rtl/>
          <w:lang w:bidi="ar-LB"/>
        </w:rPr>
        <w:t xml:space="preserve"> وتنقل أوامر المخ إلى سائر الجسد عبر الأعصاب الحركية </w:t>
      </w:r>
      <w:r w:rsidR="00E71A83" w:rsidRPr="00D42FED">
        <w:rPr>
          <w:rFonts w:ascii="Simplified Arabic" w:hAnsi="Simplified Arabic" w:cs="Simplified Arabic"/>
          <w:sz w:val="32"/>
          <w:szCs w:val="32"/>
          <w:rtl/>
          <w:lang w:bidi="ar-LB"/>
        </w:rPr>
        <w:t>(</w:t>
      </w:r>
      <w:r w:rsidRPr="00D42FED">
        <w:rPr>
          <w:rFonts w:ascii="Simplified Arabic" w:hAnsi="Simplified Arabic" w:cs="Simplified Arabic"/>
          <w:sz w:val="32"/>
          <w:szCs w:val="32"/>
          <w:rtl/>
          <w:lang w:bidi="ar-LB"/>
        </w:rPr>
        <w:t>التي تختلف عن الأعصاب الحسية</w:t>
      </w:r>
      <w:r w:rsidR="00E71A83" w:rsidRPr="00D42FED">
        <w:rPr>
          <w:rFonts w:ascii="Simplified Arabic" w:hAnsi="Simplified Arabic" w:cs="Simplified Arabic"/>
          <w:sz w:val="32"/>
          <w:szCs w:val="32"/>
          <w:rtl/>
          <w:lang w:bidi="ar-LB"/>
        </w:rPr>
        <w:t>) وسرعان ما تصل هذه الأوامر إلى العضلات ، التي تلبي الأوامر فتقوم بتحريك أجزاء الجسم التي ترتبط بها.</w:t>
      </w:r>
    </w:p>
    <w:p w:rsidR="00994084" w:rsidRPr="00D42FED" w:rsidRDefault="00994084" w:rsidP="00994084">
      <w:pPr>
        <w:rPr>
          <w:rFonts w:ascii="Simplified Arabic" w:hAnsi="Simplified Arabic" w:cs="Simplified Arabic"/>
          <w:sz w:val="32"/>
          <w:szCs w:val="32"/>
          <w:lang w:bidi="ar-LB"/>
        </w:rPr>
      </w:pPr>
    </w:p>
    <w:p w:rsidR="00E71A83" w:rsidRPr="00D42FED" w:rsidRDefault="00E71A83" w:rsidP="00E71A83">
      <w:pPr>
        <w:pStyle w:val="a3"/>
        <w:numPr>
          <w:ilvl w:val="0"/>
          <w:numId w:val="5"/>
        </w:numPr>
        <w:rPr>
          <w:rFonts w:ascii="Simplified Arabic" w:hAnsi="Simplified Arabic" w:cs="Simplified Arabic"/>
          <w:color w:val="31479E" w:themeColor="accent1" w:themeShade="BF"/>
          <w:sz w:val="36"/>
          <w:szCs w:val="36"/>
          <w:lang w:bidi="ar-LB"/>
        </w:rPr>
      </w:pPr>
      <w:r w:rsidRPr="00D42FED">
        <w:rPr>
          <w:rFonts w:ascii="Simplified Arabic" w:hAnsi="Simplified Arabic" w:cs="Simplified Arabic"/>
          <w:color w:val="31479E" w:themeColor="accent1" w:themeShade="BF"/>
          <w:sz w:val="48"/>
          <w:szCs w:val="48"/>
          <w:rtl/>
          <w:lang w:bidi="ar-LB"/>
        </w:rPr>
        <w:t>النخاع الشوكي</w:t>
      </w:r>
      <w:r w:rsidRPr="00D42FED">
        <w:rPr>
          <w:rFonts w:ascii="Simplified Arabic" w:hAnsi="Simplified Arabic" w:cs="Simplified Arabic"/>
          <w:color w:val="31479E" w:themeColor="accent1" w:themeShade="BF"/>
          <w:sz w:val="40"/>
          <w:szCs w:val="40"/>
          <w:rtl/>
          <w:lang w:bidi="ar-LB"/>
        </w:rPr>
        <w:t xml:space="preserve">   </w:t>
      </w:r>
      <w:r w:rsidRPr="00D42FED">
        <w:rPr>
          <w:rFonts w:ascii="Simplified Arabic" w:hAnsi="Simplified Arabic" w:cs="Simplified Arabic"/>
          <w:color w:val="31479E" w:themeColor="accent1" w:themeShade="BF"/>
          <w:sz w:val="36"/>
          <w:szCs w:val="36"/>
          <w:rtl/>
          <w:lang w:bidi="ar-LB"/>
        </w:rPr>
        <w:t>(</w:t>
      </w:r>
      <w:r w:rsidRPr="00D42FED">
        <w:rPr>
          <w:rFonts w:ascii="Simplified Arabic" w:hAnsi="Simplified Arabic" w:cs="Simplified Arabic"/>
          <w:color w:val="31479E" w:themeColor="accent1" w:themeShade="BF"/>
          <w:sz w:val="36"/>
          <w:szCs w:val="36"/>
          <w:lang w:bidi="ar-LB"/>
        </w:rPr>
        <w:t>spinal cord</w:t>
      </w:r>
      <w:r w:rsidRPr="00D42FED">
        <w:rPr>
          <w:rFonts w:ascii="Simplified Arabic" w:hAnsi="Simplified Arabic" w:cs="Simplified Arabic"/>
          <w:color w:val="31479E" w:themeColor="accent1" w:themeShade="BF"/>
          <w:sz w:val="36"/>
          <w:szCs w:val="36"/>
          <w:rtl/>
          <w:lang w:bidi="ar-LB"/>
        </w:rPr>
        <w:t>)</w:t>
      </w:r>
    </w:p>
    <w:p w:rsidR="00E71A83" w:rsidRPr="00D42FED" w:rsidRDefault="00E71A83" w:rsidP="00E71A83">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النخاع الشوكي هو عبارة عن حزمة من آلاف الألياف العصبية مركزها العمود الفقري ، يلعب دوراً أساسياً في حركة الساقين والجزء السفلي من الجسد فهو صلة الوصل بين المخ والأطراف .</w:t>
      </w:r>
    </w:p>
    <w:p w:rsidR="00991CAD" w:rsidRPr="00D42FED" w:rsidRDefault="00991CAD" w:rsidP="00991CAD">
      <w:pPr>
        <w:ind w:left="360"/>
        <w:rPr>
          <w:rFonts w:ascii="Simplified Arabic" w:hAnsi="Simplified Arabic" w:cs="Simplified Arabic"/>
          <w:sz w:val="40"/>
          <w:szCs w:val="40"/>
          <w:rtl/>
          <w:lang w:bidi="ar-LB"/>
        </w:rPr>
      </w:pPr>
    </w:p>
    <w:p w:rsidR="00991CAD" w:rsidRPr="00D42FED" w:rsidRDefault="00991CAD" w:rsidP="00991CAD">
      <w:pPr>
        <w:pStyle w:val="a3"/>
        <w:numPr>
          <w:ilvl w:val="0"/>
          <w:numId w:val="3"/>
        </w:numPr>
        <w:rPr>
          <w:rFonts w:ascii="Simplified Arabic" w:hAnsi="Simplified Arabic" w:cs="Simplified Arabic"/>
          <w:sz w:val="32"/>
          <w:szCs w:val="32"/>
          <w:lang w:bidi="ar-LB"/>
        </w:rPr>
      </w:pPr>
      <w:r w:rsidRPr="00D42FED">
        <w:rPr>
          <w:rFonts w:ascii="Simplified Arabic" w:hAnsi="Simplified Arabic" w:cs="Simplified Arabic"/>
          <w:sz w:val="40"/>
          <w:szCs w:val="40"/>
          <w:rtl/>
          <w:lang w:bidi="ar-LB"/>
        </w:rPr>
        <w:t xml:space="preserve">الجهاز العصبي الطرفي </w:t>
      </w:r>
      <w:r w:rsidRPr="00D42FED">
        <w:rPr>
          <w:rFonts w:ascii="Simplified Arabic" w:hAnsi="Simplified Arabic" w:cs="Simplified Arabic"/>
          <w:sz w:val="32"/>
          <w:szCs w:val="32"/>
          <w:rtl/>
          <w:lang w:bidi="ar-LB"/>
        </w:rPr>
        <w:t xml:space="preserve">  </w:t>
      </w:r>
      <w:r w:rsidRPr="00D42FED">
        <w:rPr>
          <w:rFonts w:ascii="Simplified Arabic" w:hAnsi="Simplified Arabic" w:cs="Simplified Arabic"/>
          <w:sz w:val="36"/>
          <w:szCs w:val="36"/>
          <w:rtl/>
          <w:lang w:bidi="ar-LB"/>
        </w:rPr>
        <w:t>(</w:t>
      </w:r>
      <w:r w:rsidRPr="00D42FED">
        <w:rPr>
          <w:rFonts w:ascii="Simplified Arabic" w:hAnsi="Simplified Arabic" w:cs="Simplified Arabic"/>
          <w:sz w:val="36"/>
          <w:szCs w:val="36"/>
          <w:lang w:bidi="ar-LB"/>
        </w:rPr>
        <w:t>peripheral nervous system</w:t>
      </w:r>
      <w:r w:rsidRPr="00D42FED">
        <w:rPr>
          <w:rFonts w:ascii="Simplified Arabic" w:hAnsi="Simplified Arabic" w:cs="Simplified Arabic"/>
          <w:sz w:val="36"/>
          <w:szCs w:val="36"/>
          <w:rtl/>
          <w:lang w:bidi="ar-LB"/>
        </w:rPr>
        <w:t>)</w:t>
      </w:r>
    </w:p>
    <w:p w:rsidR="00991CAD" w:rsidRPr="00D42FED" w:rsidRDefault="00991CAD" w:rsidP="00991CAD">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يتكون الجهاز العصبي الطرفي من الأعصاب الدماغية (المخية) و الأعصاب الشوكية ومهمة هذا الجهاز إيصال الرسائل العصبية من المستقبلات العصبية المنتشرة على سطح الجسم وداخله إلى الجهاز العصبي المركزي ، كما يقوم بنقل الإشارات الحركية من الجهاز العصبي المركزي إلى العضلات والغدد الواقعة تحت تأثيرها </w:t>
      </w:r>
      <w:r w:rsidR="00E65B00" w:rsidRPr="00D42FED">
        <w:rPr>
          <w:rFonts w:ascii="Simplified Arabic" w:hAnsi="Simplified Arabic" w:cs="Simplified Arabic"/>
          <w:sz w:val="32"/>
          <w:szCs w:val="32"/>
          <w:rtl/>
          <w:lang w:bidi="ar-LB"/>
        </w:rPr>
        <w:t>.</w:t>
      </w:r>
    </w:p>
    <w:p w:rsidR="00E65B00" w:rsidRPr="00D42FED" w:rsidRDefault="00E65B00" w:rsidP="00E65B00">
      <w:pPr>
        <w:pStyle w:val="a3"/>
        <w:numPr>
          <w:ilvl w:val="0"/>
          <w:numId w:val="5"/>
        </w:numPr>
        <w:rPr>
          <w:rFonts w:ascii="Simplified Arabic" w:hAnsi="Simplified Arabic" w:cs="Simplified Arabic"/>
          <w:color w:val="31479E" w:themeColor="accent1" w:themeShade="BF"/>
          <w:sz w:val="36"/>
          <w:szCs w:val="36"/>
          <w:lang w:bidi="ar-LB"/>
        </w:rPr>
      </w:pPr>
      <w:r w:rsidRPr="00D42FED">
        <w:rPr>
          <w:rFonts w:ascii="Simplified Arabic" w:hAnsi="Simplified Arabic" w:cs="Simplified Arabic"/>
          <w:color w:val="31479E" w:themeColor="accent1" w:themeShade="BF"/>
          <w:sz w:val="40"/>
          <w:szCs w:val="40"/>
          <w:rtl/>
          <w:lang w:bidi="ar-LB"/>
        </w:rPr>
        <w:t xml:space="preserve">الأعصاب الدماغية  </w:t>
      </w:r>
      <w:r w:rsidRPr="00D42FED">
        <w:rPr>
          <w:rFonts w:ascii="Simplified Arabic" w:hAnsi="Simplified Arabic" w:cs="Simplified Arabic"/>
          <w:color w:val="31479E" w:themeColor="accent1" w:themeShade="BF"/>
          <w:sz w:val="36"/>
          <w:szCs w:val="36"/>
          <w:rtl/>
          <w:lang w:bidi="ar-LB"/>
        </w:rPr>
        <w:t>(</w:t>
      </w:r>
      <w:proofErr w:type="spellStart"/>
      <w:r w:rsidRPr="00D42FED">
        <w:rPr>
          <w:rFonts w:ascii="Simplified Arabic" w:hAnsi="Simplified Arabic" w:cs="Simplified Arabic"/>
          <w:color w:val="31479E" w:themeColor="accent1" w:themeShade="BF"/>
          <w:sz w:val="36"/>
          <w:szCs w:val="36"/>
          <w:lang w:bidi="ar-LB"/>
        </w:rPr>
        <w:t>carnical</w:t>
      </w:r>
      <w:proofErr w:type="spellEnd"/>
      <w:r w:rsidRPr="00D42FED">
        <w:rPr>
          <w:rFonts w:ascii="Simplified Arabic" w:hAnsi="Simplified Arabic" w:cs="Simplified Arabic"/>
          <w:color w:val="31479E" w:themeColor="accent1" w:themeShade="BF"/>
          <w:sz w:val="36"/>
          <w:szCs w:val="36"/>
          <w:lang w:bidi="ar-LB"/>
        </w:rPr>
        <w:t xml:space="preserve"> nervous</w:t>
      </w:r>
      <w:r w:rsidRPr="00D42FED">
        <w:rPr>
          <w:rFonts w:ascii="Simplified Arabic" w:hAnsi="Simplified Arabic" w:cs="Simplified Arabic"/>
          <w:color w:val="31479E" w:themeColor="accent1" w:themeShade="BF"/>
          <w:sz w:val="36"/>
          <w:szCs w:val="36"/>
          <w:rtl/>
          <w:lang w:bidi="ar-LB"/>
        </w:rPr>
        <w:t xml:space="preserve"> )</w:t>
      </w:r>
    </w:p>
    <w:p w:rsidR="001757A0" w:rsidRPr="00D42FED" w:rsidRDefault="001757A0" w:rsidP="001757A0">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يوجد 12 زوجاً من الأعصاب الدماغية ومركزها الجزء الأسفل من المخ ، وهي تمد الدماغ والرقبة بصورة رئيسية ، وكل عصب يغادر الجمجمة من الداخل عبر ثقوب صغيرة ، ليمر خلال الأنسجة إلى الجلد والعضلات ، وسواها من الأعضاء التي يخدمها هذا الجهاز .</w:t>
      </w:r>
    </w:p>
    <w:p w:rsidR="00A90F35" w:rsidRPr="00D42FED" w:rsidRDefault="001757A0" w:rsidP="00A90F35">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ومن هذه الأعصاب الدماغية ما هو حسي فقط ، كالأعصاب البصرية التي تحمل أحاسيس الرؤية من الشبكية في مؤخرة العين ، والأعصاب السماعية التي تحمل </w:t>
      </w:r>
      <w:r w:rsidRPr="00D42FED">
        <w:rPr>
          <w:rFonts w:ascii="Simplified Arabic" w:hAnsi="Simplified Arabic" w:cs="Simplified Arabic"/>
          <w:sz w:val="32"/>
          <w:szCs w:val="32"/>
          <w:rtl/>
          <w:lang w:bidi="ar-LB"/>
        </w:rPr>
        <w:lastRenderedPageBreak/>
        <w:t xml:space="preserve">أحاسيس السمع من الأذنين </w:t>
      </w:r>
      <w:r w:rsidR="00A90F35" w:rsidRPr="00D42FED">
        <w:rPr>
          <w:rFonts w:ascii="Simplified Arabic" w:hAnsi="Simplified Arabic" w:cs="Simplified Arabic"/>
          <w:sz w:val="32"/>
          <w:szCs w:val="32"/>
          <w:rtl/>
          <w:lang w:bidi="ar-LB"/>
        </w:rPr>
        <w:t>، والأعصاب الشمية التي تحمل أحاسيس الشم من الأنف. وهناك أعصاب مختلطة تجمع بين الحس والحركة كالعصب التوأمي الثلاثي الذي يحمل رسائل حسية من الوجه إلى المخ ، وفي الوقت نفسه تتحكم في علامات المضغ.</w:t>
      </w:r>
    </w:p>
    <w:p w:rsidR="00C43938" w:rsidRPr="00D42FED" w:rsidRDefault="00C43938" w:rsidP="00A90F35">
      <w:pPr>
        <w:rPr>
          <w:rFonts w:ascii="Simplified Arabic" w:hAnsi="Simplified Arabic" w:cs="Simplified Arabic"/>
          <w:sz w:val="32"/>
          <w:szCs w:val="32"/>
          <w:rtl/>
          <w:lang w:bidi="ar-LB"/>
        </w:rPr>
      </w:pPr>
    </w:p>
    <w:p w:rsidR="00A90F35" w:rsidRPr="00D42FED" w:rsidRDefault="00C43938" w:rsidP="00A90F35">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من </w:t>
      </w:r>
      <w:r w:rsidR="00A90F35" w:rsidRPr="00D42FED">
        <w:rPr>
          <w:rFonts w:ascii="Simplified Arabic" w:hAnsi="Simplified Arabic" w:cs="Simplified Arabic"/>
          <w:sz w:val="32"/>
          <w:szCs w:val="32"/>
          <w:rtl/>
          <w:lang w:bidi="ar-LB"/>
        </w:rPr>
        <w:t xml:space="preserve">هذه الأعصاب الدماغية </w:t>
      </w:r>
      <w:proofErr w:type="spellStart"/>
      <w:r w:rsidR="00A90F35" w:rsidRPr="00D42FED">
        <w:rPr>
          <w:rFonts w:ascii="Simplified Arabic" w:hAnsi="Simplified Arabic" w:cs="Simplified Arabic"/>
          <w:sz w:val="32"/>
          <w:szCs w:val="32"/>
          <w:rtl/>
          <w:lang w:bidi="ar-LB"/>
        </w:rPr>
        <w:t>الإثني</w:t>
      </w:r>
      <w:proofErr w:type="spellEnd"/>
      <w:r w:rsidR="00A90F35" w:rsidRPr="00D42FED">
        <w:rPr>
          <w:rFonts w:ascii="Simplified Arabic" w:hAnsi="Simplified Arabic" w:cs="Simplified Arabic"/>
          <w:sz w:val="32"/>
          <w:szCs w:val="32"/>
          <w:rtl/>
          <w:lang w:bidi="ar-LB"/>
        </w:rPr>
        <w:t xml:space="preserve"> عشر ، وهي:</w:t>
      </w:r>
    </w:p>
    <w:p w:rsidR="00A90F35" w:rsidRPr="00D42FED" w:rsidRDefault="00A90F35" w:rsidP="00A90F35">
      <w:pPr>
        <w:pStyle w:val="a3"/>
        <w:numPr>
          <w:ilvl w:val="0"/>
          <w:numId w:val="6"/>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العصب البصري: وهو العصب البصري الذي يحمل أحاسيس الرؤية من الشبكية في مؤخرة العين.</w:t>
      </w:r>
    </w:p>
    <w:p w:rsidR="00A90F35" w:rsidRPr="00D42FED" w:rsidRDefault="00A90F35" w:rsidP="00A90F35">
      <w:pPr>
        <w:pStyle w:val="a3"/>
        <w:numPr>
          <w:ilvl w:val="0"/>
          <w:numId w:val="6"/>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العصب البكي: وهو عصب حسي يخدم البصر.</w:t>
      </w:r>
    </w:p>
    <w:p w:rsidR="00A90F35" w:rsidRPr="00D42FED" w:rsidRDefault="00A90F35" w:rsidP="00A90F35">
      <w:pPr>
        <w:pStyle w:val="a3"/>
        <w:numPr>
          <w:ilvl w:val="0"/>
          <w:numId w:val="6"/>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العصب المحرك للعين.</w:t>
      </w:r>
    </w:p>
    <w:p w:rsidR="00A90F35" w:rsidRPr="00D42FED" w:rsidRDefault="00A90F35" w:rsidP="00A90F35">
      <w:pPr>
        <w:pStyle w:val="a3"/>
        <w:numPr>
          <w:ilvl w:val="0"/>
          <w:numId w:val="6"/>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 xml:space="preserve">العصب المبعد وهو عصب حسي حركي </w:t>
      </w:r>
      <w:r w:rsidR="009E0E93" w:rsidRPr="00D42FED">
        <w:rPr>
          <w:rFonts w:ascii="Simplified Arabic" w:hAnsi="Simplified Arabic" w:cs="Simplified Arabic"/>
          <w:sz w:val="32"/>
          <w:szCs w:val="32"/>
          <w:rtl/>
          <w:lang w:bidi="ar-LB"/>
        </w:rPr>
        <w:t>، يمد العضلات حول بؤبؤ العين ، ويعمل على تحريكها.</w:t>
      </w:r>
    </w:p>
    <w:p w:rsidR="009E0E93" w:rsidRPr="00D42FED" w:rsidRDefault="009E0E93" w:rsidP="00A90F35">
      <w:pPr>
        <w:pStyle w:val="a3"/>
        <w:numPr>
          <w:ilvl w:val="0"/>
          <w:numId w:val="6"/>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العصب الشمي: وهو عصب حسي يحمل أحاسيس الشم من الغشاء المخاطي الشمي إلى الأنف .</w:t>
      </w:r>
    </w:p>
    <w:p w:rsidR="00945331" w:rsidRPr="00D42FED" w:rsidRDefault="009E0E93" w:rsidP="00945331">
      <w:pPr>
        <w:pStyle w:val="a3"/>
        <w:numPr>
          <w:ilvl w:val="0"/>
          <w:numId w:val="6"/>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 xml:space="preserve">العصب السمعي وهو مؤلف من </w:t>
      </w:r>
      <w:proofErr w:type="spellStart"/>
      <w:r w:rsidRPr="00D42FED">
        <w:rPr>
          <w:rFonts w:ascii="Simplified Arabic" w:hAnsi="Simplified Arabic" w:cs="Simplified Arabic"/>
          <w:sz w:val="32"/>
          <w:szCs w:val="32"/>
          <w:rtl/>
          <w:lang w:bidi="ar-LB"/>
        </w:rPr>
        <w:t>جزئين</w:t>
      </w:r>
      <w:proofErr w:type="spellEnd"/>
      <w:r w:rsidRPr="00D42FED">
        <w:rPr>
          <w:rFonts w:ascii="Simplified Arabic" w:hAnsi="Simplified Arabic" w:cs="Simplified Arabic"/>
          <w:sz w:val="32"/>
          <w:szCs w:val="32"/>
          <w:rtl/>
          <w:lang w:bidi="ar-LB"/>
        </w:rPr>
        <w:t xml:space="preserve"> منفصلين </w:t>
      </w:r>
      <w:r w:rsidR="00945331" w:rsidRPr="00D42FED">
        <w:rPr>
          <w:rFonts w:ascii="Simplified Arabic" w:hAnsi="Simplified Arabic" w:cs="Simplified Arabic"/>
          <w:sz w:val="32"/>
          <w:szCs w:val="32"/>
          <w:rtl/>
          <w:lang w:bidi="ar-LB"/>
        </w:rPr>
        <w:t xml:space="preserve">هما العصب </w:t>
      </w:r>
      <w:proofErr w:type="spellStart"/>
      <w:r w:rsidR="00945331" w:rsidRPr="00D42FED">
        <w:rPr>
          <w:rFonts w:ascii="Simplified Arabic" w:hAnsi="Simplified Arabic" w:cs="Simplified Arabic"/>
          <w:sz w:val="32"/>
          <w:szCs w:val="32"/>
          <w:rtl/>
          <w:lang w:bidi="ar-LB"/>
        </w:rPr>
        <w:t>القوقعي</w:t>
      </w:r>
      <w:proofErr w:type="spellEnd"/>
      <w:r w:rsidR="00945331" w:rsidRPr="00D42FED">
        <w:rPr>
          <w:rFonts w:ascii="Simplified Arabic" w:hAnsi="Simplified Arabic" w:cs="Simplified Arabic"/>
          <w:sz w:val="32"/>
          <w:szCs w:val="32"/>
          <w:rtl/>
          <w:lang w:bidi="ar-LB"/>
        </w:rPr>
        <w:t xml:space="preserve"> الذي يحمل أحاسيس السمع من قوقعة الأذن ، والعصب </w:t>
      </w:r>
      <w:proofErr w:type="spellStart"/>
      <w:r w:rsidR="00945331" w:rsidRPr="00D42FED">
        <w:rPr>
          <w:rFonts w:ascii="Simplified Arabic" w:hAnsi="Simplified Arabic" w:cs="Simplified Arabic"/>
          <w:sz w:val="32"/>
          <w:szCs w:val="32"/>
          <w:rtl/>
          <w:lang w:bidi="ar-LB"/>
        </w:rPr>
        <w:t>الدهليزي</w:t>
      </w:r>
      <w:proofErr w:type="spellEnd"/>
      <w:r w:rsidR="00945331" w:rsidRPr="00D42FED">
        <w:rPr>
          <w:rFonts w:ascii="Simplified Arabic" w:hAnsi="Simplified Arabic" w:cs="Simplified Arabic"/>
          <w:sz w:val="32"/>
          <w:szCs w:val="32"/>
          <w:rtl/>
          <w:lang w:bidi="ar-LB"/>
        </w:rPr>
        <w:t xml:space="preserve"> الذي يحمل المعلومات المتعلقة بموضع الرأس وطبيعة حركتها من باطن الأذن.</w:t>
      </w:r>
    </w:p>
    <w:p w:rsidR="00945331" w:rsidRPr="00D42FED" w:rsidRDefault="00945331" w:rsidP="00945331">
      <w:pPr>
        <w:pStyle w:val="a3"/>
        <w:numPr>
          <w:ilvl w:val="0"/>
          <w:numId w:val="6"/>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العصب التوأمي الثلاثي : وهو عصب مختلط حسي _حركي ، يحتوي على الألياف الحسية من الوجه</w:t>
      </w:r>
      <w:r w:rsidR="00E73E83" w:rsidRPr="00D42FED">
        <w:rPr>
          <w:rFonts w:ascii="Simplified Arabic" w:hAnsi="Simplified Arabic" w:cs="Simplified Arabic"/>
          <w:sz w:val="32"/>
          <w:szCs w:val="32"/>
          <w:rtl/>
          <w:lang w:bidi="ar-LB"/>
        </w:rPr>
        <w:t xml:space="preserve"> ، والألياف الحركية التي تتحكم في عضلات الحنك.</w:t>
      </w:r>
    </w:p>
    <w:p w:rsidR="00456AD0" w:rsidRPr="00D42FED" w:rsidRDefault="007A64CB" w:rsidP="00456AD0">
      <w:pPr>
        <w:pStyle w:val="a3"/>
        <w:numPr>
          <w:ilvl w:val="0"/>
          <w:numId w:val="6"/>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العصب التابع : وهو عصب حركي يمد عضلات معينة في الرقبة .</w:t>
      </w:r>
    </w:p>
    <w:p w:rsidR="00456AD0" w:rsidRPr="00D42FED" w:rsidRDefault="00456AD0" w:rsidP="00456AD0">
      <w:pPr>
        <w:pStyle w:val="a3"/>
        <w:numPr>
          <w:ilvl w:val="0"/>
          <w:numId w:val="6"/>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العصب تحت اللسان : وهو عصب حركي يمد عضلات اللسان .</w:t>
      </w:r>
    </w:p>
    <w:p w:rsidR="00456AD0" w:rsidRPr="00D42FED" w:rsidRDefault="00456AD0" w:rsidP="00456AD0">
      <w:pPr>
        <w:ind w:left="360"/>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lastRenderedPageBreak/>
        <w:t>10 العصب اللساني _البلعومي ، وهو عصب مختلط ، يمد عضلة واحدة في الرقبة ، ويحمل الأحاسيس من اللسان والبلعوم .</w:t>
      </w:r>
    </w:p>
    <w:p w:rsidR="00456AD0" w:rsidRPr="00D42FED" w:rsidRDefault="00456AD0" w:rsidP="00456AD0">
      <w:pPr>
        <w:ind w:left="360"/>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11- العصب الوجهي : وهو عصب </w:t>
      </w:r>
      <w:r w:rsidR="00AF5003" w:rsidRPr="00D42FED">
        <w:rPr>
          <w:rFonts w:ascii="Simplified Arabic" w:hAnsi="Simplified Arabic" w:cs="Simplified Arabic"/>
          <w:sz w:val="32"/>
          <w:szCs w:val="32"/>
          <w:rtl/>
          <w:lang w:bidi="ar-LB"/>
        </w:rPr>
        <w:t>مختلط ، حسي _ حركي ، يمد عضلات التعبير في الوجه وبعض العضلات في الرقبة ، والتذوق في مقدمة اللسان.</w:t>
      </w:r>
    </w:p>
    <w:p w:rsidR="00456AD0" w:rsidRPr="00D42FED" w:rsidRDefault="00AF5003" w:rsidP="00D42FED">
      <w:pPr>
        <w:ind w:left="360"/>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12- العصب الحائر: وهو عصب مختلط يمد الحنجرة والأمعاء والقلب والرئتين.</w:t>
      </w:r>
    </w:p>
    <w:p w:rsidR="00994084" w:rsidRPr="00D42FED" w:rsidRDefault="00994084" w:rsidP="00994084">
      <w:pPr>
        <w:pStyle w:val="a3"/>
        <w:rPr>
          <w:rFonts w:ascii="Simplified Arabic" w:hAnsi="Simplified Arabic" w:cs="Simplified Arabic"/>
          <w:color w:val="31479E" w:themeColor="accent1" w:themeShade="BF"/>
          <w:sz w:val="40"/>
          <w:szCs w:val="40"/>
          <w:lang w:bidi="ar-LB"/>
        </w:rPr>
      </w:pPr>
    </w:p>
    <w:p w:rsidR="00456AD0" w:rsidRPr="00D42FED" w:rsidRDefault="00AF5003" w:rsidP="00AF5003">
      <w:pPr>
        <w:pStyle w:val="a3"/>
        <w:numPr>
          <w:ilvl w:val="0"/>
          <w:numId w:val="8"/>
        </w:numPr>
        <w:rPr>
          <w:rFonts w:ascii="Simplified Arabic" w:hAnsi="Simplified Arabic" w:cs="Simplified Arabic"/>
          <w:color w:val="31479E" w:themeColor="accent1" w:themeShade="BF"/>
          <w:sz w:val="40"/>
          <w:szCs w:val="40"/>
          <w:lang w:bidi="ar-LB"/>
        </w:rPr>
      </w:pPr>
      <w:r w:rsidRPr="00D42FED">
        <w:rPr>
          <w:rFonts w:ascii="Simplified Arabic" w:hAnsi="Simplified Arabic" w:cs="Simplified Arabic"/>
          <w:color w:val="31479E" w:themeColor="accent1" w:themeShade="BF"/>
          <w:sz w:val="40"/>
          <w:szCs w:val="40"/>
          <w:rtl/>
          <w:lang w:bidi="ar-LB"/>
        </w:rPr>
        <w:t xml:space="preserve">الأعصاب الشوكية </w:t>
      </w:r>
      <w:r w:rsidR="00877F22" w:rsidRPr="00D42FED">
        <w:rPr>
          <w:rFonts w:ascii="Simplified Arabic" w:hAnsi="Simplified Arabic" w:cs="Simplified Arabic"/>
          <w:color w:val="31479E" w:themeColor="accent1" w:themeShade="BF"/>
          <w:sz w:val="40"/>
          <w:szCs w:val="40"/>
          <w:rtl/>
          <w:lang w:bidi="ar-LB"/>
        </w:rPr>
        <w:t xml:space="preserve"> </w:t>
      </w:r>
      <w:r w:rsidR="00877F22" w:rsidRPr="00D42FED">
        <w:rPr>
          <w:rFonts w:ascii="Simplified Arabic" w:hAnsi="Simplified Arabic" w:cs="Simplified Arabic"/>
          <w:color w:val="31479E" w:themeColor="accent1" w:themeShade="BF"/>
          <w:sz w:val="36"/>
          <w:szCs w:val="36"/>
          <w:rtl/>
          <w:lang w:bidi="ar-LB"/>
        </w:rPr>
        <w:t>(</w:t>
      </w:r>
      <w:r w:rsidR="00877F22" w:rsidRPr="00D42FED">
        <w:rPr>
          <w:rFonts w:ascii="Simplified Arabic" w:hAnsi="Simplified Arabic" w:cs="Simplified Arabic"/>
          <w:color w:val="31479E" w:themeColor="accent1" w:themeShade="BF"/>
          <w:sz w:val="36"/>
          <w:szCs w:val="36"/>
          <w:lang w:bidi="ar-LB"/>
        </w:rPr>
        <w:t>spinal nerves</w:t>
      </w:r>
      <w:r w:rsidR="00877F22" w:rsidRPr="00D42FED">
        <w:rPr>
          <w:rFonts w:ascii="Simplified Arabic" w:hAnsi="Simplified Arabic" w:cs="Simplified Arabic"/>
          <w:color w:val="31479E" w:themeColor="accent1" w:themeShade="BF"/>
          <w:sz w:val="36"/>
          <w:szCs w:val="36"/>
          <w:rtl/>
          <w:lang w:bidi="ar-LB"/>
        </w:rPr>
        <w:t>)</w:t>
      </w:r>
    </w:p>
    <w:p w:rsidR="00877F22" w:rsidRPr="00D42FED" w:rsidRDefault="00877F22" w:rsidP="00877F22">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يوجد 31 زوجاً من الأعصاب الشوكية ومركزها النخاع الشوكي :</w:t>
      </w:r>
    </w:p>
    <w:p w:rsidR="00877F22" w:rsidRPr="00D42FED" w:rsidRDefault="00877F22" w:rsidP="00877F22">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12 زوج صدري في الصدر ، 8 أزواج </w:t>
      </w:r>
      <w:proofErr w:type="spellStart"/>
      <w:r w:rsidRPr="00D42FED">
        <w:rPr>
          <w:rFonts w:ascii="Simplified Arabic" w:hAnsi="Simplified Arabic" w:cs="Simplified Arabic"/>
          <w:sz w:val="32"/>
          <w:szCs w:val="32"/>
          <w:rtl/>
          <w:lang w:bidi="ar-LB"/>
        </w:rPr>
        <w:t>رقبية</w:t>
      </w:r>
      <w:proofErr w:type="spellEnd"/>
      <w:r w:rsidRPr="00D42FED">
        <w:rPr>
          <w:rFonts w:ascii="Simplified Arabic" w:hAnsi="Simplified Arabic" w:cs="Simplified Arabic"/>
          <w:sz w:val="32"/>
          <w:szCs w:val="32"/>
          <w:rtl/>
          <w:lang w:bidi="ar-LB"/>
        </w:rPr>
        <w:t xml:space="preserve"> في الرقبة ، 5 أزواج عجزية ، </w:t>
      </w:r>
    </w:p>
    <w:p w:rsidR="00877F22" w:rsidRPr="00D42FED" w:rsidRDefault="00877F22" w:rsidP="00877F22">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5 أزواج قطنية وزوج واحد من </w:t>
      </w:r>
      <w:r w:rsidR="002C74F7" w:rsidRPr="00D42FED">
        <w:rPr>
          <w:rFonts w:ascii="Simplified Arabic" w:hAnsi="Simplified Arabic" w:cs="Simplified Arabic"/>
          <w:sz w:val="32"/>
          <w:szCs w:val="32"/>
          <w:rtl/>
          <w:lang w:bidi="ar-LB"/>
        </w:rPr>
        <w:t xml:space="preserve">الأعصاب </w:t>
      </w:r>
      <w:proofErr w:type="spellStart"/>
      <w:r w:rsidR="002C74F7" w:rsidRPr="00D42FED">
        <w:rPr>
          <w:rFonts w:ascii="Simplified Arabic" w:hAnsi="Simplified Arabic" w:cs="Simplified Arabic"/>
          <w:sz w:val="32"/>
          <w:szCs w:val="32"/>
          <w:rtl/>
          <w:lang w:bidi="ar-LB"/>
        </w:rPr>
        <w:t>العصعصية</w:t>
      </w:r>
      <w:proofErr w:type="spellEnd"/>
      <w:r w:rsidR="002C74F7" w:rsidRPr="00D42FED">
        <w:rPr>
          <w:rFonts w:ascii="Simplified Arabic" w:hAnsi="Simplified Arabic" w:cs="Simplified Arabic"/>
          <w:sz w:val="32"/>
          <w:szCs w:val="32"/>
          <w:rtl/>
          <w:lang w:bidi="ar-LB"/>
        </w:rPr>
        <w:t>.</w:t>
      </w:r>
    </w:p>
    <w:p w:rsidR="002C74F7" w:rsidRPr="00D42FED" w:rsidRDefault="002C74F7" w:rsidP="00877F22">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ينقسم كل عصب شوكي أثناء مغادرته للقناة من خلال ثقب صغير يقع بين فقرتين إلى فرعين اثنين : صغير وكبير . </w:t>
      </w:r>
    </w:p>
    <w:p w:rsidR="002C74F7" w:rsidRPr="00D42FED" w:rsidRDefault="002C74F7" w:rsidP="00877F22">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الفرع الصغير ويسمى (الفرع الأولي الخلفي) ، ويحتوي على ألياف حسية وحركية معاً ، وينقسم بدوره إلى فروع صغيرة متعددة تمد جلد وعضلات الظهر .</w:t>
      </w:r>
      <w:r w:rsidRPr="00D42FED">
        <w:rPr>
          <w:rFonts w:ascii="Simplified Arabic" w:hAnsi="Simplified Arabic" w:cs="Simplified Arabic"/>
          <w:sz w:val="32"/>
          <w:szCs w:val="32"/>
          <w:rtl/>
          <w:lang w:bidi="ar-LB"/>
        </w:rPr>
        <w:br/>
        <w:t>أما الفرع الكبير ويسمى (الفرع الأولي الأمامي) ، فيحتوي أيضاً على ألياف حسية وحركية معاً ، كما ينقسم إلى عدة فروع صغيرة تمد الجلد والعضلات في الجزء الأمامي من الجسم.</w:t>
      </w:r>
    </w:p>
    <w:p w:rsidR="00994084" w:rsidRDefault="002C74F7" w:rsidP="00D42FED">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lastRenderedPageBreak/>
        <w:t xml:space="preserve">والأعصاب الشوكية كلها حسية وحركية في آن واحد </w:t>
      </w:r>
      <w:r w:rsidR="000F37D0" w:rsidRPr="00D42FED">
        <w:rPr>
          <w:rFonts w:ascii="Simplified Arabic" w:hAnsi="Simplified Arabic" w:cs="Simplified Arabic"/>
          <w:sz w:val="32"/>
          <w:szCs w:val="32"/>
          <w:rtl/>
          <w:lang w:bidi="ar-LB"/>
        </w:rPr>
        <w:t>، فالألياف الحسية فيها تنقل رسائل الألم واللمس من الجلد إلى النخاع الشوكي إلى المخ ، والألياف الحركية فيها تلتقط الأوامر المنقولة من المخ إلى النخاع إلى العضلات .</w:t>
      </w:r>
    </w:p>
    <w:p w:rsidR="00D42FED" w:rsidRPr="00D42FED" w:rsidRDefault="00D42FED" w:rsidP="00D42FED">
      <w:pPr>
        <w:rPr>
          <w:rFonts w:ascii="Simplified Arabic" w:hAnsi="Simplified Arabic" w:cs="Simplified Arabic"/>
          <w:sz w:val="32"/>
          <w:szCs w:val="32"/>
          <w:rtl/>
          <w:lang w:bidi="ar-LB"/>
        </w:rPr>
      </w:pPr>
    </w:p>
    <w:p w:rsidR="000F37D0" w:rsidRPr="00D42FED" w:rsidRDefault="000F37D0" w:rsidP="000F37D0">
      <w:pPr>
        <w:pStyle w:val="a3"/>
        <w:numPr>
          <w:ilvl w:val="0"/>
          <w:numId w:val="3"/>
        </w:numPr>
        <w:rPr>
          <w:rFonts w:ascii="Simplified Arabic" w:hAnsi="Simplified Arabic" w:cs="Simplified Arabic"/>
          <w:color w:val="FF0000"/>
          <w:sz w:val="32"/>
          <w:szCs w:val="32"/>
          <w:lang w:bidi="ar-LB"/>
        </w:rPr>
      </w:pPr>
      <w:r w:rsidRPr="00D42FED">
        <w:rPr>
          <w:rFonts w:ascii="Simplified Arabic" w:hAnsi="Simplified Arabic" w:cs="Simplified Arabic"/>
          <w:color w:val="FF0000"/>
          <w:sz w:val="40"/>
          <w:szCs w:val="40"/>
          <w:rtl/>
          <w:lang w:bidi="ar-LB"/>
        </w:rPr>
        <w:t xml:space="preserve"> </w:t>
      </w:r>
      <w:r w:rsidRPr="00D42FED">
        <w:rPr>
          <w:rFonts w:ascii="Simplified Arabic" w:hAnsi="Simplified Arabic" w:cs="Simplified Arabic"/>
          <w:sz w:val="40"/>
          <w:szCs w:val="40"/>
          <w:rtl/>
          <w:lang w:bidi="ar-LB"/>
        </w:rPr>
        <w:t xml:space="preserve">الجهاز العصبي اللاإرادي  </w:t>
      </w:r>
      <w:r w:rsidRPr="00D42FED">
        <w:rPr>
          <w:rFonts w:ascii="Simplified Arabic" w:hAnsi="Simplified Arabic" w:cs="Simplified Arabic"/>
          <w:sz w:val="32"/>
          <w:szCs w:val="32"/>
          <w:rtl/>
          <w:lang w:bidi="ar-LB"/>
        </w:rPr>
        <w:t>(</w:t>
      </w:r>
      <w:r w:rsidRPr="00D42FED">
        <w:rPr>
          <w:rFonts w:ascii="Simplified Arabic" w:hAnsi="Simplified Arabic" w:cs="Simplified Arabic"/>
          <w:sz w:val="32"/>
          <w:szCs w:val="32"/>
          <w:lang w:bidi="ar-LB"/>
        </w:rPr>
        <w:t>Autonomic nervous system</w:t>
      </w:r>
      <w:r w:rsidRPr="00D42FED">
        <w:rPr>
          <w:rFonts w:ascii="Simplified Arabic" w:hAnsi="Simplified Arabic" w:cs="Simplified Arabic"/>
          <w:sz w:val="32"/>
          <w:szCs w:val="32"/>
          <w:rtl/>
          <w:lang w:bidi="ar-LB"/>
        </w:rPr>
        <w:t>)</w:t>
      </w:r>
    </w:p>
    <w:p w:rsidR="00C43938" w:rsidRPr="00D42FED" w:rsidRDefault="000F37D0" w:rsidP="00D42FED">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يتحكم الجهاز العصبي اللاإرادي في كل أفعال الجسم اللاإرادية من إفرازات الغدد القنوية إلى تنظيم معدل ضربات القلب ، والتحكم في التنفس ، ووظائف الجهاز الهضمي ، وانقباض بؤبؤ العين .</w:t>
      </w:r>
    </w:p>
    <w:p w:rsidR="00D42FED" w:rsidRDefault="000F37D0" w:rsidP="00D42FED">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ومن </w:t>
      </w:r>
      <w:r w:rsidR="00CB1637" w:rsidRPr="00D42FED">
        <w:rPr>
          <w:rFonts w:ascii="Simplified Arabic" w:hAnsi="Simplified Arabic" w:cs="Simplified Arabic"/>
          <w:sz w:val="32"/>
          <w:szCs w:val="32"/>
          <w:rtl/>
          <w:lang w:bidi="ar-LB"/>
        </w:rPr>
        <w:t>أهم ما يقوم به الجهاز العصبي اللاإرادي :</w:t>
      </w:r>
    </w:p>
    <w:p w:rsidR="00CB1637" w:rsidRPr="00D42FED" w:rsidRDefault="00CB1637" w:rsidP="00D42FED">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يوسع ويقبض حدقة العين .</w:t>
      </w:r>
    </w:p>
    <w:p w:rsidR="00CB1637" w:rsidRPr="00D42FED" w:rsidRDefault="00CB1637" w:rsidP="000F37D0">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يثير ويخمد إفراز اللعاب .</w:t>
      </w:r>
    </w:p>
    <w:p w:rsidR="00CB1637" w:rsidRPr="00D42FED" w:rsidRDefault="00CB1637" w:rsidP="000F37D0">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يسرع ويبطئ نبضات القلب.</w:t>
      </w:r>
    </w:p>
    <w:p w:rsidR="00CB1637" w:rsidRPr="00D42FED" w:rsidRDefault="00E600B5" w:rsidP="000F37D0">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يوسع ويقبض المسالك التنفسية .</w:t>
      </w:r>
    </w:p>
    <w:p w:rsidR="00E600B5" w:rsidRPr="00D42FED" w:rsidRDefault="00E600B5" w:rsidP="000F37D0">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ينشط ويكسل عمل الكبد.</w:t>
      </w:r>
    </w:p>
    <w:p w:rsidR="00E600B5" w:rsidRPr="00D42FED" w:rsidRDefault="00E600B5" w:rsidP="000F37D0">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يقلل ويزيد من إفراز للمعدة ونشاطها .</w:t>
      </w:r>
    </w:p>
    <w:p w:rsidR="00092D55" w:rsidRPr="00D42FED" w:rsidRDefault="00092D55" w:rsidP="000F37D0">
      <w:pPr>
        <w:rPr>
          <w:rFonts w:ascii="Simplified Arabic" w:hAnsi="Simplified Arabic" w:cs="Simplified Arabic"/>
          <w:sz w:val="32"/>
          <w:szCs w:val="32"/>
          <w:rtl/>
          <w:lang w:bidi="ar-LB"/>
        </w:rPr>
      </w:pPr>
    </w:p>
    <w:p w:rsidR="00092D55" w:rsidRPr="00D42FED" w:rsidRDefault="00092D55">
      <w:pPr>
        <w:bidi w:val="0"/>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br w:type="page"/>
      </w:r>
    </w:p>
    <w:p w:rsidR="007A64CB" w:rsidRPr="00F435A6" w:rsidRDefault="00092D55" w:rsidP="00092D55">
      <w:pPr>
        <w:jc w:val="center"/>
        <w:rPr>
          <w:rFonts w:ascii="Andalus" w:hAnsi="Andalus" w:cs="Andalus"/>
          <w:color w:val="31479E" w:themeColor="accent1" w:themeShade="BF"/>
          <w:sz w:val="72"/>
          <w:szCs w:val="72"/>
          <w:rtl/>
          <w:lang w:bidi="ar-LB"/>
        </w:rPr>
      </w:pPr>
      <w:r w:rsidRPr="00F435A6">
        <w:rPr>
          <w:rFonts w:ascii="Andalus" w:hAnsi="Andalus" w:cs="Andalus" w:hint="cs"/>
          <w:color w:val="31479E" w:themeColor="accent1" w:themeShade="BF"/>
          <w:sz w:val="72"/>
          <w:szCs w:val="72"/>
          <w:rtl/>
          <w:lang w:bidi="ar-LB"/>
        </w:rPr>
        <w:lastRenderedPageBreak/>
        <w:t>أمراض الجهاز العصبي</w:t>
      </w:r>
    </w:p>
    <w:p w:rsidR="007B2CCF" w:rsidRPr="00D42FED" w:rsidRDefault="00092D55" w:rsidP="00991CAD">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الأمراض العصبية هي اضطرابات في الدماغ أو في الحبل الشوكي أو في الأعصاب المنتشرة في جميع أنحاء الجسم ، تتحكم هذه العناصر مجتمعة في عمل الجسم . وفي الأمراض العصبية يمكن أن يحدث اضطراب في الحركة </w:t>
      </w:r>
      <w:r w:rsidR="007B2CCF" w:rsidRPr="00D42FED">
        <w:rPr>
          <w:rFonts w:ascii="Simplified Arabic" w:hAnsi="Simplified Arabic" w:cs="Simplified Arabic"/>
          <w:sz w:val="32"/>
          <w:szCs w:val="32"/>
          <w:rtl/>
          <w:lang w:bidi="ar-LB"/>
        </w:rPr>
        <w:t xml:space="preserve">أو الكلام أو البلع أو التنفس أو قابلية التعلم ويحدث مثل هذا الاضطراب أيضاً إذا حدث خلل في عمل أي جزء من أجزاء الجملة العصبية كما أن من الممكن </w:t>
      </w:r>
      <w:r w:rsidRPr="00D42FED">
        <w:rPr>
          <w:rFonts w:ascii="Simplified Arabic" w:hAnsi="Simplified Arabic" w:cs="Simplified Arabic"/>
          <w:sz w:val="32"/>
          <w:szCs w:val="32"/>
          <w:rtl/>
          <w:lang w:bidi="ar-LB"/>
        </w:rPr>
        <w:t xml:space="preserve"> </w:t>
      </w:r>
      <w:r w:rsidR="007B2CCF" w:rsidRPr="00D42FED">
        <w:rPr>
          <w:rFonts w:ascii="Simplified Arabic" w:hAnsi="Simplified Arabic" w:cs="Simplified Arabic"/>
          <w:sz w:val="32"/>
          <w:szCs w:val="32"/>
          <w:rtl/>
          <w:lang w:bidi="ar-LB"/>
        </w:rPr>
        <w:t>أن تحدث أيضاً مشاكل في الذاكرة أو الإحساس أو المزاج العام .</w:t>
      </w:r>
    </w:p>
    <w:p w:rsidR="007B2CCF" w:rsidRPr="00994084" w:rsidRDefault="007B2CCF" w:rsidP="00991CAD">
      <w:pPr>
        <w:rPr>
          <w:rFonts w:ascii="Andalus" w:hAnsi="Andalus" w:cs="Andalus"/>
          <w:color w:val="31479E" w:themeColor="accent1" w:themeShade="BF"/>
          <w:sz w:val="48"/>
          <w:szCs w:val="48"/>
          <w:rtl/>
          <w:lang w:bidi="ar-LB"/>
        </w:rPr>
      </w:pPr>
      <w:r w:rsidRPr="00994084">
        <w:rPr>
          <w:rFonts w:ascii="Andalus" w:hAnsi="Andalus" w:cs="Andalus"/>
          <w:color w:val="31479E" w:themeColor="accent1" w:themeShade="BF"/>
          <w:sz w:val="48"/>
          <w:szCs w:val="48"/>
          <w:rtl/>
          <w:lang w:bidi="ar-LB"/>
        </w:rPr>
        <w:t>وهناك أكثر من 600 مرض عصبي . وتشمل الأنواع الرئيسية من هذه الأمراض المجموعات التالية :</w:t>
      </w:r>
    </w:p>
    <w:p w:rsidR="00991CAD" w:rsidRPr="00D42FED" w:rsidRDefault="007B2CCF" w:rsidP="007B2CCF">
      <w:pPr>
        <w:pStyle w:val="a3"/>
        <w:numPr>
          <w:ilvl w:val="0"/>
          <w:numId w:val="9"/>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 xml:space="preserve">الأمراض الناجمة عن خلل في أحد الجينات على الصبغيات أو </w:t>
      </w:r>
      <w:proofErr w:type="spellStart"/>
      <w:r w:rsidRPr="00D42FED">
        <w:rPr>
          <w:rFonts w:ascii="Simplified Arabic" w:hAnsi="Simplified Arabic" w:cs="Simplified Arabic"/>
          <w:sz w:val="32"/>
          <w:szCs w:val="32"/>
          <w:rtl/>
          <w:lang w:bidi="ar-LB"/>
        </w:rPr>
        <w:t>الكروموزومات</w:t>
      </w:r>
      <w:proofErr w:type="spellEnd"/>
      <w:r w:rsidRPr="00D42FED">
        <w:rPr>
          <w:rFonts w:ascii="Simplified Arabic" w:hAnsi="Simplified Arabic" w:cs="Simplified Arabic"/>
          <w:sz w:val="32"/>
          <w:szCs w:val="32"/>
          <w:rtl/>
          <w:lang w:bidi="ar-LB"/>
        </w:rPr>
        <w:t xml:space="preserve"> ، ومنها مرض </w:t>
      </w:r>
      <w:proofErr w:type="spellStart"/>
      <w:r w:rsidRPr="00D42FED">
        <w:rPr>
          <w:rFonts w:ascii="Simplified Arabic" w:hAnsi="Simplified Arabic" w:cs="Simplified Arabic"/>
          <w:sz w:val="32"/>
          <w:szCs w:val="32"/>
          <w:rtl/>
          <w:lang w:bidi="ar-LB"/>
        </w:rPr>
        <w:t>هنتنغتون</w:t>
      </w:r>
      <w:proofErr w:type="spellEnd"/>
      <w:r w:rsidRPr="00D42FED">
        <w:rPr>
          <w:rFonts w:ascii="Simplified Arabic" w:hAnsi="Simplified Arabic" w:cs="Simplified Arabic"/>
          <w:sz w:val="32"/>
          <w:szCs w:val="32"/>
          <w:rtl/>
          <w:lang w:bidi="ar-LB"/>
        </w:rPr>
        <w:t xml:space="preserve"> ، والحثل العضلي على سبيل المثال.</w:t>
      </w:r>
    </w:p>
    <w:p w:rsidR="007B2CCF" w:rsidRPr="00D42FED" w:rsidRDefault="007B2CCF" w:rsidP="007B2CCF">
      <w:pPr>
        <w:pStyle w:val="a3"/>
        <w:numPr>
          <w:ilvl w:val="0"/>
          <w:numId w:val="9"/>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 xml:space="preserve">المشاكل الناجمة عن خلل في تخلق الجهاز العصبي ، </w:t>
      </w:r>
      <w:proofErr w:type="spellStart"/>
      <w:r w:rsidRPr="00D42FED">
        <w:rPr>
          <w:rFonts w:ascii="Simplified Arabic" w:hAnsi="Simplified Arabic" w:cs="Simplified Arabic"/>
          <w:sz w:val="32"/>
          <w:szCs w:val="32"/>
          <w:rtl/>
          <w:lang w:bidi="ar-LB"/>
        </w:rPr>
        <w:t>كالسنسنة</w:t>
      </w:r>
      <w:proofErr w:type="spellEnd"/>
      <w:r w:rsidRPr="00D42FED">
        <w:rPr>
          <w:rFonts w:ascii="Simplified Arabic" w:hAnsi="Simplified Arabic" w:cs="Simplified Arabic"/>
          <w:sz w:val="32"/>
          <w:szCs w:val="32"/>
          <w:rtl/>
          <w:lang w:bidi="ar-LB"/>
        </w:rPr>
        <w:t xml:space="preserve"> المشقوقة .</w:t>
      </w:r>
    </w:p>
    <w:p w:rsidR="007B2CCF" w:rsidRPr="00D42FED" w:rsidRDefault="007B2CCF" w:rsidP="007B2CCF">
      <w:pPr>
        <w:pStyle w:val="a3"/>
        <w:numPr>
          <w:ilvl w:val="0"/>
          <w:numId w:val="9"/>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 xml:space="preserve">الأمراض </w:t>
      </w:r>
      <w:proofErr w:type="spellStart"/>
      <w:r w:rsidRPr="00D42FED">
        <w:rPr>
          <w:rFonts w:ascii="Simplified Arabic" w:hAnsi="Simplified Arabic" w:cs="Simplified Arabic"/>
          <w:sz w:val="32"/>
          <w:szCs w:val="32"/>
          <w:rtl/>
          <w:lang w:bidi="ar-LB"/>
        </w:rPr>
        <w:t>التنكسية</w:t>
      </w:r>
      <w:proofErr w:type="spellEnd"/>
      <w:r w:rsidRPr="00D42FED">
        <w:rPr>
          <w:rFonts w:ascii="Simplified Arabic" w:hAnsi="Simplified Arabic" w:cs="Simplified Arabic"/>
          <w:sz w:val="32"/>
          <w:szCs w:val="32"/>
          <w:rtl/>
          <w:lang w:bidi="ar-LB"/>
        </w:rPr>
        <w:t xml:space="preserve"> ، حيث تتلف الخلايا العصبية أو تموت ، كما في داء </w:t>
      </w:r>
      <w:r w:rsidR="000C5F99" w:rsidRPr="00D42FED">
        <w:rPr>
          <w:rFonts w:ascii="Simplified Arabic" w:hAnsi="Simplified Arabic" w:cs="Simplified Arabic"/>
          <w:sz w:val="32"/>
          <w:szCs w:val="32"/>
          <w:rtl/>
          <w:lang w:bidi="ar-LB"/>
        </w:rPr>
        <w:t xml:space="preserve">باركنسون أو الشلل الرعاش ، وكما في داء الزهايمر أو الخرف </w:t>
      </w:r>
      <w:proofErr w:type="spellStart"/>
      <w:r w:rsidR="000C5F99" w:rsidRPr="00D42FED">
        <w:rPr>
          <w:rFonts w:ascii="Simplified Arabic" w:hAnsi="Simplified Arabic" w:cs="Simplified Arabic"/>
          <w:sz w:val="32"/>
          <w:szCs w:val="32"/>
          <w:rtl/>
          <w:lang w:bidi="ar-LB"/>
        </w:rPr>
        <w:t>الكهلي</w:t>
      </w:r>
      <w:proofErr w:type="spellEnd"/>
      <w:r w:rsidR="000C5F99" w:rsidRPr="00D42FED">
        <w:rPr>
          <w:rFonts w:ascii="Simplified Arabic" w:hAnsi="Simplified Arabic" w:cs="Simplified Arabic"/>
          <w:sz w:val="32"/>
          <w:szCs w:val="32"/>
          <w:rtl/>
          <w:lang w:bidi="ar-LB"/>
        </w:rPr>
        <w:t xml:space="preserve"> .</w:t>
      </w:r>
    </w:p>
    <w:p w:rsidR="000C5F99" w:rsidRPr="00D42FED" w:rsidRDefault="000C5F99" w:rsidP="007B2CCF">
      <w:pPr>
        <w:pStyle w:val="a3"/>
        <w:numPr>
          <w:ilvl w:val="0"/>
          <w:numId w:val="9"/>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أمراض الأوعية الدموية التي تغذي الدماغ ، كما في السكتة الدماغية.</w:t>
      </w:r>
    </w:p>
    <w:p w:rsidR="000C5F99" w:rsidRPr="00D42FED" w:rsidRDefault="000C5F99" w:rsidP="007B2CCF">
      <w:pPr>
        <w:pStyle w:val="a3"/>
        <w:numPr>
          <w:ilvl w:val="0"/>
          <w:numId w:val="9"/>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إصابات الحبل الشوكي والدماغ .</w:t>
      </w:r>
    </w:p>
    <w:p w:rsidR="000C5F99" w:rsidRPr="00D42FED" w:rsidRDefault="000C5F99" w:rsidP="007B2CCF">
      <w:pPr>
        <w:pStyle w:val="a3"/>
        <w:numPr>
          <w:ilvl w:val="0"/>
          <w:numId w:val="9"/>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الاضطرابات التي تسبب النوبات ، مثل الصرع .</w:t>
      </w:r>
    </w:p>
    <w:p w:rsidR="00F435A6" w:rsidRDefault="000C5F99" w:rsidP="00F435A6">
      <w:pPr>
        <w:pStyle w:val="a3"/>
        <w:numPr>
          <w:ilvl w:val="0"/>
          <w:numId w:val="9"/>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السرطان ، مثل أورام الدماغ .</w:t>
      </w:r>
    </w:p>
    <w:p w:rsidR="00DA0D44" w:rsidRPr="00F435A6" w:rsidRDefault="000C5F99" w:rsidP="00F435A6">
      <w:pPr>
        <w:pStyle w:val="a3"/>
        <w:numPr>
          <w:ilvl w:val="0"/>
          <w:numId w:val="9"/>
        </w:numPr>
        <w:rPr>
          <w:rFonts w:ascii="Simplified Arabic" w:hAnsi="Simplified Arabic" w:cs="Simplified Arabic"/>
          <w:sz w:val="32"/>
          <w:szCs w:val="32"/>
          <w:rtl/>
          <w:lang w:bidi="ar-LB"/>
        </w:rPr>
      </w:pPr>
      <w:r w:rsidRPr="00F435A6">
        <w:rPr>
          <w:rFonts w:ascii="Simplified Arabic" w:hAnsi="Simplified Arabic" w:cs="Simplified Arabic"/>
          <w:sz w:val="32"/>
          <w:szCs w:val="32"/>
          <w:rtl/>
          <w:lang w:bidi="ar-LB"/>
        </w:rPr>
        <w:t>الأمراض التي تنتقل بالعدوى ، مثل التهاب السحايا .</w:t>
      </w:r>
      <w:r w:rsidR="00DA0D44" w:rsidRPr="00F435A6">
        <w:rPr>
          <w:sz w:val="32"/>
          <w:szCs w:val="32"/>
          <w:rtl/>
          <w:lang w:bidi="ar-LB"/>
        </w:rPr>
        <w:br w:type="page"/>
      </w:r>
    </w:p>
    <w:p w:rsidR="0072472B" w:rsidRDefault="0072472B" w:rsidP="0072472B">
      <w:pPr>
        <w:pStyle w:val="a3"/>
        <w:ind w:left="787"/>
        <w:rPr>
          <w:rFonts w:ascii="Andalus" w:hAnsi="Andalus" w:cs="Andalus"/>
          <w:color w:val="31479E" w:themeColor="accent1" w:themeShade="BF"/>
          <w:sz w:val="96"/>
          <w:szCs w:val="96"/>
          <w:rtl/>
          <w:lang w:bidi="ar-LB"/>
        </w:rPr>
      </w:pPr>
      <w:r>
        <w:rPr>
          <w:rFonts w:ascii="Andalus" w:hAnsi="Andalus" w:cs="Andalus" w:hint="cs"/>
          <w:color w:val="31479E" w:themeColor="accent1" w:themeShade="BF"/>
          <w:sz w:val="96"/>
          <w:szCs w:val="96"/>
          <w:rtl/>
          <w:lang w:bidi="ar-LB"/>
        </w:rPr>
        <w:lastRenderedPageBreak/>
        <w:t>الباب الثاني:</w:t>
      </w:r>
    </w:p>
    <w:p w:rsidR="000C5F99" w:rsidRDefault="002C7902" w:rsidP="002C7902">
      <w:pPr>
        <w:pStyle w:val="a3"/>
        <w:ind w:left="787"/>
        <w:jc w:val="center"/>
        <w:rPr>
          <w:rFonts w:ascii="Andalus" w:hAnsi="Andalus" w:cs="Andalus"/>
          <w:color w:val="31479E" w:themeColor="accent1" w:themeShade="BF"/>
          <w:sz w:val="96"/>
          <w:szCs w:val="96"/>
          <w:rtl/>
          <w:lang w:bidi="ar-LB"/>
        </w:rPr>
      </w:pPr>
      <w:r>
        <w:rPr>
          <w:rFonts w:ascii="Andalus" w:hAnsi="Andalus" w:cs="Andalus" w:hint="cs"/>
          <w:color w:val="31479E" w:themeColor="accent1" w:themeShade="BF"/>
          <w:sz w:val="96"/>
          <w:szCs w:val="96"/>
          <w:rtl/>
          <w:lang w:bidi="ar-LB"/>
        </w:rPr>
        <w:t>داء باركنسون</w:t>
      </w:r>
    </w:p>
    <w:p w:rsidR="002C7902" w:rsidRDefault="0072472B" w:rsidP="002C7902">
      <w:pPr>
        <w:pStyle w:val="a3"/>
        <w:ind w:left="787"/>
        <w:rPr>
          <w:rFonts w:ascii="Andalus" w:hAnsi="Andalus" w:cs="Andalus"/>
          <w:color w:val="31479E" w:themeColor="accent1" w:themeShade="BF"/>
          <w:sz w:val="72"/>
          <w:szCs w:val="72"/>
          <w:rtl/>
          <w:lang w:bidi="ar-LB"/>
        </w:rPr>
      </w:pPr>
      <w:r>
        <w:rPr>
          <w:rFonts w:ascii="Andalus" w:hAnsi="Andalus" w:cs="Andalus" w:hint="cs"/>
          <w:color w:val="31479E" w:themeColor="accent1" w:themeShade="BF"/>
          <w:sz w:val="72"/>
          <w:szCs w:val="72"/>
          <w:rtl/>
          <w:lang w:bidi="ar-LB"/>
        </w:rPr>
        <w:t xml:space="preserve">الفصل الأول: </w:t>
      </w:r>
      <w:r w:rsidR="002C7902">
        <w:rPr>
          <w:rFonts w:ascii="Andalus" w:hAnsi="Andalus" w:cs="Andalus" w:hint="cs"/>
          <w:color w:val="31479E" w:themeColor="accent1" w:themeShade="BF"/>
          <w:sz w:val="72"/>
          <w:szCs w:val="72"/>
          <w:rtl/>
          <w:lang w:bidi="ar-LB"/>
        </w:rPr>
        <w:t>التعريف والأسباب</w:t>
      </w:r>
    </w:p>
    <w:p w:rsidR="002C7902" w:rsidRPr="00D42FED" w:rsidRDefault="002C7902" w:rsidP="00E971BB">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داء باركنسون </w:t>
      </w:r>
      <w:r w:rsidR="00E971BB" w:rsidRPr="00D42FED">
        <w:rPr>
          <w:rFonts w:ascii="Simplified Arabic" w:hAnsi="Simplified Arabic" w:cs="Simplified Arabic"/>
          <w:sz w:val="32"/>
          <w:szCs w:val="32"/>
          <w:rtl/>
          <w:lang w:bidi="ar-LB"/>
        </w:rPr>
        <w:t xml:space="preserve">أو الشلل الرعاش </w:t>
      </w:r>
      <w:r w:rsidRPr="00D42FED">
        <w:rPr>
          <w:rFonts w:ascii="Simplified Arabic" w:hAnsi="Simplified Arabic" w:cs="Simplified Arabic"/>
          <w:sz w:val="32"/>
          <w:szCs w:val="32"/>
          <w:rtl/>
          <w:lang w:bidi="ar-LB"/>
        </w:rPr>
        <w:t>هو نوع من الاضطرابات الحركية ، وهو ي</w:t>
      </w:r>
      <w:r w:rsidR="00E971BB" w:rsidRPr="00D42FED">
        <w:rPr>
          <w:rFonts w:ascii="Simplified Arabic" w:hAnsi="Simplified Arabic" w:cs="Simplified Arabic"/>
          <w:sz w:val="32"/>
          <w:szCs w:val="32"/>
          <w:rtl/>
          <w:lang w:bidi="ar-LB"/>
        </w:rPr>
        <w:t>ؤثر على التحكم بالعضلات ويصيب هذا المرض نحو نصف مليون شخص كل عام .</w:t>
      </w:r>
      <w:r w:rsidR="007F771A" w:rsidRPr="00D42FED">
        <w:rPr>
          <w:rFonts w:ascii="Simplified Arabic" w:hAnsi="Simplified Arabic" w:cs="Simplified Arabic"/>
          <w:sz w:val="32"/>
          <w:szCs w:val="32"/>
          <w:rtl/>
          <w:lang w:bidi="ar-LB"/>
        </w:rPr>
        <w:t xml:space="preserve"> ونادراً ما يصاب الشباب بداء باركنسون حيث يظهر داء باركنسون عامة في منتصف العمر وفي سن الكهولة و</w:t>
      </w:r>
      <w:r w:rsidR="00E971BB" w:rsidRPr="00D42FED">
        <w:rPr>
          <w:rFonts w:ascii="Simplified Arabic" w:hAnsi="Simplified Arabic" w:cs="Simplified Arabic"/>
          <w:sz w:val="32"/>
          <w:szCs w:val="32"/>
          <w:rtl/>
          <w:lang w:bidi="ar-LB"/>
        </w:rPr>
        <w:t xml:space="preserve">يكون هذا المرض وراثياً أحياناً إلا أنه لا يرتبط بالوراثة في معظم الأحيان </w:t>
      </w:r>
      <w:r w:rsidR="00425BB3" w:rsidRPr="00D42FED">
        <w:rPr>
          <w:rFonts w:ascii="Simplified Arabic" w:hAnsi="Simplified Arabic" w:cs="Simplified Arabic"/>
          <w:sz w:val="32"/>
          <w:szCs w:val="32"/>
          <w:rtl/>
          <w:lang w:bidi="ar-LB"/>
        </w:rPr>
        <w:t>.</w:t>
      </w:r>
      <w:r w:rsidR="002F51F2" w:rsidRPr="00D42FED">
        <w:rPr>
          <w:rFonts w:ascii="Simplified Arabic" w:hAnsi="Simplified Arabic" w:cs="Simplified Arabic"/>
          <w:sz w:val="32"/>
          <w:szCs w:val="32"/>
          <w:rtl/>
          <w:lang w:bidi="ar-LB"/>
        </w:rPr>
        <w:t xml:space="preserve"> وقد سمي هذا المرض بداء باركنسون نسبة إلى الطبيب الإنكليزي جيمس باركنسون الذي كتب مقالاً مفصلاً حول المرض تحت الاسم (مقالة حول الرعشة غير الإرادية) وذلك في عام 1817 . </w:t>
      </w:r>
    </w:p>
    <w:p w:rsidR="00425BB3" w:rsidRPr="00D42FED" w:rsidRDefault="00425BB3" w:rsidP="00E971BB">
      <w:pPr>
        <w:rPr>
          <w:rFonts w:ascii="Simplified Arabic" w:hAnsi="Simplified Arabic" w:cs="Simplified Arabic"/>
          <w:color w:val="31479E" w:themeColor="accent1" w:themeShade="BF"/>
          <w:sz w:val="48"/>
          <w:szCs w:val="48"/>
          <w:rtl/>
          <w:lang w:bidi="ar-LB"/>
        </w:rPr>
      </w:pPr>
      <w:r w:rsidRPr="00D42FED">
        <w:rPr>
          <w:rFonts w:ascii="Simplified Arabic" w:hAnsi="Simplified Arabic" w:cs="Simplified Arabic"/>
          <w:color w:val="31479E" w:themeColor="accent1" w:themeShade="BF"/>
          <w:sz w:val="48"/>
          <w:szCs w:val="48"/>
          <w:rtl/>
          <w:lang w:bidi="ar-LB"/>
        </w:rPr>
        <w:t>الأسباب:</w:t>
      </w:r>
    </w:p>
    <w:p w:rsidR="007458C5" w:rsidRPr="00D42FED" w:rsidRDefault="00D02DB3" w:rsidP="002F6E4B">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الدماغ هو مركز السيطرة </w:t>
      </w:r>
      <w:r w:rsidR="007458C5" w:rsidRPr="00D42FED">
        <w:rPr>
          <w:rFonts w:ascii="Simplified Arabic" w:hAnsi="Simplified Arabic" w:cs="Simplified Arabic"/>
          <w:sz w:val="32"/>
          <w:szCs w:val="32"/>
          <w:rtl/>
          <w:lang w:bidi="ar-LB"/>
        </w:rPr>
        <w:t>في الجسم فهو يسيطر على الحركات والأحاسيس والمشاعر والشخصية ،</w:t>
      </w:r>
      <w:r w:rsidR="00D11200">
        <w:rPr>
          <w:rStyle w:val="a8"/>
          <w:rFonts w:ascii="Simplified Arabic" w:hAnsi="Simplified Arabic" w:cs="Simplified Arabic"/>
          <w:sz w:val="32"/>
          <w:szCs w:val="32"/>
          <w:rtl/>
          <w:lang w:bidi="ar-LB"/>
        </w:rPr>
        <w:footnoteReference w:id="2"/>
      </w:r>
      <w:r w:rsidR="007458C5" w:rsidRPr="00D42FED">
        <w:rPr>
          <w:rFonts w:ascii="Simplified Arabic" w:hAnsi="Simplified Arabic" w:cs="Simplified Arabic"/>
          <w:sz w:val="32"/>
          <w:szCs w:val="32"/>
          <w:rtl/>
          <w:lang w:bidi="ar-LB"/>
        </w:rPr>
        <w:t xml:space="preserve"> </w:t>
      </w:r>
      <w:r w:rsidR="002F6E4B">
        <w:rPr>
          <w:rFonts w:ascii="Simplified Arabic" w:hAnsi="Simplified Arabic" w:cs="Simplified Arabic" w:hint="cs"/>
          <w:sz w:val="32"/>
          <w:szCs w:val="32"/>
          <w:rtl/>
          <w:lang w:bidi="ar-LB"/>
        </w:rPr>
        <w:t>و</w:t>
      </w:r>
      <w:r w:rsidR="007458C5" w:rsidRPr="00D42FED">
        <w:rPr>
          <w:rFonts w:ascii="Simplified Arabic" w:hAnsi="Simplified Arabic" w:cs="Simplified Arabic"/>
          <w:sz w:val="32"/>
          <w:szCs w:val="32"/>
          <w:rtl/>
          <w:lang w:bidi="ar-LB"/>
        </w:rPr>
        <w:t xml:space="preserve">يسيطر الجانب الأيمن من المخ على الجانب الأيسر من الجسم ويسيطر الجانب الأيسر من المخ على الجانب الأيمن من الجسم والخلايا التي تشكل الدماغ هي العصبونات . وفي معظم الحالات إذا ماتت هذه العصبونات فلا تنمو خلايا جديدة مكانها في حين أن معظم الخلايا الأخرى في الجسم تستبدل </w:t>
      </w:r>
      <w:r w:rsidR="007458C5" w:rsidRPr="00D42FED">
        <w:rPr>
          <w:rFonts w:ascii="Simplified Arabic" w:hAnsi="Simplified Arabic" w:cs="Simplified Arabic"/>
          <w:sz w:val="32"/>
          <w:szCs w:val="32"/>
          <w:rtl/>
          <w:lang w:bidi="ar-LB"/>
        </w:rPr>
        <w:lastRenderedPageBreak/>
        <w:t xml:space="preserve">بخلايا جديدة إذا ماتت . وهناك مواد كيميائية أخرى تسمى النواقل العصبية تساعد العصبونات على التواصل فيما بينها . حين تكون هذه النواقل </w:t>
      </w:r>
      <w:r w:rsidR="00E148CE" w:rsidRPr="00D42FED">
        <w:rPr>
          <w:rFonts w:ascii="Simplified Arabic" w:hAnsi="Simplified Arabic" w:cs="Simplified Arabic"/>
          <w:sz w:val="32"/>
          <w:szCs w:val="32"/>
          <w:rtl/>
          <w:lang w:bidi="ar-LB"/>
        </w:rPr>
        <w:t>متوازنة فإن الدماغ يعمل بسلاسة</w:t>
      </w:r>
      <w:r w:rsidR="002F6E4B">
        <w:rPr>
          <w:rFonts w:ascii="Simplified Arabic" w:hAnsi="Simplified Arabic" w:cs="Simplified Arabic" w:hint="cs"/>
          <w:sz w:val="32"/>
          <w:szCs w:val="32"/>
          <w:rtl/>
          <w:lang w:bidi="ar-LB"/>
        </w:rPr>
        <w:t>، وتعتبر</w:t>
      </w:r>
      <w:r w:rsidR="00E148CE" w:rsidRPr="00D42FED">
        <w:rPr>
          <w:rFonts w:ascii="Simplified Arabic" w:hAnsi="Simplified Arabic" w:cs="Simplified Arabic"/>
          <w:sz w:val="32"/>
          <w:szCs w:val="32"/>
          <w:rtl/>
          <w:lang w:bidi="ar-LB"/>
        </w:rPr>
        <w:t xml:space="preserve"> مادتا الدوبا</w:t>
      </w:r>
      <w:r w:rsidR="002F6E4B">
        <w:rPr>
          <w:rFonts w:ascii="Simplified Arabic" w:hAnsi="Simplified Arabic" w:cs="Simplified Arabic" w:hint="cs"/>
          <w:sz w:val="32"/>
          <w:szCs w:val="32"/>
          <w:rtl/>
          <w:lang w:bidi="ar-LB"/>
        </w:rPr>
        <w:t>مين</w:t>
      </w:r>
      <w:r w:rsidR="00E148CE" w:rsidRPr="00D42FED">
        <w:rPr>
          <w:rFonts w:ascii="Simplified Arabic" w:hAnsi="Simplified Arabic" w:cs="Simplified Arabic"/>
          <w:sz w:val="32"/>
          <w:szCs w:val="32"/>
          <w:rtl/>
          <w:lang w:bidi="ar-LB"/>
        </w:rPr>
        <w:t xml:space="preserve"> </w:t>
      </w:r>
      <w:proofErr w:type="spellStart"/>
      <w:r w:rsidR="00E148CE" w:rsidRPr="00D42FED">
        <w:rPr>
          <w:rFonts w:ascii="Simplified Arabic" w:hAnsi="Simplified Arabic" w:cs="Simplified Arabic"/>
          <w:sz w:val="32"/>
          <w:szCs w:val="32"/>
          <w:rtl/>
          <w:lang w:bidi="ar-LB"/>
        </w:rPr>
        <w:t>والأسيتيل</w:t>
      </w:r>
      <w:proofErr w:type="spellEnd"/>
      <w:r w:rsidR="00E148CE" w:rsidRPr="00D42FED">
        <w:rPr>
          <w:rFonts w:ascii="Simplified Arabic" w:hAnsi="Simplified Arabic" w:cs="Simplified Arabic"/>
          <w:sz w:val="32"/>
          <w:szCs w:val="32"/>
          <w:rtl/>
          <w:lang w:bidi="ar-LB"/>
        </w:rPr>
        <w:t xml:space="preserve"> كولين من </w:t>
      </w:r>
      <w:r w:rsidR="002F6E4B">
        <w:rPr>
          <w:rFonts w:ascii="Simplified Arabic" w:hAnsi="Simplified Arabic" w:cs="Simplified Arabic" w:hint="cs"/>
          <w:sz w:val="32"/>
          <w:szCs w:val="32"/>
          <w:rtl/>
          <w:lang w:bidi="ar-LB"/>
        </w:rPr>
        <w:t xml:space="preserve">أهم </w:t>
      </w:r>
      <w:r w:rsidR="00E148CE" w:rsidRPr="00D42FED">
        <w:rPr>
          <w:rFonts w:ascii="Simplified Arabic" w:hAnsi="Simplified Arabic" w:cs="Simplified Arabic"/>
          <w:sz w:val="32"/>
          <w:szCs w:val="32"/>
          <w:rtl/>
          <w:lang w:bidi="ar-LB"/>
        </w:rPr>
        <w:t xml:space="preserve">النواقل العصبية في الدماغ ، فهما يسيطران على الحركة ، وتوجد منطقة صغيرة في قاعدة الدماغ تصنع مادة الدوبامين وهذه المنطقة تسمى المادة السوداء . </w:t>
      </w:r>
      <w:r w:rsidR="000D26B9" w:rsidRPr="00D42FED">
        <w:rPr>
          <w:rFonts w:ascii="Simplified Arabic" w:hAnsi="Simplified Arabic" w:cs="Simplified Arabic"/>
          <w:sz w:val="32"/>
          <w:szCs w:val="32"/>
          <w:rtl/>
          <w:lang w:bidi="ar-LB"/>
        </w:rPr>
        <w:t xml:space="preserve">وأسباب هذا المرض غير معروفة تماماً </w:t>
      </w:r>
      <w:r w:rsidR="002F51F2" w:rsidRPr="00D42FED">
        <w:rPr>
          <w:rFonts w:ascii="Simplified Arabic" w:hAnsi="Simplified Arabic" w:cs="Simplified Arabic"/>
          <w:sz w:val="32"/>
          <w:szCs w:val="32"/>
          <w:rtl/>
          <w:lang w:bidi="ar-LB"/>
        </w:rPr>
        <w:t>و</w:t>
      </w:r>
      <w:r w:rsidR="000D26B9" w:rsidRPr="00D42FED">
        <w:rPr>
          <w:rFonts w:ascii="Simplified Arabic" w:hAnsi="Simplified Arabic" w:cs="Simplified Arabic"/>
          <w:sz w:val="32"/>
          <w:szCs w:val="32"/>
          <w:rtl/>
          <w:lang w:bidi="ar-LB"/>
        </w:rPr>
        <w:t xml:space="preserve"> لكن</w:t>
      </w:r>
      <w:r w:rsidR="002F51F2" w:rsidRPr="00D42FED">
        <w:rPr>
          <w:rFonts w:ascii="Simplified Arabic" w:hAnsi="Simplified Arabic" w:cs="Simplified Arabic"/>
          <w:sz w:val="32"/>
          <w:szCs w:val="32"/>
          <w:rtl/>
          <w:lang w:bidi="ar-LB"/>
        </w:rPr>
        <w:t xml:space="preserve"> من المعروف أن العصبونات</w:t>
      </w:r>
      <w:r w:rsidR="00E148CE" w:rsidRPr="00D42FED">
        <w:rPr>
          <w:rFonts w:ascii="Simplified Arabic" w:hAnsi="Simplified Arabic" w:cs="Simplified Arabic"/>
          <w:sz w:val="32"/>
          <w:szCs w:val="32"/>
          <w:rtl/>
          <w:lang w:bidi="ar-LB"/>
        </w:rPr>
        <w:t xml:space="preserve"> عند الناس المصابين بداء باركنسون </w:t>
      </w:r>
      <w:r w:rsidR="002F51F2" w:rsidRPr="00D42FED">
        <w:rPr>
          <w:rFonts w:ascii="Simplified Arabic" w:hAnsi="Simplified Arabic" w:cs="Simplified Arabic"/>
          <w:sz w:val="32"/>
          <w:szCs w:val="32"/>
          <w:rtl/>
          <w:lang w:bidi="ar-LB"/>
        </w:rPr>
        <w:t>تموت تدريجياً، وهذا ما يقلل من إنتاج الدوبامين ، وحين يكون مستوى الدوبامين أقل من الحد الطبيعي يصبح الأستيل كولين أكثر من الدوبامين في الدماغ وهذا الاختلال في التوازن هو ما يسبب أعراض داء باركنسون .</w:t>
      </w:r>
    </w:p>
    <w:p w:rsidR="002F51F2" w:rsidRPr="00D42FED" w:rsidRDefault="002F51F2" w:rsidP="002F51F2">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وقد اكتشف حديثاً </w:t>
      </w:r>
      <w:r w:rsidR="000D26B9" w:rsidRPr="00D42FED">
        <w:rPr>
          <w:rFonts w:ascii="Simplified Arabic" w:hAnsi="Simplified Arabic" w:cs="Simplified Arabic"/>
          <w:sz w:val="32"/>
          <w:szCs w:val="32"/>
          <w:rtl/>
          <w:lang w:bidi="ar-LB"/>
        </w:rPr>
        <w:t>عدة حالات لداء باركنسون مرتبطة بطفرات جينية ، وكانت أغلبيتها في إيطاليا ، وفي هذه الحالات نجد أن المريض بالرعاش ، لديه أحد أقاربه ممن يعانون من نفس المرض ولكن هذا لا يعني ان المرض ينتقل من أب إلى ابنه أو من جيل إلى آخر على الرغم من ذلك يبقى خطر الإصابة بهذا المرض أكبر من غيره في حال وجود أحد من القارب مصاب فيه ولكن لا يزيد احتمال الإصابة فيه عن 5% .</w:t>
      </w:r>
    </w:p>
    <w:p w:rsidR="002C7902" w:rsidRPr="00D42FED" w:rsidRDefault="00342047" w:rsidP="009E4B5C">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أيضاً هناك نظرية تجزم بأن التعرض لأحد السموم من البيئة المحيطة ، هو من أكثر الأسباب التي تؤدي لمرض الرعاش ، مما استندت عليه هذه النظرية أن التوزع الجغرافي للأشخاص المصابين بهذا المرض يتمركزون في مناطق جغرافية معينة ، وليسوا موزعين بشكل عشوائي متساوي ، كما أن ظهور المرض ازداد بشكل ملحوظ مع بزوغ النهضة الصناعية ، هذه السموم تتمركز في المبيدات الحشرية وفي المعادن وخاصة المركبات التي تحوي الأكسجين</w:t>
      </w:r>
      <w:r w:rsidR="009E4B5C" w:rsidRPr="00D42FED">
        <w:rPr>
          <w:rFonts w:ascii="Simplified Arabic" w:hAnsi="Simplified Arabic" w:cs="Simplified Arabic"/>
          <w:sz w:val="32"/>
          <w:szCs w:val="32"/>
          <w:rtl/>
          <w:lang w:bidi="ar-LB"/>
        </w:rPr>
        <w:t xml:space="preserve"> المتفاعل والذي بإمكانه التفاعل أو الارتباط بالميلانين العصبي.</w:t>
      </w:r>
    </w:p>
    <w:p w:rsidR="002B4AA2" w:rsidRPr="00D42FED" w:rsidRDefault="002B4AA2" w:rsidP="00BB4D25">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lastRenderedPageBreak/>
        <w:t>وقد لاحظ عدد من الأطباء أن هنالك مجموعة من الشبان الذين أصيبوا بالمرض بسن مبكرة وبشكل مباشر والأهم من ذلك أنهم كانوا في منطقة واحدة في مدينة سان فرانسيسكو وكانوا جميعهم من مدمني المخدرات ، وبعد تحقيق أشبه بالقصص البوليسية توصل الباحثون إلى وجود مادة استعملها كل هؤلاء حقناً بالوريد هي (</w:t>
      </w:r>
      <w:r w:rsidRPr="00D42FED">
        <w:rPr>
          <w:rFonts w:ascii="Simplified Arabic" w:hAnsi="Simplified Arabic" w:cs="Simplified Arabic"/>
          <w:sz w:val="32"/>
          <w:szCs w:val="32"/>
          <w:lang w:bidi="ar-LB"/>
        </w:rPr>
        <w:t>MPTP</w:t>
      </w:r>
      <w:r w:rsidRPr="00D42FED">
        <w:rPr>
          <w:rFonts w:ascii="Simplified Arabic" w:hAnsi="Simplified Arabic" w:cs="Simplified Arabic"/>
          <w:sz w:val="32"/>
          <w:szCs w:val="32"/>
          <w:rtl/>
          <w:lang w:bidi="ar-LB"/>
        </w:rPr>
        <w:t>) حين حقنت في حيوانات المختبر أدت بالتحديد إلى إتلاف الخلايا المسؤولة عن الحركة والتي تضمر بشكل طبيعي لدى مرضى باركنسون</w:t>
      </w:r>
      <w:r w:rsidR="00BB4D25" w:rsidRPr="00D42FED">
        <w:rPr>
          <w:rFonts w:ascii="Simplified Arabic" w:hAnsi="Simplified Arabic" w:cs="Simplified Arabic"/>
          <w:sz w:val="32"/>
          <w:szCs w:val="32"/>
          <w:rtl/>
          <w:lang w:bidi="ar-LB"/>
        </w:rPr>
        <w:t xml:space="preserve"> ، والخطير أن هذه المادة تدخل في صناعة المبيدات الحشرية وبعض المنظفات الكيميائية </w:t>
      </w:r>
      <w:r w:rsidRPr="00D42FED">
        <w:rPr>
          <w:rFonts w:ascii="Simplified Arabic" w:hAnsi="Simplified Arabic" w:cs="Simplified Arabic"/>
          <w:sz w:val="32"/>
          <w:szCs w:val="32"/>
          <w:rtl/>
          <w:lang w:bidi="ar-LB"/>
        </w:rPr>
        <w:t>.</w:t>
      </w:r>
    </w:p>
    <w:p w:rsidR="002E6502" w:rsidRDefault="00994084" w:rsidP="00994084">
      <w:pPr>
        <w:tabs>
          <w:tab w:val="left" w:pos="2663"/>
          <w:tab w:val="center" w:pos="4153"/>
        </w:tabs>
        <w:rPr>
          <w:rFonts w:ascii="Andalus" w:hAnsi="Andalus" w:cs="Andalus"/>
          <w:color w:val="31479E" w:themeColor="accent1" w:themeShade="BF"/>
          <w:sz w:val="72"/>
          <w:szCs w:val="72"/>
          <w:rtl/>
          <w:lang w:bidi="ar-LB"/>
        </w:rPr>
      </w:pPr>
      <w:r>
        <w:rPr>
          <w:rFonts w:ascii="Andalus" w:hAnsi="Andalus" w:cs="Andalus"/>
          <w:color w:val="31479E" w:themeColor="accent1" w:themeShade="BF"/>
          <w:sz w:val="72"/>
          <w:szCs w:val="72"/>
          <w:rtl/>
          <w:lang w:bidi="ar-LB"/>
        </w:rPr>
        <w:tab/>
      </w:r>
    </w:p>
    <w:p w:rsidR="002E6502" w:rsidRDefault="002E6502" w:rsidP="00994084">
      <w:pPr>
        <w:tabs>
          <w:tab w:val="left" w:pos="2663"/>
          <w:tab w:val="center" w:pos="4153"/>
        </w:tabs>
        <w:rPr>
          <w:rFonts w:ascii="Andalus" w:hAnsi="Andalus" w:cs="Andalus"/>
          <w:color w:val="31479E" w:themeColor="accent1" w:themeShade="BF"/>
          <w:sz w:val="72"/>
          <w:szCs w:val="72"/>
          <w:rtl/>
          <w:lang w:bidi="ar-LB"/>
        </w:rPr>
      </w:pPr>
    </w:p>
    <w:p w:rsidR="002E6502" w:rsidRDefault="002E6502" w:rsidP="00994084">
      <w:pPr>
        <w:tabs>
          <w:tab w:val="left" w:pos="2663"/>
          <w:tab w:val="center" w:pos="4153"/>
        </w:tabs>
        <w:rPr>
          <w:rFonts w:ascii="Andalus" w:hAnsi="Andalus" w:cs="Andalus"/>
          <w:color w:val="31479E" w:themeColor="accent1" w:themeShade="BF"/>
          <w:sz w:val="72"/>
          <w:szCs w:val="72"/>
          <w:rtl/>
          <w:lang w:bidi="ar-LB"/>
        </w:rPr>
      </w:pPr>
    </w:p>
    <w:p w:rsidR="002E6502" w:rsidRDefault="002E6502" w:rsidP="00994084">
      <w:pPr>
        <w:tabs>
          <w:tab w:val="left" w:pos="2663"/>
          <w:tab w:val="center" w:pos="4153"/>
        </w:tabs>
        <w:rPr>
          <w:rFonts w:ascii="Andalus" w:hAnsi="Andalus" w:cs="Andalus"/>
          <w:color w:val="31479E" w:themeColor="accent1" w:themeShade="BF"/>
          <w:sz w:val="72"/>
          <w:szCs w:val="72"/>
          <w:rtl/>
          <w:lang w:bidi="ar-LB"/>
        </w:rPr>
      </w:pPr>
    </w:p>
    <w:p w:rsidR="002E6502" w:rsidRDefault="002E6502" w:rsidP="00994084">
      <w:pPr>
        <w:tabs>
          <w:tab w:val="left" w:pos="2663"/>
          <w:tab w:val="center" w:pos="4153"/>
        </w:tabs>
        <w:rPr>
          <w:rFonts w:ascii="Andalus" w:hAnsi="Andalus" w:cs="Andalus"/>
          <w:color w:val="31479E" w:themeColor="accent1" w:themeShade="BF"/>
          <w:sz w:val="72"/>
          <w:szCs w:val="72"/>
          <w:rtl/>
          <w:lang w:bidi="ar-LB"/>
        </w:rPr>
      </w:pPr>
    </w:p>
    <w:p w:rsidR="002E6502" w:rsidRDefault="002E6502" w:rsidP="00994084">
      <w:pPr>
        <w:tabs>
          <w:tab w:val="left" w:pos="2663"/>
          <w:tab w:val="center" w:pos="4153"/>
        </w:tabs>
        <w:rPr>
          <w:rFonts w:ascii="Andalus" w:hAnsi="Andalus" w:cs="Andalus"/>
          <w:color w:val="31479E" w:themeColor="accent1" w:themeShade="BF"/>
          <w:sz w:val="72"/>
          <w:szCs w:val="72"/>
          <w:rtl/>
          <w:lang w:bidi="ar-LB"/>
        </w:rPr>
      </w:pPr>
    </w:p>
    <w:p w:rsidR="002E6502" w:rsidRDefault="0072472B" w:rsidP="00994084">
      <w:pPr>
        <w:tabs>
          <w:tab w:val="left" w:pos="2663"/>
          <w:tab w:val="center" w:pos="4153"/>
        </w:tabs>
        <w:rPr>
          <w:rFonts w:ascii="Andalus" w:hAnsi="Andalus" w:cs="Andalus"/>
          <w:color w:val="31479E" w:themeColor="accent1" w:themeShade="BF"/>
          <w:sz w:val="72"/>
          <w:szCs w:val="72"/>
          <w:rtl/>
          <w:lang w:bidi="ar-LB"/>
        </w:rPr>
      </w:pPr>
      <w:r>
        <w:rPr>
          <w:rFonts w:ascii="Andalus" w:hAnsi="Andalus" w:cs="Andalus" w:hint="cs"/>
          <w:color w:val="31479E" w:themeColor="accent1" w:themeShade="BF"/>
          <w:sz w:val="72"/>
          <w:szCs w:val="72"/>
          <w:rtl/>
          <w:lang w:bidi="ar-LB"/>
        </w:rPr>
        <w:lastRenderedPageBreak/>
        <w:t>الفصل الثاني:</w:t>
      </w:r>
    </w:p>
    <w:p w:rsidR="007F771A" w:rsidRDefault="00787445" w:rsidP="002E6502">
      <w:pPr>
        <w:tabs>
          <w:tab w:val="left" w:pos="2663"/>
          <w:tab w:val="center" w:pos="4153"/>
        </w:tabs>
        <w:jc w:val="center"/>
        <w:rPr>
          <w:rFonts w:ascii="Andalus" w:hAnsi="Andalus" w:cs="Andalus"/>
          <w:color w:val="31479E" w:themeColor="accent1" w:themeShade="BF"/>
          <w:sz w:val="72"/>
          <w:szCs w:val="72"/>
          <w:rtl/>
          <w:lang w:bidi="ar-LB"/>
        </w:rPr>
      </w:pPr>
      <w:r>
        <w:rPr>
          <w:rFonts w:ascii="Andalus" w:hAnsi="Andalus" w:cs="Andalus" w:hint="cs"/>
          <w:color w:val="31479E" w:themeColor="accent1" w:themeShade="BF"/>
          <w:sz w:val="72"/>
          <w:szCs w:val="72"/>
          <w:rtl/>
          <w:lang w:bidi="ar-LB"/>
        </w:rPr>
        <w:t>الأعراض</w:t>
      </w:r>
    </w:p>
    <w:p w:rsidR="002E6502" w:rsidRDefault="00787445" w:rsidP="00980903">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إن داء باركنسون يصيب الناس بطرق مختلفة إذ قد تظهر أعراض كثيرة عند بعض المرضى وقد لا تظهر أي أعراض تقريباً عند مرضى آخرين ، وإن أول أعراض </w:t>
      </w:r>
      <w:r w:rsidR="00A80985" w:rsidRPr="00D42FED">
        <w:rPr>
          <w:rFonts w:ascii="Simplified Arabic" w:hAnsi="Simplified Arabic" w:cs="Simplified Arabic"/>
          <w:sz w:val="32"/>
          <w:szCs w:val="32"/>
          <w:rtl/>
          <w:lang w:bidi="ar-LB"/>
        </w:rPr>
        <w:t>داء باركنسون عادة هو الرجفان أو الرعاش . ويكون الرعاش عادة في اليدين أو الذراعين</w:t>
      </w:r>
      <w:r w:rsidR="00980903" w:rsidRPr="00D42FED">
        <w:rPr>
          <w:rFonts w:ascii="Simplified Arabic" w:hAnsi="Simplified Arabic" w:cs="Simplified Arabic"/>
          <w:sz w:val="32"/>
          <w:szCs w:val="32"/>
          <w:rtl/>
          <w:lang w:bidi="ar-LB"/>
        </w:rPr>
        <w:t xml:space="preserve"> </w:t>
      </w:r>
      <w:r w:rsidR="00A80985" w:rsidRPr="00D42FED">
        <w:rPr>
          <w:rFonts w:ascii="Simplified Arabic" w:hAnsi="Simplified Arabic" w:cs="Simplified Arabic"/>
          <w:sz w:val="32"/>
          <w:szCs w:val="32"/>
          <w:rtl/>
          <w:lang w:bidi="ar-LB"/>
        </w:rPr>
        <w:t xml:space="preserve"> ولكنه يمكن أن يصيب أيضاً الساقين والقدمين والفك</w:t>
      </w:r>
      <w:r w:rsidR="00980903" w:rsidRPr="00D42FED">
        <w:rPr>
          <w:rFonts w:ascii="Simplified Arabic" w:hAnsi="Simplified Arabic" w:cs="Simplified Arabic"/>
          <w:sz w:val="32"/>
          <w:szCs w:val="32"/>
          <w:rtl/>
          <w:lang w:bidi="ar-LB"/>
        </w:rPr>
        <w:t xml:space="preserve"> وإن الرعشة المميزة التي تصاحب داء باركنسون تبدأ غالباً في إحدى اليدين تظهر على شكل فرك إصبع الإبهام بإصبع السبابة بحركة متواترة إلى الأمام وإلى الخلف ، وتسمى أيضاً ب(رعاش دحرجة الحبة ) أو رعاش (دحرجة الأقراص)</w:t>
      </w:r>
      <w:r w:rsidR="007249FF" w:rsidRPr="00D42FED">
        <w:rPr>
          <w:rFonts w:ascii="Simplified Arabic" w:hAnsi="Simplified Arabic" w:cs="Simplified Arabic"/>
          <w:sz w:val="32"/>
          <w:szCs w:val="32"/>
          <w:rtl/>
          <w:lang w:bidi="ar-LB"/>
        </w:rPr>
        <w:t xml:space="preserve"> وهذا هو العرض الأكثر انتشاراً</w:t>
      </w:r>
      <w:r w:rsidR="00A80985" w:rsidRPr="00D42FED">
        <w:rPr>
          <w:rFonts w:ascii="Simplified Arabic" w:hAnsi="Simplified Arabic" w:cs="Simplified Arabic"/>
          <w:sz w:val="32"/>
          <w:szCs w:val="32"/>
          <w:rtl/>
          <w:lang w:bidi="ar-LB"/>
        </w:rPr>
        <w:t>.</w:t>
      </w:r>
      <w:r w:rsidR="007249FF" w:rsidRPr="00D42FED">
        <w:rPr>
          <w:rFonts w:ascii="Simplified Arabic" w:hAnsi="Simplified Arabic" w:cs="Simplified Arabic"/>
          <w:sz w:val="32"/>
          <w:szCs w:val="32"/>
          <w:rtl/>
          <w:lang w:bidi="ar-LB"/>
        </w:rPr>
        <w:t xml:space="preserve"> </w:t>
      </w:r>
      <w:r w:rsidR="00A80985" w:rsidRPr="00D42FED">
        <w:rPr>
          <w:rFonts w:ascii="Simplified Arabic" w:hAnsi="Simplified Arabic" w:cs="Simplified Arabic"/>
          <w:sz w:val="32"/>
          <w:szCs w:val="32"/>
          <w:rtl/>
          <w:lang w:bidi="ar-LB"/>
        </w:rPr>
        <w:t>و يصاب مرضى باركنسون عادة بالرجفان عندما يكون الجسم في حالة سكون أو راحة ، أما عندما يتحرك الطرف المرتعش فإن الرعاش يزول منه وعادة م</w:t>
      </w:r>
      <w:r w:rsidR="0024156D">
        <w:rPr>
          <w:rFonts w:ascii="Simplified Arabic" w:hAnsi="Simplified Arabic" w:cs="Simplified Arabic"/>
          <w:sz w:val="32"/>
          <w:szCs w:val="32"/>
          <w:rtl/>
          <w:lang w:bidi="ar-LB"/>
        </w:rPr>
        <w:t xml:space="preserve">ا يتوقف الرعاش حين ينام المريض </w:t>
      </w:r>
      <w:r w:rsidR="0024156D">
        <w:rPr>
          <w:rFonts w:ascii="Simplified Arabic" w:hAnsi="Simplified Arabic" w:cs="Simplified Arabic" w:hint="cs"/>
          <w:sz w:val="32"/>
          <w:szCs w:val="32"/>
          <w:rtl/>
          <w:lang w:bidi="ar-LB"/>
        </w:rPr>
        <w:t>.</w:t>
      </w:r>
      <w:r w:rsidR="00A80985" w:rsidRPr="00D42FED">
        <w:rPr>
          <w:rFonts w:ascii="Simplified Arabic" w:hAnsi="Simplified Arabic" w:cs="Simplified Arabic"/>
          <w:sz w:val="32"/>
          <w:szCs w:val="32"/>
          <w:rtl/>
          <w:lang w:bidi="ar-LB"/>
        </w:rPr>
        <w:t xml:space="preserve"> </w:t>
      </w:r>
    </w:p>
    <w:p w:rsidR="002E6502" w:rsidRDefault="0024156D" w:rsidP="00980903">
      <w:pPr>
        <w:rPr>
          <w:rFonts w:ascii="Simplified Arabic" w:hAnsi="Simplified Arabic" w:cs="Simplified Arabic"/>
          <w:sz w:val="32"/>
          <w:szCs w:val="32"/>
          <w:rtl/>
          <w:lang w:bidi="ar-LB"/>
        </w:rPr>
      </w:pPr>
      <w:r>
        <w:rPr>
          <w:rFonts w:ascii="Simplified Arabic" w:hAnsi="Simplified Arabic" w:cs="Simplified Arabic" w:hint="cs"/>
          <w:noProof/>
          <w:sz w:val="32"/>
          <w:szCs w:val="32"/>
          <w:rtl/>
        </w:rPr>
        <w:drawing>
          <wp:inline distT="0" distB="0" distL="0" distR="0">
            <wp:extent cx="3163330" cy="1618735"/>
            <wp:effectExtent l="0" t="0" r="0" b="63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JPG"/>
                    <pic:cNvPicPr/>
                  </pic:nvPicPr>
                  <pic:blipFill>
                    <a:blip r:embed="rId11">
                      <a:extLst>
                        <a:ext uri="{28A0092B-C50C-407E-A947-70E740481C1C}">
                          <a14:useLocalDpi xmlns:a14="http://schemas.microsoft.com/office/drawing/2010/main" val="0"/>
                        </a:ext>
                      </a:extLst>
                    </a:blip>
                    <a:stretch>
                      <a:fillRect/>
                    </a:stretch>
                  </pic:blipFill>
                  <pic:spPr>
                    <a:xfrm>
                      <a:off x="0" y="0"/>
                      <a:ext cx="3167641" cy="1620941"/>
                    </a:xfrm>
                    <a:prstGeom prst="rect">
                      <a:avLst/>
                    </a:prstGeom>
                  </pic:spPr>
                </pic:pic>
              </a:graphicData>
            </a:graphic>
          </wp:inline>
        </w:drawing>
      </w:r>
    </w:p>
    <w:p w:rsidR="00A72434" w:rsidRPr="00A72434" w:rsidRDefault="00A72434" w:rsidP="00A72434">
      <w:pPr>
        <w:rPr>
          <w:rFonts w:ascii="Simplified Arabic" w:hAnsi="Simplified Arabic" w:cs="Simplified Arabic"/>
          <w:rtl/>
          <w:lang w:bidi="ar-LB"/>
        </w:rPr>
      </w:pPr>
      <w:r w:rsidRPr="00A72434">
        <w:rPr>
          <w:rFonts w:ascii="Simplified Arabic" w:hAnsi="Simplified Arabic" w:cs="Simplified Arabic" w:hint="cs"/>
          <w:rtl/>
          <w:lang w:bidi="ar-LB"/>
        </w:rPr>
        <w:t xml:space="preserve">                         الشكل (2)</w:t>
      </w:r>
    </w:p>
    <w:p w:rsidR="002B4AA2" w:rsidRPr="00D42FED" w:rsidRDefault="00A80985" w:rsidP="00980903">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وأيضاً قد يصاب مرضى داء باركنسون بتيبس في عضلات الرقبة أو الكتفين أو الذراعين</w:t>
      </w:r>
      <w:r w:rsidR="007249FF" w:rsidRPr="00D42FED">
        <w:rPr>
          <w:rFonts w:ascii="Simplified Arabic" w:hAnsi="Simplified Arabic" w:cs="Simplified Arabic"/>
          <w:sz w:val="32"/>
          <w:szCs w:val="32"/>
          <w:rtl/>
          <w:lang w:bidi="ar-LB"/>
        </w:rPr>
        <w:t xml:space="preserve"> أو ما يسمى بالصمل العضلي ويظهر في أغلب الأحيان في مؤخرة الرقبة </w:t>
      </w:r>
      <w:r w:rsidR="007249FF" w:rsidRPr="00D42FED">
        <w:rPr>
          <w:rFonts w:ascii="Simplified Arabic" w:hAnsi="Simplified Arabic" w:cs="Simplified Arabic"/>
          <w:sz w:val="32"/>
          <w:szCs w:val="32"/>
          <w:rtl/>
          <w:lang w:bidi="ar-LB"/>
        </w:rPr>
        <w:lastRenderedPageBreak/>
        <w:t xml:space="preserve">وقد يكون الصمل في بعض الأحيان قوي جداً بحيث يقيد الحركة ويكون مصحوباً بآلام شديدة </w:t>
      </w:r>
      <w:r w:rsidRPr="00D42FED">
        <w:rPr>
          <w:rFonts w:ascii="Simplified Arabic" w:hAnsi="Simplified Arabic" w:cs="Simplified Arabic"/>
          <w:sz w:val="32"/>
          <w:szCs w:val="32"/>
          <w:rtl/>
          <w:lang w:bidi="ar-LB"/>
        </w:rPr>
        <w:t xml:space="preserve">. ويمكن أن يعاني المريض من صعوبة في ثني ساقيه او رجليه ، ومع الوقت ممكن أن يسبب هذا التيبس في العضلات ألماً عضلياً . وفي المراحل المتقدمة من داء باركنسون يمكن أن يسبب التيبس العضلي وضعية انحناء عند المريض ، ويمكن أن يسبب </w:t>
      </w:r>
      <w:r w:rsidR="00CB1281" w:rsidRPr="00D42FED">
        <w:rPr>
          <w:rFonts w:ascii="Simplified Arabic" w:hAnsi="Simplified Arabic" w:cs="Simplified Arabic"/>
          <w:sz w:val="32"/>
          <w:szCs w:val="32"/>
          <w:rtl/>
          <w:lang w:bidi="ar-LB"/>
        </w:rPr>
        <w:t>داء باركنسون مشاكل في التوازن ، وهي تؤثر على طريقة مشي الشخص  ، وبالتالي يمكن للشخص أن يسقط كثيراً على الأرض. أيضاً بطء الحركة يجعل مريض داء باركنسون يجر قدميه عندما يمشي ، كما أنه يجعل المريض يبذل الكثير من الجهد عندما يبدأ بالحركة . ويمكن أن تكون الحركات غير الواعية مثل رفرفة العين أو تعابير الوجه بطيئة أيضاً . إن بطء تشكل تعابير الوجه يمكن أن تؤدي إلى حالة تجعل وجه مريض داء باركنسون جامداً خالياً من التعابير والمشاعر . وبمكن أن يؤدي بطء الحركة إلى جعل مريض الباركنسون غير قادراً على البلع وحين يحدث ذلك فإن لعاب المريض يسيل من فمه. وفي الحالة الأسوأ ، يمكن أن يؤدي بطء الحركة إلى التجمد أي أن المريض يشعر بأنه عاجز عن الحركة وهذا التجمد ممكن أن يمنع المريض من مغادرة السرير أو</w:t>
      </w:r>
      <w:r w:rsidR="00980903" w:rsidRPr="00D42FED">
        <w:rPr>
          <w:rFonts w:ascii="Simplified Arabic" w:hAnsi="Simplified Arabic" w:cs="Simplified Arabic"/>
          <w:sz w:val="32"/>
          <w:szCs w:val="32"/>
          <w:rtl/>
          <w:lang w:bidi="ar-LB"/>
        </w:rPr>
        <w:t xml:space="preserve"> من</w:t>
      </w:r>
      <w:r w:rsidR="00CB1281" w:rsidRPr="00D42FED">
        <w:rPr>
          <w:rFonts w:ascii="Simplified Arabic" w:hAnsi="Simplified Arabic" w:cs="Simplified Arabic"/>
          <w:sz w:val="32"/>
          <w:szCs w:val="32"/>
          <w:rtl/>
          <w:lang w:bidi="ar-LB"/>
        </w:rPr>
        <w:t xml:space="preserve"> تناول طعامه بنفسه </w:t>
      </w:r>
      <w:r w:rsidR="00980903" w:rsidRPr="00D42FED">
        <w:rPr>
          <w:rFonts w:ascii="Simplified Arabic" w:hAnsi="Simplified Arabic" w:cs="Simplified Arabic"/>
          <w:sz w:val="32"/>
          <w:szCs w:val="32"/>
          <w:rtl/>
          <w:lang w:bidi="ar-LB"/>
        </w:rPr>
        <w:t>.</w:t>
      </w:r>
      <w:r w:rsidR="007249FF" w:rsidRPr="00D42FED">
        <w:rPr>
          <w:rFonts w:ascii="Simplified Arabic" w:hAnsi="Simplified Arabic" w:cs="Simplified Arabic"/>
          <w:sz w:val="32"/>
          <w:szCs w:val="32"/>
          <w:rtl/>
          <w:lang w:bidi="ar-LB"/>
        </w:rPr>
        <w:t xml:space="preserve"> وأيضاً القسم الأكبر من مرضى باركنسون يعانون صعوبة في التكلم و قد يصبح كلام مريض باركنسون أكثر ليونة</w:t>
      </w:r>
      <w:r w:rsidR="00220F3E" w:rsidRPr="00D42FED">
        <w:rPr>
          <w:rFonts w:ascii="Simplified Arabic" w:hAnsi="Simplified Arabic" w:cs="Simplified Arabic"/>
          <w:sz w:val="32"/>
          <w:szCs w:val="32"/>
          <w:rtl/>
          <w:lang w:bidi="ar-LB"/>
        </w:rPr>
        <w:t xml:space="preserve"> ،</w:t>
      </w:r>
      <w:r w:rsidR="007249FF" w:rsidRPr="00D42FED">
        <w:rPr>
          <w:rFonts w:ascii="Simplified Arabic" w:hAnsi="Simplified Arabic" w:cs="Simplified Arabic"/>
          <w:sz w:val="32"/>
          <w:szCs w:val="32"/>
          <w:rtl/>
          <w:lang w:bidi="ar-LB"/>
        </w:rPr>
        <w:t xml:space="preserve"> أحادي الوتيرة </w:t>
      </w:r>
      <w:r w:rsidR="00220F3E" w:rsidRPr="00D42FED">
        <w:rPr>
          <w:rFonts w:ascii="Simplified Arabic" w:hAnsi="Simplified Arabic" w:cs="Simplified Arabic"/>
          <w:sz w:val="32"/>
          <w:szCs w:val="32"/>
          <w:rtl/>
          <w:lang w:bidi="ar-LB"/>
        </w:rPr>
        <w:t>، أحادي النبرة ، وقد يبتلع قسماً من الكلام أو قد يكرر كلمات قالها . وفي مراحل متقدمة من المرض يعاني بعض مرضى الباركنسون مشاكل في الذاكرة أو قد يفقدون بشكل جزئي صفاءهم الذهني ، وفي هذا المجال قد تساعد أدوية الزهايمر على التقليص من بعض هذه الأعراض إلى درجة أكثر اعتدالاً .</w:t>
      </w:r>
    </w:p>
    <w:p w:rsidR="00220F3E" w:rsidRPr="00D42FED" w:rsidRDefault="00220F3E" w:rsidP="00980903">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وهناك أعراض أقل شيوعاً مثل:</w:t>
      </w:r>
    </w:p>
    <w:p w:rsidR="00220F3E" w:rsidRPr="00D42FED" w:rsidRDefault="00220F3E" w:rsidP="00220F3E">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الاكتئاب.</w:t>
      </w:r>
    </w:p>
    <w:p w:rsidR="00220F3E" w:rsidRPr="00D42FED" w:rsidRDefault="00220F3E" w:rsidP="00220F3E">
      <w:pPr>
        <w:pStyle w:val="a3"/>
        <w:numPr>
          <w:ilvl w:val="0"/>
          <w:numId w:val="8"/>
        </w:num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lastRenderedPageBreak/>
        <w:t>تغيرات في الشخصية.</w:t>
      </w:r>
    </w:p>
    <w:p w:rsidR="00220F3E" w:rsidRPr="00D42FED" w:rsidRDefault="00220F3E">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الخرف.</w:t>
      </w:r>
    </w:p>
    <w:p w:rsidR="00220F3E" w:rsidRPr="00D42FED" w:rsidRDefault="00220F3E">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صعوبة في النوم.</w:t>
      </w:r>
    </w:p>
    <w:p w:rsidR="00220F3E" w:rsidRPr="00D42FED" w:rsidRDefault="00220F3E">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صعوبة في الكلام.</w:t>
      </w:r>
    </w:p>
    <w:p w:rsidR="00220F3E" w:rsidRPr="00D42FED" w:rsidRDefault="00220F3E">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مضاعفات جنسية.</w:t>
      </w:r>
    </w:p>
    <w:p w:rsidR="00220F3E" w:rsidRPr="00D42FED" w:rsidRDefault="00220F3E">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المشاكل البولية والإمساك.</w:t>
      </w:r>
    </w:p>
    <w:p w:rsidR="00220F3E" w:rsidRPr="00D42FED" w:rsidRDefault="00220F3E">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مشاكل الجلد.</w:t>
      </w:r>
    </w:p>
    <w:p w:rsidR="00220F3E" w:rsidRPr="00D42FED" w:rsidRDefault="00220F3E">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تقطع النوم.</w:t>
      </w:r>
    </w:p>
    <w:p w:rsidR="009628F2" w:rsidRPr="00D42FED" w:rsidRDefault="00220F3E">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نقص الانتباه والتركيز.</w:t>
      </w:r>
    </w:p>
    <w:p w:rsidR="00A22543" w:rsidRPr="00D42FED" w:rsidRDefault="00A22543">
      <w:pPr>
        <w:pStyle w:val="a3"/>
        <w:numPr>
          <w:ilvl w:val="0"/>
          <w:numId w:val="8"/>
        </w:num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هبوط حاد في ضغط الدم أثناء تغيير وضع المريض من الجلوس إلى الوقوف.</w:t>
      </w:r>
    </w:p>
    <w:p w:rsidR="009628F2" w:rsidRPr="0072472B" w:rsidRDefault="009628F2" w:rsidP="0072472B">
      <w:pPr>
        <w:tabs>
          <w:tab w:val="center" w:pos="4153"/>
        </w:tabs>
        <w:bidi w:val="0"/>
        <w:jc w:val="right"/>
        <w:rPr>
          <w:rFonts w:ascii="Andalus" w:hAnsi="Andalus" w:cs="Andalus"/>
          <w:sz w:val="72"/>
          <w:szCs w:val="72"/>
          <w:rtl/>
          <w:lang w:bidi="ar-LB"/>
        </w:rPr>
      </w:pPr>
      <w:r w:rsidRPr="00D42FED">
        <w:rPr>
          <w:rFonts w:ascii="Simplified Arabic" w:hAnsi="Simplified Arabic" w:cs="Simplified Arabic"/>
          <w:sz w:val="32"/>
          <w:szCs w:val="32"/>
          <w:lang w:bidi="ar-LB"/>
        </w:rPr>
        <w:br w:type="page"/>
      </w:r>
      <w:r w:rsidR="00D42FED">
        <w:rPr>
          <w:sz w:val="32"/>
          <w:szCs w:val="32"/>
          <w:lang w:bidi="ar-LB"/>
        </w:rPr>
        <w:lastRenderedPageBreak/>
        <w:tab/>
      </w:r>
      <w:r w:rsidR="0072472B">
        <w:rPr>
          <w:sz w:val="32"/>
          <w:szCs w:val="32"/>
          <w:lang w:bidi="ar-LB"/>
        </w:rPr>
        <w:t xml:space="preserve"> </w:t>
      </w:r>
      <w:r w:rsidR="0072472B" w:rsidRPr="0072472B">
        <w:rPr>
          <w:rFonts w:ascii="Andalus" w:hAnsi="Andalus" w:cs="Andalus"/>
          <w:color w:val="31479E" w:themeColor="accent1" w:themeShade="BF"/>
          <w:sz w:val="72"/>
          <w:szCs w:val="72"/>
          <w:rtl/>
          <w:lang w:bidi="ar-LB"/>
        </w:rPr>
        <w:t>الفصل الثالث</w:t>
      </w:r>
    </w:p>
    <w:p w:rsidR="00220F3E" w:rsidRDefault="009628F2" w:rsidP="009628F2">
      <w:pPr>
        <w:pStyle w:val="a3"/>
        <w:jc w:val="center"/>
        <w:rPr>
          <w:rFonts w:ascii="Andalus" w:hAnsi="Andalus" w:cs="Andalus"/>
          <w:color w:val="31479E" w:themeColor="accent1" w:themeShade="BF"/>
          <w:sz w:val="96"/>
          <w:szCs w:val="96"/>
          <w:rtl/>
          <w:lang w:bidi="ar-LB"/>
        </w:rPr>
      </w:pPr>
      <w:r w:rsidRPr="009628F2">
        <w:rPr>
          <w:rFonts w:ascii="Andalus" w:hAnsi="Andalus" w:cs="Andalus" w:hint="cs"/>
          <w:color w:val="31479E" w:themeColor="accent1" w:themeShade="BF"/>
          <w:sz w:val="96"/>
          <w:szCs w:val="96"/>
          <w:rtl/>
          <w:lang w:bidi="ar-LB"/>
        </w:rPr>
        <w:t>العلاج</w:t>
      </w:r>
    </w:p>
    <w:p w:rsidR="007B1E23" w:rsidRPr="00D42FED" w:rsidRDefault="009628F2" w:rsidP="007B1E23">
      <w:pPr>
        <w:rPr>
          <w:rFonts w:ascii="Simplified Arabic" w:hAnsi="Simplified Arabic" w:cs="Simplified Arabic"/>
          <w:sz w:val="32"/>
          <w:szCs w:val="32"/>
          <w:lang w:bidi="ar-LB"/>
        </w:rPr>
      </w:pPr>
      <w:r w:rsidRPr="00D42FED">
        <w:rPr>
          <w:rFonts w:ascii="Simplified Arabic" w:hAnsi="Simplified Arabic" w:cs="Simplified Arabic"/>
          <w:sz w:val="32"/>
          <w:szCs w:val="32"/>
          <w:rtl/>
          <w:lang w:bidi="ar-LB"/>
        </w:rPr>
        <w:t xml:space="preserve">العلاج الأساسي لداء باركنسون هي الأدوية التي تؤخذ عن طريق الفم ، وإذا لم تنجح المعالجة بهذه الأدوية يمكن اللجوء إلى الجراحة لمعالجة بعض الأعراض . </w:t>
      </w:r>
      <w:r w:rsidR="00260FA4" w:rsidRPr="00D42FED">
        <w:rPr>
          <w:rFonts w:ascii="Simplified Arabic" w:hAnsi="Simplified Arabic" w:cs="Simplified Arabic"/>
          <w:sz w:val="32"/>
          <w:szCs w:val="32"/>
          <w:rtl/>
          <w:lang w:bidi="ar-LB"/>
        </w:rPr>
        <w:t xml:space="preserve">وإن غالبية الأدوية توصف لمريض الرعاش لا تبطئ من تقدم المرض وإنما تخفف من الأعراض ونلاحظ أن ليس جميع المرضى توصف لهم أدوية علاجية ، بل وفي بعض الأحيان يتم تأجيل العلاج لأن الدواء له فاعلية محددة بالزمن . على الرغم من ذلك إن </w:t>
      </w:r>
      <w:r w:rsidRPr="00D42FED">
        <w:rPr>
          <w:rFonts w:ascii="Simplified Arabic" w:hAnsi="Simplified Arabic" w:cs="Simplified Arabic"/>
          <w:sz w:val="32"/>
          <w:szCs w:val="32"/>
          <w:rtl/>
          <w:lang w:bidi="ar-LB"/>
        </w:rPr>
        <w:t xml:space="preserve">هدف معالجة داء باركنسون هو الموازنة بين مادتي الدوبامين والاستيل كولين في الدماغ، وهناك دواء شائع جداً لداء </w:t>
      </w:r>
      <w:r w:rsidR="003E58B4" w:rsidRPr="00D42FED">
        <w:rPr>
          <w:rFonts w:ascii="Simplified Arabic" w:hAnsi="Simplified Arabic" w:cs="Simplified Arabic"/>
          <w:sz w:val="32"/>
          <w:szCs w:val="32"/>
          <w:rtl/>
          <w:lang w:bidi="ar-LB"/>
        </w:rPr>
        <w:t>باركنسون يدعى ليفودوبا أو إل دوبا . وهو مركب كيميائي يحتاجه الدماغ لصنع الدوبامين</w:t>
      </w:r>
      <w:r w:rsidR="000C0E98" w:rsidRPr="00D42FED">
        <w:rPr>
          <w:rFonts w:ascii="Simplified Arabic" w:hAnsi="Simplified Arabic" w:cs="Simplified Arabic"/>
          <w:sz w:val="32"/>
          <w:szCs w:val="32"/>
          <w:rtl/>
          <w:lang w:bidi="ar-LB"/>
        </w:rPr>
        <w:t xml:space="preserve"> وممكن أن يعوض محل الدوبامين</w:t>
      </w:r>
      <w:r w:rsidR="003E58B4" w:rsidRPr="00D42FED">
        <w:rPr>
          <w:rFonts w:ascii="Simplified Arabic" w:hAnsi="Simplified Arabic" w:cs="Simplified Arabic"/>
          <w:sz w:val="32"/>
          <w:szCs w:val="32"/>
          <w:rtl/>
          <w:lang w:bidi="ar-LB"/>
        </w:rPr>
        <w:t xml:space="preserve"> ، ولكن أنزيمات موجودة بالدم تقوم بتدمير الإل دوبا بسرعة لذلك تمزج إل دوبا مع مادة كاربيدوبا في دواء واحد يدعى السينيميت ، والكاربيدوبا ت</w:t>
      </w:r>
      <w:r w:rsidR="00CC634D" w:rsidRPr="00D42FED">
        <w:rPr>
          <w:rFonts w:ascii="Simplified Arabic" w:hAnsi="Simplified Arabic" w:cs="Simplified Arabic"/>
          <w:sz w:val="32"/>
          <w:szCs w:val="32"/>
          <w:rtl/>
          <w:lang w:bidi="ar-LB"/>
        </w:rPr>
        <w:t xml:space="preserve">منع الأنزيمات من تدمير إل دوبا ، وأيضاً من المشاكل التي ممكن أن ترافق تناول </w:t>
      </w:r>
      <w:proofErr w:type="spellStart"/>
      <w:r w:rsidR="00CC634D" w:rsidRPr="00D42FED">
        <w:rPr>
          <w:rFonts w:ascii="Simplified Arabic" w:hAnsi="Simplified Arabic" w:cs="Simplified Arabic"/>
          <w:sz w:val="32"/>
          <w:szCs w:val="32"/>
          <w:rtl/>
          <w:lang w:bidi="ar-LB"/>
        </w:rPr>
        <w:t>الليفودوبا</w:t>
      </w:r>
      <w:proofErr w:type="spellEnd"/>
      <w:r w:rsidR="00CC634D" w:rsidRPr="00D42FED">
        <w:rPr>
          <w:rFonts w:ascii="Simplified Arabic" w:hAnsi="Simplified Arabic" w:cs="Simplified Arabic"/>
          <w:sz w:val="32"/>
          <w:szCs w:val="32"/>
          <w:rtl/>
          <w:lang w:bidi="ar-LB"/>
        </w:rPr>
        <w:t xml:space="preserve"> </w:t>
      </w:r>
      <w:r w:rsidR="000C0E98" w:rsidRPr="00D42FED">
        <w:rPr>
          <w:rFonts w:ascii="Simplified Arabic" w:hAnsi="Simplified Arabic" w:cs="Simplified Arabic"/>
          <w:sz w:val="32"/>
          <w:szCs w:val="32"/>
          <w:rtl/>
          <w:lang w:bidi="ar-LB"/>
        </w:rPr>
        <w:t xml:space="preserve">هي أن </w:t>
      </w:r>
      <w:proofErr w:type="spellStart"/>
      <w:r w:rsidR="000C0E98" w:rsidRPr="00D42FED">
        <w:rPr>
          <w:rFonts w:ascii="Simplified Arabic" w:hAnsi="Simplified Arabic" w:cs="Simplified Arabic"/>
          <w:sz w:val="32"/>
          <w:szCs w:val="32"/>
          <w:rtl/>
          <w:lang w:bidi="ar-LB"/>
        </w:rPr>
        <w:t>الليفودوبا</w:t>
      </w:r>
      <w:proofErr w:type="spellEnd"/>
      <w:r w:rsidR="000C0E98" w:rsidRPr="00D42FED">
        <w:rPr>
          <w:rFonts w:ascii="Simplified Arabic" w:hAnsi="Simplified Arabic" w:cs="Simplified Arabic"/>
          <w:sz w:val="32"/>
          <w:szCs w:val="32"/>
          <w:rtl/>
          <w:lang w:bidi="ar-LB"/>
        </w:rPr>
        <w:t xml:space="preserve"> ممكن أن تتحول إلى دوبامين قبل الوصول للدماغ وبالتالي عدم نفعه ومن الممكن أن يعمل </w:t>
      </w:r>
      <w:proofErr w:type="spellStart"/>
      <w:r w:rsidR="000C0E98" w:rsidRPr="00D42FED">
        <w:rPr>
          <w:rFonts w:ascii="Simplified Arabic" w:hAnsi="Simplified Arabic" w:cs="Simplified Arabic"/>
          <w:sz w:val="32"/>
          <w:szCs w:val="32"/>
          <w:rtl/>
          <w:lang w:bidi="ar-LB"/>
        </w:rPr>
        <w:t>الليفودوبا</w:t>
      </w:r>
      <w:proofErr w:type="spellEnd"/>
      <w:r w:rsidR="000C0E98" w:rsidRPr="00D42FED">
        <w:rPr>
          <w:rFonts w:ascii="Simplified Arabic" w:hAnsi="Simplified Arabic" w:cs="Simplified Arabic"/>
          <w:sz w:val="32"/>
          <w:szCs w:val="32"/>
          <w:rtl/>
          <w:lang w:bidi="ar-LB"/>
        </w:rPr>
        <w:t xml:space="preserve"> في بعض الحيان عكس عمله وبالتالي يقلل من الإنتاج الطبيعي </w:t>
      </w:r>
      <w:proofErr w:type="spellStart"/>
      <w:r w:rsidR="000C0E98" w:rsidRPr="00D42FED">
        <w:rPr>
          <w:rFonts w:ascii="Simplified Arabic" w:hAnsi="Simplified Arabic" w:cs="Simplified Arabic"/>
          <w:sz w:val="32"/>
          <w:szCs w:val="32"/>
          <w:rtl/>
          <w:lang w:bidi="ar-LB"/>
        </w:rPr>
        <w:t>للدوبامين</w:t>
      </w:r>
      <w:proofErr w:type="spellEnd"/>
      <w:r w:rsidR="000C0E98" w:rsidRPr="00D42FED">
        <w:rPr>
          <w:rFonts w:ascii="Simplified Arabic" w:hAnsi="Simplified Arabic" w:cs="Simplified Arabic"/>
          <w:sz w:val="32"/>
          <w:szCs w:val="32"/>
          <w:rtl/>
          <w:lang w:bidi="ar-LB"/>
        </w:rPr>
        <w:t xml:space="preserve"> </w:t>
      </w:r>
      <w:r w:rsidR="00C9617D" w:rsidRPr="00D42FED">
        <w:rPr>
          <w:rFonts w:ascii="Simplified Arabic" w:hAnsi="Simplified Arabic" w:cs="Simplified Arabic"/>
          <w:sz w:val="32"/>
          <w:szCs w:val="32"/>
          <w:rtl/>
          <w:lang w:bidi="ar-LB"/>
        </w:rPr>
        <w:t xml:space="preserve">، أيضا </w:t>
      </w:r>
      <w:proofErr w:type="spellStart"/>
      <w:r w:rsidR="00C9617D" w:rsidRPr="00D42FED">
        <w:rPr>
          <w:rFonts w:ascii="Simplified Arabic" w:hAnsi="Simplified Arabic" w:cs="Simplified Arabic"/>
          <w:sz w:val="32"/>
          <w:szCs w:val="32"/>
          <w:rtl/>
          <w:lang w:bidi="ar-LB"/>
        </w:rPr>
        <w:t>لليفودوبا</w:t>
      </w:r>
      <w:proofErr w:type="spellEnd"/>
      <w:r w:rsidR="00C9617D" w:rsidRPr="00D42FED">
        <w:rPr>
          <w:rFonts w:ascii="Simplified Arabic" w:hAnsi="Simplified Arabic" w:cs="Simplified Arabic"/>
          <w:sz w:val="32"/>
          <w:szCs w:val="32"/>
          <w:rtl/>
          <w:lang w:bidi="ar-LB"/>
        </w:rPr>
        <w:t xml:space="preserve"> أعراض جانبية مثل :</w:t>
      </w:r>
      <w:r w:rsidR="007B1E23" w:rsidRPr="00D42FED">
        <w:rPr>
          <w:rFonts w:ascii="Simplified Arabic" w:hAnsi="Simplified Arabic" w:cs="Simplified Arabic"/>
          <w:sz w:val="32"/>
          <w:szCs w:val="32"/>
          <w:rtl/>
          <w:lang w:bidi="ar-LB"/>
        </w:rPr>
        <w:t xml:space="preserve"> </w:t>
      </w:r>
      <w:r w:rsidR="00A46BEF" w:rsidRPr="00D42FED">
        <w:rPr>
          <w:rFonts w:ascii="Simplified Arabic" w:hAnsi="Simplified Arabic" w:cs="Simplified Arabic"/>
          <w:sz w:val="32"/>
          <w:szCs w:val="32"/>
          <w:rtl/>
          <w:lang w:bidi="ar-LB"/>
        </w:rPr>
        <w:t>الغثيان والتقيؤ وفقدان الشهية ، إمساك وجفاف الفم،</w:t>
      </w:r>
      <w:r w:rsidR="007B1E23" w:rsidRPr="00D42FED">
        <w:rPr>
          <w:rFonts w:ascii="Simplified Arabic" w:hAnsi="Simplified Arabic" w:cs="Simplified Arabic"/>
          <w:sz w:val="32"/>
          <w:szCs w:val="32"/>
          <w:rtl/>
          <w:lang w:bidi="ar-LB"/>
        </w:rPr>
        <w:t xml:space="preserve"> </w:t>
      </w:r>
      <w:r w:rsidR="00A46BEF" w:rsidRPr="00D42FED">
        <w:rPr>
          <w:rFonts w:ascii="Simplified Arabic" w:hAnsi="Simplified Arabic" w:cs="Simplified Arabic"/>
          <w:sz w:val="32"/>
          <w:szCs w:val="32"/>
          <w:rtl/>
          <w:lang w:bidi="ar-LB"/>
        </w:rPr>
        <w:t>عد</w:t>
      </w:r>
      <w:r w:rsidR="001A7C15" w:rsidRPr="00D42FED">
        <w:rPr>
          <w:rFonts w:ascii="Simplified Arabic" w:hAnsi="Simplified Arabic" w:cs="Simplified Arabic"/>
          <w:sz w:val="32"/>
          <w:szCs w:val="32"/>
          <w:rtl/>
          <w:lang w:bidi="ar-LB"/>
        </w:rPr>
        <w:t xml:space="preserve">م وضوح الرؤية، دوار ونعاس ، أرق وكوابيس ، الهياج أو القلق </w:t>
      </w:r>
      <w:r w:rsidR="007B1E23" w:rsidRPr="00D42FED">
        <w:rPr>
          <w:rFonts w:ascii="Simplified Arabic" w:hAnsi="Simplified Arabic" w:cs="Simplified Arabic"/>
          <w:sz w:val="32"/>
          <w:szCs w:val="32"/>
          <w:rtl/>
          <w:lang w:bidi="ar-LB"/>
        </w:rPr>
        <w:t>.</w:t>
      </w:r>
    </w:p>
    <w:p w:rsidR="003E58B4" w:rsidRPr="00D42FED" w:rsidRDefault="007B1E23" w:rsidP="00A46BEF">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lastRenderedPageBreak/>
        <w:t xml:space="preserve"> </w:t>
      </w:r>
      <w:r w:rsidR="003E58B4" w:rsidRPr="00D42FED">
        <w:rPr>
          <w:rFonts w:ascii="Simplified Arabic" w:hAnsi="Simplified Arabic" w:cs="Simplified Arabic"/>
          <w:sz w:val="32"/>
          <w:szCs w:val="32"/>
          <w:rtl/>
          <w:lang w:bidi="ar-LB"/>
        </w:rPr>
        <w:t xml:space="preserve">كما تستعمل في معالجة داء باركنسون الأدوية التي تقوم بنفس وظيفة الدوبامين في الدماغ . ومنها البروموكريبتين والليزوريد والبريغوليد ، ويمكن أيضاً معالجة داء باركنسون بالأدوية التي تعاكس فعل الإستيل كولين فهي تعوض عن نقص الدوبامين ومن هذه الأدوية أرتين </w:t>
      </w:r>
      <w:proofErr w:type="spellStart"/>
      <w:r w:rsidR="003E58B4" w:rsidRPr="00D42FED">
        <w:rPr>
          <w:rFonts w:ascii="Simplified Arabic" w:hAnsi="Simplified Arabic" w:cs="Simplified Arabic"/>
          <w:sz w:val="32"/>
          <w:szCs w:val="32"/>
          <w:rtl/>
          <w:lang w:bidi="ar-LB"/>
        </w:rPr>
        <w:t>وكوجينتين</w:t>
      </w:r>
      <w:proofErr w:type="spellEnd"/>
      <w:r w:rsidR="003E58B4" w:rsidRPr="00D42FED">
        <w:rPr>
          <w:rFonts w:ascii="Simplified Arabic" w:hAnsi="Simplified Arabic" w:cs="Simplified Arabic"/>
          <w:sz w:val="32"/>
          <w:szCs w:val="32"/>
          <w:rtl/>
          <w:lang w:bidi="ar-LB"/>
        </w:rPr>
        <w:t xml:space="preserve"> ، تعمل أدوية باركنسون عمل جيد جداً في البداية ولكن مع مرور الزمن يمكن أن تحتاج الجرعات الدوائية أو التركيبات الدوائية إلى التغيير للحصول على النتائج الأفضل .</w:t>
      </w:r>
    </w:p>
    <w:p w:rsidR="00632873" w:rsidRPr="00D42FED" w:rsidRDefault="007B1E23" w:rsidP="00C76DA5">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بعد فترة من استخدام مريض باركنسون للأدوية وبعد أن تمضي مدة على تحسنه يمكن أن تظهر ل</w:t>
      </w:r>
      <w:r w:rsidR="00E91224" w:rsidRPr="00D42FED">
        <w:rPr>
          <w:rFonts w:ascii="Simplified Arabic" w:hAnsi="Simplified Arabic" w:cs="Simplified Arabic"/>
          <w:sz w:val="32"/>
          <w:szCs w:val="32"/>
          <w:rtl/>
          <w:lang w:bidi="ar-LB"/>
        </w:rPr>
        <w:t xml:space="preserve">ه حركات ارتجاج في الوجه أو الذراعين تسمى هذه الحالة خلل الحركة ويمكن أن تسبب أدوية داء باركنسون أيضاً انتقال المريض من التمتع بحركة جيدة إلى حالة انعدام الحركة تقريباً وتسمى هذه الظاهرة بظاهرة التشغيل _ التوقيف </w:t>
      </w:r>
      <w:r w:rsidR="00632873" w:rsidRPr="00D42FED">
        <w:rPr>
          <w:rFonts w:ascii="Simplified Arabic" w:hAnsi="Simplified Arabic" w:cs="Simplified Arabic"/>
          <w:sz w:val="32"/>
          <w:szCs w:val="32"/>
          <w:rtl/>
          <w:lang w:bidi="ar-LB"/>
        </w:rPr>
        <w:t>، تحدث هذه الظاهرة أيضاً عند وصول المرض إلى مرحلة متقدمة .</w:t>
      </w:r>
    </w:p>
    <w:p w:rsidR="009628F2" w:rsidRPr="00D42FED" w:rsidRDefault="00260FA4" w:rsidP="0072472B">
      <w:pPr>
        <w:rPr>
          <w:rFonts w:ascii="Simplified Arabic" w:hAnsi="Simplified Arabic" w:cs="Simplified Arabic"/>
          <w:sz w:val="32"/>
          <w:szCs w:val="32"/>
          <w:rtl/>
          <w:lang w:bidi="ar-LB"/>
        </w:rPr>
      </w:pPr>
      <w:r w:rsidRPr="00D42FED">
        <w:rPr>
          <w:rFonts w:ascii="Simplified Arabic" w:hAnsi="Simplified Arabic" w:cs="Simplified Arabic"/>
          <w:sz w:val="32"/>
          <w:szCs w:val="32"/>
          <w:rtl/>
          <w:lang w:bidi="ar-LB"/>
        </w:rPr>
        <w:t xml:space="preserve">أيضاً </w:t>
      </w:r>
      <w:r w:rsidR="003E58B4" w:rsidRPr="00D42FED">
        <w:rPr>
          <w:rFonts w:ascii="Simplified Arabic" w:hAnsi="Simplified Arabic" w:cs="Simplified Arabic"/>
          <w:sz w:val="32"/>
          <w:szCs w:val="32"/>
          <w:rtl/>
          <w:lang w:bidi="ar-LB"/>
        </w:rPr>
        <w:t xml:space="preserve">مرض باركنسون </w:t>
      </w:r>
      <w:r w:rsidRPr="00D42FED">
        <w:rPr>
          <w:rFonts w:ascii="Simplified Arabic" w:hAnsi="Simplified Arabic" w:cs="Simplified Arabic"/>
          <w:sz w:val="32"/>
          <w:szCs w:val="32"/>
          <w:rtl/>
          <w:lang w:bidi="ar-LB"/>
        </w:rPr>
        <w:t>من الأمراض المزمنة التي تحتاج أكثر من العلاج الدوائي حيث مريض باركنسون يحتاج إلى الدعم النفسي والعلمي ، من خلال أسرته نفسياً ومن خلال</w:t>
      </w:r>
      <w:r w:rsidR="00C76DA5">
        <w:rPr>
          <w:rFonts w:ascii="Simplified Arabic" w:hAnsi="Simplified Arabic" w:cs="Simplified Arabic" w:hint="cs"/>
          <w:sz w:val="32"/>
          <w:szCs w:val="32"/>
          <w:rtl/>
          <w:lang w:bidi="ar-LB"/>
        </w:rPr>
        <w:t xml:space="preserve"> طبيبه</w:t>
      </w:r>
      <w:r w:rsidRPr="00D42FED">
        <w:rPr>
          <w:rFonts w:ascii="Simplified Arabic" w:hAnsi="Simplified Arabic" w:cs="Simplified Arabic"/>
          <w:sz w:val="32"/>
          <w:szCs w:val="32"/>
          <w:rtl/>
          <w:lang w:bidi="ar-LB"/>
        </w:rPr>
        <w:t xml:space="preserve"> تثقيفياً ، وأيضاً قد يحتاج مريض باركنسون إلى العلاج الطبيعي و اختصاصي تغذية بالإضافة إلى إعداد خطط عامة للمريض من أجل المحافظة على صحته العامة .</w:t>
      </w:r>
      <w:r w:rsidR="009628F2" w:rsidRPr="00D42FED">
        <w:rPr>
          <w:rFonts w:ascii="Simplified Arabic" w:hAnsi="Simplified Arabic" w:cs="Simplified Arabic"/>
          <w:sz w:val="32"/>
          <w:szCs w:val="32"/>
          <w:rtl/>
          <w:lang w:bidi="ar-LB"/>
        </w:rPr>
        <w:t xml:space="preserve"> </w:t>
      </w:r>
    </w:p>
    <w:p w:rsidR="00DB239E" w:rsidRPr="0072472B" w:rsidRDefault="00DB239E" w:rsidP="0072472B">
      <w:pPr>
        <w:rPr>
          <w:rFonts w:ascii="Simplified Arabic" w:hAnsi="Simplified Arabic" w:cs="Simplified Arabic"/>
          <w:sz w:val="32"/>
          <w:szCs w:val="32"/>
          <w:lang w:bidi="ar-LB"/>
        </w:rPr>
      </w:pPr>
      <w:r w:rsidRPr="0072472B">
        <w:rPr>
          <w:rFonts w:ascii="Simplified Arabic" w:hAnsi="Simplified Arabic" w:cs="Simplified Arabic"/>
          <w:sz w:val="32"/>
          <w:szCs w:val="32"/>
          <w:rtl/>
          <w:lang w:bidi="ar-LB"/>
        </w:rPr>
        <w:t>في بعض الحالات قد تكون الجراحة ضرورية إ</w:t>
      </w:r>
      <w:r w:rsidR="00C76057" w:rsidRPr="0072472B">
        <w:rPr>
          <w:rFonts w:ascii="Simplified Arabic" w:hAnsi="Simplified Arabic" w:cs="Simplified Arabic"/>
          <w:sz w:val="32"/>
          <w:szCs w:val="32"/>
          <w:rtl/>
          <w:lang w:bidi="ar-LB"/>
        </w:rPr>
        <w:t>ذا لم يستجيب المر</w:t>
      </w:r>
      <w:r w:rsidR="00EE7626" w:rsidRPr="0072472B">
        <w:rPr>
          <w:rFonts w:ascii="Simplified Arabic" w:hAnsi="Simplified Arabic" w:cs="Simplified Arabic"/>
          <w:sz w:val="32"/>
          <w:szCs w:val="32"/>
          <w:rtl/>
          <w:lang w:bidi="ar-LB"/>
        </w:rPr>
        <w:t>يض للعقاقير ، حيث يوجد الآن جراحة تدعى</w:t>
      </w:r>
      <w:r w:rsidR="00C76057" w:rsidRPr="0072472B">
        <w:rPr>
          <w:rFonts w:ascii="Simplified Arabic" w:hAnsi="Simplified Arabic" w:cs="Simplified Arabic"/>
          <w:sz w:val="32"/>
          <w:szCs w:val="32"/>
          <w:rtl/>
          <w:lang w:bidi="ar-LB"/>
        </w:rPr>
        <w:t xml:space="preserve"> تحفيز عميق للدماغ (</w:t>
      </w:r>
      <w:r w:rsidR="00C76057" w:rsidRPr="0072472B">
        <w:rPr>
          <w:rFonts w:ascii="Simplified Arabic" w:hAnsi="Simplified Arabic" w:cs="Simplified Arabic"/>
          <w:sz w:val="32"/>
          <w:szCs w:val="32"/>
          <w:lang w:bidi="ar-LB"/>
        </w:rPr>
        <w:t>Deep Brain Stimulation</w:t>
      </w:r>
      <w:r w:rsidR="00C76057" w:rsidRPr="0072472B">
        <w:rPr>
          <w:rFonts w:ascii="Simplified Arabic" w:hAnsi="Simplified Arabic" w:cs="Simplified Arabic"/>
          <w:sz w:val="32"/>
          <w:szCs w:val="32"/>
          <w:rtl/>
          <w:lang w:bidi="ar-LB"/>
        </w:rPr>
        <w:t>) أو اختصاراً دي بي إس</w:t>
      </w:r>
      <w:r w:rsidR="00EE7626" w:rsidRPr="0072472B">
        <w:rPr>
          <w:rFonts w:ascii="Simplified Arabic" w:hAnsi="Simplified Arabic" w:cs="Simplified Arabic"/>
          <w:sz w:val="32"/>
          <w:szCs w:val="32"/>
          <w:rtl/>
          <w:lang w:bidi="ar-LB"/>
        </w:rPr>
        <w:t xml:space="preserve"> وهي أكثر الجراحات انتشاراً لداء باركنسون وهي</w:t>
      </w:r>
      <w:r w:rsidR="00C76057" w:rsidRPr="0072472B">
        <w:rPr>
          <w:rFonts w:ascii="Simplified Arabic" w:hAnsi="Simplified Arabic" w:cs="Simplified Arabic"/>
          <w:sz w:val="32"/>
          <w:szCs w:val="32"/>
          <w:rtl/>
          <w:lang w:bidi="ar-LB"/>
        </w:rPr>
        <w:t xml:space="preserve"> مصدق</w:t>
      </w:r>
      <w:r w:rsidR="00EE7626" w:rsidRPr="0072472B">
        <w:rPr>
          <w:rFonts w:ascii="Simplified Arabic" w:hAnsi="Simplified Arabic" w:cs="Simplified Arabic"/>
          <w:sz w:val="32"/>
          <w:szCs w:val="32"/>
          <w:rtl/>
          <w:lang w:bidi="ar-LB"/>
        </w:rPr>
        <w:t>ة</w:t>
      </w:r>
      <w:r w:rsidR="00C76057" w:rsidRPr="0072472B">
        <w:rPr>
          <w:rFonts w:ascii="Simplified Arabic" w:hAnsi="Simplified Arabic" w:cs="Simplified Arabic"/>
          <w:sz w:val="32"/>
          <w:szCs w:val="32"/>
          <w:rtl/>
          <w:lang w:bidi="ar-LB"/>
        </w:rPr>
        <w:t xml:space="preserve"> من إدارة الأغذية والأدوية الأميركية . في دي بي إس تزرع أقطاب كهربائية في </w:t>
      </w:r>
      <w:r w:rsidR="00EE7626" w:rsidRPr="0072472B">
        <w:rPr>
          <w:rFonts w:ascii="Simplified Arabic" w:hAnsi="Simplified Arabic" w:cs="Simplified Arabic"/>
          <w:sz w:val="32"/>
          <w:szCs w:val="32"/>
          <w:rtl/>
          <w:lang w:bidi="ar-LB"/>
        </w:rPr>
        <w:t xml:space="preserve">عمق المناطق الدماغية المسؤولة عن حركات الجسم </w:t>
      </w:r>
      <w:r w:rsidR="00C76057" w:rsidRPr="0072472B">
        <w:rPr>
          <w:rFonts w:ascii="Simplified Arabic" w:hAnsi="Simplified Arabic" w:cs="Simplified Arabic"/>
          <w:sz w:val="32"/>
          <w:szCs w:val="32"/>
          <w:rtl/>
          <w:lang w:bidi="ar-LB"/>
        </w:rPr>
        <w:t>وتربط إلى أداة كهربائية صغيرة تسمى</w:t>
      </w:r>
      <w:r w:rsidR="005E0D91" w:rsidRPr="0072472B">
        <w:rPr>
          <w:rFonts w:ascii="Simplified Arabic" w:hAnsi="Simplified Arabic" w:cs="Simplified Arabic"/>
          <w:sz w:val="32"/>
          <w:szCs w:val="32"/>
          <w:rtl/>
          <w:lang w:bidi="ar-LB"/>
        </w:rPr>
        <w:t xml:space="preserve"> مولد نبض ، والتي يمكن أن تبرمج،</w:t>
      </w:r>
      <w:r w:rsidR="00DF13B4" w:rsidRPr="0072472B">
        <w:rPr>
          <w:rFonts w:ascii="Simplified Arabic" w:hAnsi="Simplified Arabic" w:cs="Simplified Arabic"/>
          <w:sz w:val="32"/>
          <w:szCs w:val="32"/>
          <w:rtl/>
          <w:lang w:bidi="ar-LB"/>
        </w:rPr>
        <w:t xml:space="preserve"> و</w:t>
      </w:r>
      <w:r w:rsidR="00EE7626" w:rsidRPr="0072472B">
        <w:rPr>
          <w:rFonts w:ascii="Simplified Arabic" w:hAnsi="Simplified Arabic" w:cs="Simplified Arabic"/>
          <w:sz w:val="32"/>
          <w:szCs w:val="32"/>
          <w:rtl/>
          <w:lang w:bidi="ar-LB"/>
        </w:rPr>
        <w:t>درجة التحفيز الكهربائي التي يتم نقلها</w:t>
      </w:r>
      <w:r w:rsidR="00DF13B4" w:rsidRPr="0072472B">
        <w:rPr>
          <w:rFonts w:ascii="Simplified Arabic" w:hAnsi="Simplified Arabic" w:cs="Simplified Arabic"/>
          <w:sz w:val="32"/>
          <w:szCs w:val="32"/>
          <w:rtl/>
          <w:lang w:bidi="ar-LB"/>
        </w:rPr>
        <w:t xml:space="preserve"> </w:t>
      </w:r>
      <w:r w:rsidR="00DF13B4" w:rsidRPr="0072472B">
        <w:rPr>
          <w:rFonts w:ascii="Simplified Arabic" w:hAnsi="Simplified Arabic" w:cs="Simplified Arabic"/>
          <w:sz w:val="32"/>
          <w:szCs w:val="32"/>
          <w:rtl/>
          <w:lang w:bidi="ar-LB"/>
        </w:rPr>
        <w:lastRenderedPageBreak/>
        <w:t>عن طريق الموصلات تتم مراقبتها</w:t>
      </w:r>
      <w:r w:rsidR="005E0D91" w:rsidRPr="0072472B">
        <w:rPr>
          <w:rFonts w:ascii="Simplified Arabic" w:hAnsi="Simplified Arabic" w:cs="Simplified Arabic"/>
          <w:sz w:val="32"/>
          <w:szCs w:val="32"/>
          <w:rtl/>
          <w:lang w:bidi="ar-LB"/>
        </w:rPr>
        <w:t xml:space="preserve"> </w:t>
      </w:r>
      <w:r w:rsidR="00EE7626" w:rsidRPr="0072472B">
        <w:rPr>
          <w:rFonts w:ascii="Simplified Arabic" w:hAnsi="Simplified Arabic" w:cs="Simplified Arabic"/>
          <w:sz w:val="32"/>
          <w:szCs w:val="32"/>
          <w:rtl/>
          <w:lang w:bidi="ar-LB"/>
        </w:rPr>
        <w:t xml:space="preserve">بواسطة جهاز شبيه بالناظمة الاصطناعية (منظم دقات القلب) </w:t>
      </w:r>
      <w:r w:rsidR="00DF13B4" w:rsidRPr="0072472B">
        <w:rPr>
          <w:rFonts w:ascii="Simplified Arabic" w:hAnsi="Simplified Arabic" w:cs="Simplified Arabic"/>
          <w:sz w:val="32"/>
          <w:szCs w:val="32"/>
          <w:rtl/>
          <w:lang w:bidi="ar-LB"/>
        </w:rPr>
        <w:t xml:space="preserve">الذي تتم زراعتها تحت سطح الجلد في أعلى الصدر ، يتم إدخال سلك موصل وتمريره تحت سطح الجلد ليتصل بالجهاز الذي يسمى مولد النبض </w:t>
      </w:r>
      <w:r w:rsidR="00CC634D" w:rsidRPr="0072472B">
        <w:rPr>
          <w:rFonts w:ascii="Simplified Arabic" w:hAnsi="Simplified Arabic" w:cs="Simplified Arabic"/>
          <w:sz w:val="32"/>
          <w:szCs w:val="32"/>
          <w:rtl/>
          <w:lang w:bidi="ar-LB"/>
        </w:rPr>
        <w:t>في الطرف الأول وبالموصل الكهربائي (المسرى الكهربائي) في الطرف الآخر</w:t>
      </w:r>
      <w:r w:rsidR="00EE7626" w:rsidRPr="0072472B">
        <w:rPr>
          <w:rFonts w:ascii="Simplified Arabic" w:hAnsi="Simplified Arabic" w:cs="Simplified Arabic"/>
          <w:sz w:val="32"/>
          <w:szCs w:val="32"/>
          <w:rtl/>
          <w:lang w:bidi="ar-LB"/>
        </w:rPr>
        <w:t xml:space="preserve"> ،</w:t>
      </w:r>
      <w:r w:rsidR="005E0D91" w:rsidRPr="0072472B">
        <w:rPr>
          <w:rFonts w:ascii="Simplified Arabic" w:hAnsi="Simplified Arabic" w:cs="Simplified Arabic"/>
          <w:sz w:val="32"/>
          <w:szCs w:val="32"/>
          <w:rtl/>
          <w:lang w:bidi="ar-LB"/>
        </w:rPr>
        <w:t xml:space="preserve">دي بي إس يخفض الحاجة إلى الأدوية ، ويساعد أيضاً في تخفيف تقلبات </w:t>
      </w:r>
      <w:r w:rsidR="00C76DA5" w:rsidRPr="0072472B">
        <w:rPr>
          <w:rFonts w:ascii="Simplified Arabic" w:hAnsi="Simplified Arabic" w:cs="Simplified Arabic"/>
          <w:sz w:val="32"/>
          <w:szCs w:val="32"/>
          <w:rtl/>
          <w:lang w:bidi="ar-LB"/>
        </w:rPr>
        <w:t>الأعراض وتقليل الهزات وبط</w:t>
      </w:r>
      <w:r w:rsidR="00C76DA5" w:rsidRPr="0072472B">
        <w:rPr>
          <w:rFonts w:ascii="Simplified Arabic" w:hAnsi="Simplified Arabic" w:cs="Simplified Arabic" w:hint="cs"/>
          <w:sz w:val="32"/>
          <w:szCs w:val="32"/>
          <w:rtl/>
          <w:lang w:bidi="ar-LB"/>
        </w:rPr>
        <w:t>ء</w:t>
      </w:r>
      <w:r w:rsidR="005E0D91" w:rsidRPr="0072472B">
        <w:rPr>
          <w:rFonts w:ascii="Simplified Arabic" w:hAnsi="Simplified Arabic" w:cs="Simplified Arabic"/>
          <w:sz w:val="32"/>
          <w:szCs w:val="32"/>
          <w:rtl/>
          <w:lang w:bidi="ar-LB"/>
        </w:rPr>
        <w:t xml:space="preserve"> الحركات ومشاكل المشي، يتطلب دي بي إس برمجة حذرة لمولد النبض حتى يعمل بشكل صحيح .</w:t>
      </w:r>
      <w:r w:rsidR="00CC634D" w:rsidRPr="0072472B">
        <w:rPr>
          <w:rFonts w:ascii="Simplified Arabic" w:hAnsi="Simplified Arabic" w:cs="Simplified Arabic"/>
          <w:sz w:val="32"/>
          <w:szCs w:val="32"/>
          <w:rtl/>
          <w:lang w:bidi="ar-LB"/>
        </w:rPr>
        <w:t xml:space="preserve"> يتم إجراء العملية الجراحية عادة للأشخاص الموجودين في المراحل المتقدمة في مرض باركنسون الذين لا تستقر حالتهم حتى بعد تناولهم الدواء.</w:t>
      </w:r>
    </w:p>
    <w:p w:rsidR="00FA7F94" w:rsidRDefault="00FA7F94" w:rsidP="009447DA">
      <w:pPr>
        <w:ind w:left="360"/>
        <w:rPr>
          <w:sz w:val="32"/>
          <w:szCs w:val="32"/>
          <w:rtl/>
          <w:lang w:bidi="ar-LB"/>
        </w:rPr>
      </w:pPr>
      <w:r>
        <w:rPr>
          <w:rFonts w:hint="cs"/>
          <w:noProof/>
          <w:sz w:val="32"/>
          <w:szCs w:val="32"/>
        </w:rPr>
        <w:drawing>
          <wp:inline distT="0" distB="0" distL="0" distR="0" wp14:anchorId="63CEAC4E" wp14:editId="0AB526B3">
            <wp:extent cx="2266121" cy="2613991"/>
            <wp:effectExtent l="0" t="0" r="127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اركنسون صو.jpg"/>
                    <pic:cNvPicPr/>
                  </pic:nvPicPr>
                  <pic:blipFill>
                    <a:blip r:embed="rId12">
                      <a:extLst>
                        <a:ext uri="{28A0092B-C50C-407E-A947-70E740481C1C}">
                          <a14:useLocalDpi xmlns:a14="http://schemas.microsoft.com/office/drawing/2010/main" val="0"/>
                        </a:ext>
                      </a:extLst>
                    </a:blip>
                    <a:stretch>
                      <a:fillRect/>
                    </a:stretch>
                  </pic:blipFill>
                  <pic:spPr>
                    <a:xfrm>
                      <a:off x="0" y="0"/>
                      <a:ext cx="2273300" cy="2622272"/>
                    </a:xfrm>
                    <a:prstGeom prst="rect">
                      <a:avLst/>
                    </a:prstGeom>
                  </pic:spPr>
                </pic:pic>
              </a:graphicData>
            </a:graphic>
          </wp:inline>
        </w:drawing>
      </w:r>
    </w:p>
    <w:p w:rsidR="009447DA" w:rsidRPr="00A72434" w:rsidRDefault="00A72434" w:rsidP="00FA7F94">
      <w:pPr>
        <w:ind w:left="360"/>
        <w:rPr>
          <w:lang w:bidi="ar-LB"/>
        </w:rPr>
      </w:pPr>
      <w:r>
        <w:rPr>
          <w:rFonts w:hint="cs"/>
          <w:sz w:val="32"/>
          <w:szCs w:val="32"/>
          <w:rtl/>
          <w:lang w:bidi="ar-LB"/>
        </w:rPr>
        <w:t xml:space="preserve">         </w:t>
      </w:r>
      <w:r>
        <w:rPr>
          <w:rFonts w:hint="cs"/>
          <w:rtl/>
          <w:lang w:bidi="ar-LB"/>
        </w:rPr>
        <w:t xml:space="preserve">     الشكل (3)</w:t>
      </w:r>
    </w:p>
    <w:p w:rsidR="00FA7F94" w:rsidRDefault="009447DA" w:rsidP="00FA7F94">
      <w:pPr>
        <w:ind w:left="360"/>
        <w:rPr>
          <w:sz w:val="32"/>
          <w:szCs w:val="32"/>
          <w:rtl/>
          <w:lang w:bidi="ar-LB"/>
        </w:rPr>
      </w:pPr>
      <w:r>
        <w:rPr>
          <w:rFonts w:hint="cs"/>
          <w:noProof/>
          <w:sz w:val="32"/>
          <w:szCs w:val="32"/>
          <w:rtl/>
        </w:rPr>
        <w:lastRenderedPageBreak/>
        <w:drawing>
          <wp:inline distT="0" distB="0" distL="0" distR="0" wp14:anchorId="629A45E4" wp14:editId="537823C1">
            <wp:extent cx="2971800" cy="2932043"/>
            <wp:effectExtent l="0" t="0" r="0" b="190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 للعملية 2.jpg"/>
                    <pic:cNvPicPr/>
                  </pic:nvPicPr>
                  <pic:blipFill>
                    <a:blip r:embed="rId13">
                      <a:extLst>
                        <a:ext uri="{28A0092B-C50C-407E-A947-70E740481C1C}">
                          <a14:useLocalDpi xmlns:a14="http://schemas.microsoft.com/office/drawing/2010/main" val="0"/>
                        </a:ext>
                      </a:extLst>
                    </a:blip>
                    <a:stretch>
                      <a:fillRect/>
                    </a:stretch>
                  </pic:blipFill>
                  <pic:spPr>
                    <a:xfrm>
                      <a:off x="0" y="0"/>
                      <a:ext cx="2971800" cy="2932043"/>
                    </a:xfrm>
                    <a:prstGeom prst="rect">
                      <a:avLst/>
                    </a:prstGeom>
                  </pic:spPr>
                </pic:pic>
              </a:graphicData>
            </a:graphic>
          </wp:inline>
        </w:drawing>
      </w:r>
    </w:p>
    <w:p w:rsidR="00FA7F94" w:rsidRPr="00A72434" w:rsidRDefault="00A72434" w:rsidP="00FA7F94">
      <w:pPr>
        <w:ind w:left="360"/>
        <w:rPr>
          <w:lang w:bidi="ar-LB"/>
        </w:rPr>
      </w:pPr>
      <w:r>
        <w:rPr>
          <w:rFonts w:hint="cs"/>
          <w:sz w:val="32"/>
          <w:szCs w:val="32"/>
          <w:rtl/>
          <w:lang w:bidi="ar-LB"/>
        </w:rPr>
        <w:t xml:space="preserve">                 </w:t>
      </w:r>
      <w:r>
        <w:rPr>
          <w:rFonts w:hint="cs"/>
          <w:rtl/>
          <w:lang w:bidi="ar-LB"/>
        </w:rPr>
        <w:t>الشكل (4)</w:t>
      </w:r>
    </w:p>
    <w:p w:rsidR="00A22543" w:rsidRDefault="00D42FED" w:rsidP="00D42FED">
      <w:pPr>
        <w:tabs>
          <w:tab w:val="left" w:pos="2406"/>
        </w:tabs>
        <w:rPr>
          <w:sz w:val="32"/>
          <w:szCs w:val="32"/>
          <w:rtl/>
          <w:lang w:bidi="ar-LB"/>
        </w:rPr>
      </w:pPr>
      <w:r>
        <w:rPr>
          <w:sz w:val="32"/>
          <w:szCs w:val="32"/>
          <w:rtl/>
          <w:lang w:bidi="ar-LB"/>
        </w:rPr>
        <w:tab/>
      </w:r>
    </w:p>
    <w:p w:rsidR="00A72434" w:rsidRDefault="00C43938" w:rsidP="00A72434">
      <w:pPr>
        <w:pStyle w:val="a3"/>
        <w:rPr>
          <w:sz w:val="32"/>
          <w:szCs w:val="32"/>
          <w:rtl/>
          <w:lang w:bidi="ar-LB"/>
        </w:rPr>
      </w:pPr>
      <w:r>
        <w:rPr>
          <w:noProof/>
          <w:sz w:val="32"/>
          <w:szCs w:val="32"/>
        </w:rPr>
        <w:drawing>
          <wp:inline distT="0" distB="0" distL="0" distR="0" wp14:anchorId="72AE624A" wp14:editId="26FDA7A5">
            <wp:extent cx="3469005" cy="4334510"/>
            <wp:effectExtent l="0" t="0" r="0" b="889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9005" cy="4334510"/>
                    </a:xfrm>
                    <a:prstGeom prst="rect">
                      <a:avLst/>
                    </a:prstGeom>
                    <a:noFill/>
                  </pic:spPr>
                </pic:pic>
              </a:graphicData>
            </a:graphic>
          </wp:inline>
        </w:drawing>
      </w:r>
    </w:p>
    <w:p w:rsidR="00A72434" w:rsidRPr="00A72434" w:rsidRDefault="00A72434" w:rsidP="00A72434">
      <w:pPr>
        <w:pStyle w:val="a3"/>
        <w:rPr>
          <w:rtl/>
          <w:lang w:bidi="ar-LB"/>
        </w:rPr>
      </w:pPr>
      <w:r>
        <w:rPr>
          <w:rFonts w:hint="cs"/>
          <w:sz w:val="32"/>
          <w:szCs w:val="32"/>
          <w:rtl/>
          <w:lang w:bidi="ar-LB"/>
        </w:rPr>
        <w:t xml:space="preserve">                     </w:t>
      </w:r>
      <w:r>
        <w:rPr>
          <w:rFonts w:hint="cs"/>
          <w:rtl/>
          <w:lang w:bidi="ar-LB"/>
        </w:rPr>
        <w:t>الشكل(5)</w:t>
      </w:r>
    </w:p>
    <w:p w:rsidR="0072472B" w:rsidRPr="0072472B" w:rsidRDefault="0072472B" w:rsidP="004625D4">
      <w:pPr>
        <w:rPr>
          <w:rFonts w:ascii="Andalus" w:hAnsi="Andalus" w:cs="Andalus"/>
          <w:color w:val="31479E" w:themeColor="accent1" w:themeShade="BF"/>
          <w:sz w:val="72"/>
          <w:szCs w:val="72"/>
          <w:rtl/>
          <w:lang w:bidi="ar-LB"/>
        </w:rPr>
      </w:pPr>
      <w:r w:rsidRPr="0072472B">
        <w:rPr>
          <w:rFonts w:ascii="Andalus" w:hAnsi="Andalus" w:cs="Andalus"/>
          <w:color w:val="31479E" w:themeColor="accent1" w:themeShade="BF"/>
          <w:sz w:val="72"/>
          <w:szCs w:val="72"/>
          <w:rtl/>
          <w:lang w:bidi="ar-LB"/>
        </w:rPr>
        <w:lastRenderedPageBreak/>
        <w:t>الفصل الرابع</w:t>
      </w:r>
      <w:r w:rsidRPr="0072472B">
        <w:rPr>
          <w:rFonts w:ascii="Andalus" w:hAnsi="Andalus" w:cs="Andalus" w:hint="cs"/>
          <w:color w:val="31479E" w:themeColor="accent1" w:themeShade="BF"/>
          <w:sz w:val="72"/>
          <w:szCs w:val="72"/>
          <w:rtl/>
          <w:lang w:bidi="ar-LB"/>
        </w:rPr>
        <w:t>:</w:t>
      </w:r>
    </w:p>
    <w:p w:rsidR="00F435A6" w:rsidRDefault="002936B6" w:rsidP="004625D4">
      <w:pPr>
        <w:rPr>
          <w:rFonts w:ascii="Simplified Arabic" w:hAnsi="Simplified Arabic" w:cs="Simplified Arabic"/>
          <w:color w:val="31479E" w:themeColor="accent1" w:themeShade="BF"/>
          <w:sz w:val="48"/>
          <w:szCs w:val="48"/>
          <w:lang w:bidi="ar-LB"/>
        </w:rPr>
      </w:pPr>
      <w:r>
        <w:rPr>
          <w:rFonts w:ascii="Simplified Arabic" w:hAnsi="Simplified Arabic" w:cs="Simplified Arabic" w:hint="cs"/>
          <w:color w:val="31479E" w:themeColor="accent1" w:themeShade="BF"/>
          <w:sz w:val="48"/>
          <w:szCs w:val="48"/>
          <w:rtl/>
          <w:lang w:bidi="ar-LB"/>
        </w:rPr>
        <w:t xml:space="preserve">علاج بالخلايا الجذعية </w:t>
      </w:r>
    </w:p>
    <w:p w:rsidR="00277868" w:rsidRDefault="000B7E67" w:rsidP="00D75694">
      <w:pPr>
        <w:tabs>
          <w:tab w:val="right" w:pos="8306"/>
        </w:tabs>
        <w:rPr>
          <w:rFonts w:ascii="Simplified Arabic" w:hAnsi="Simplified Arabic" w:cs="Simplified Arabic"/>
          <w:sz w:val="32"/>
          <w:szCs w:val="32"/>
          <w:rtl/>
          <w:lang w:bidi="ar-LB"/>
        </w:rPr>
      </w:pPr>
      <w:r>
        <w:rPr>
          <w:rStyle w:val="a8"/>
          <w:rFonts w:ascii="Simplified Arabic" w:hAnsi="Simplified Arabic" w:cs="Simplified Arabic"/>
          <w:sz w:val="32"/>
          <w:szCs w:val="32"/>
          <w:rtl/>
          <w:lang w:bidi="ar-LB"/>
        </w:rPr>
        <w:footnoteReference w:id="3"/>
      </w:r>
      <w:r w:rsidR="00D75694">
        <w:rPr>
          <w:rFonts w:ascii="Simplified Arabic" w:hAnsi="Simplified Arabic" w:cs="Simplified Arabic" w:hint="cs"/>
          <w:sz w:val="32"/>
          <w:szCs w:val="32"/>
          <w:rtl/>
          <w:lang w:bidi="ar-LB"/>
        </w:rPr>
        <w:t>قام فريق من العلماء بقيادة مؤسسة نيويورك للخلايا الجذعية (</w:t>
      </w:r>
      <w:r w:rsidR="00D75694">
        <w:rPr>
          <w:rFonts w:ascii="Simplified Arabic" w:hAnsi="Simplified Arabic" w:cs="Simplified Arabic"/>
          <w:sz w:val="32"/>
          <w:szCs w:val="32"/>
          <w:lang w:bidi="ar-LB"/>
        </w:rPr>
        <w:t>NYSCF</w:t>
      </w:r>
      <w:r w:rsidR="00D75694">
        <w:rPr>
          <w:rFonts w:ascii="Simplified Arabic" w:hAnsi="Simplified Arabic" w:cs="Simplified Arabic" w:hint="cs"/>
          <w:sz w:val="32"/>
          <w:szCs w:val="32"/>
          <w:rtl/>
          <w:lang w:bidi="ar-LB"/>
        </w:rPr>
        <w:t>) بزراعة خلايا جذعية بشرية لنموذج مرضى من داء باركنسون بنجاح . فقد تمت دراس</w:t>
      </w:r>
      <w:r w:rsidR="00A947F4">
        <w:rPr>
          <w:rFonts w:ascii="Simplified Arabic" w:hAnsi="Simplified Arabic" w:cs="Simplified Arabic" w:hint="cs"/>
          <w:sz w:val="32"/>
          <w:szCs w:val="32"/>
          <w:rtl/>
          <w:lang w:bidi="ar-LB"/>
        </w:rPr>
        <w:t>ة زوج من التوائم المتطابقة (بويضة ملقحة واحدة) ، أحدها كان متأثراً وآخر غير متأثر بداء باركنسون ، ومصاب آخر بداء باركنسون ليس ذا قرابة معهم ، إضافة إلى أربعة من الأصحاء . حيث كان الأطباء قادرين على مراقبة السمات الأ</w:t>
      </w:r>
      <w:r w:rsidR="00277868">
        <w:rPr>
          <w:rFonts w:ascii="Simplified Arabic" w:hAnsi="Simplified Arabic" w:cs="Simplified Arabic" w:hint="cs"/>
          <w:sz w:val="32"/>
          <w:szCs w:val="32"/>
          <w:rtl/>
          <w:lang w:bidi="ar-LB"/>
        </w:rPr>
        <w:t xml:space="preserve">ساسية للمرض في المختبر ، وعملوا بشكل خاص على تحديد الاختلاف في قدرة الخلايا العصبية لدى المرضى على إنتاج الدوبامين ، إضافة إلى ذلك قاموا بوضع </w:t>
      </w:r>
      <w:proofErr w:type="spellStart"/>
      <w:r w:rsidR="00277868">
        <w:rPr>
          <w:rFonts w:ascii="Simplified Arabic" w:hAnsi="Simplified Arabic" w:cs="Simplified Arabic" w:hint="cs"/>
          <w:sz w:val="32"/>
          <w:szCs w:val="32"/>
          <w:rtl/>
          <w:lang w:bidi="ar-LB"/>
        </w:rPr>
        <w:t>إسستراتيجية</w:t>
      </w:r>
      <w:proofErr w:type="spellEnd"/>
      <w:r w:rsidR="00277868">
        <w:rPr>
          <w:rFonts w:ascii="Simplified Arabic" w:hAnsi="Simplified Arabic" w:cs="Simplified Arabic" w:hint="cs"/>
          <w:sz w:val="32"/>
          <w:szCs w:val="32"/>
          <w:rtl/>
          <w:lang w:bidi="ar-LB"/>
        </w:rPr>
        <w:t xml:space="preserve"> محتملة لتطوير علاجات جديدة لداء باركنسون .</w:t>
      </w:r>
    </w:p>
    <w:p w:rsidR="00607232" w:rsidRDefault="00277868" w:rsidP="00D75694">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وتقول الرئيسة التنفيذية ل(</w:t>
      </w:r>
      <w:r>
        <w:rPr>
          <w:rFonts w:ascii="Simplified Arabic" w:hAnsi="Simplified Arabic" w:cs="Simplified Arabic"/>
          <w:sz w:val="32"/>
          <w:szCs w:val="32"/>
          <w:lang w:bidi="ar-LB"/>
        </w:rPr>
        <w:t>NYSCF</w:t>
      </w:r>
      <w:r>
        <w:rPr>
          <w:rFonts w:ascii="Simplified Arabic" w:hAnsi="Simplified Arabic" w:cs="Simplified Arabic" w:hint="cs"/>
          <w:sz w:val="32"/>
          <w:szCs w:val="32"/>
          <w:rtl/>
          <w:lang w:bidi="ar-LB"/>
        </w:rPr>
        <w:t xml:space="preserve">) </w:t>
      </w:r>
      <w:r>
        <w:rPr>
          <w:rFonts w:ascii="Simplified Arabic" w:hAnsi="Simplified Arabic" w:cs="Simplified Arabic"/>
          <w:sz w:val="32"/>
          <w:szCs w:val="32"/>
          <w:lang w:bidi="ar-LB"/>
        </w:rPr>
        <w:t xml:space="preserve">: </w:t>
      </w:r>
      <w:r>
        <w:rPr>
          <w:rFonts w:ascii="Simplified Arabic" w:hAnsi="Simplified Arabic" w:cs="Simplified Arabic" w:hint="cs"/>
          <w:sz w:val="32"/>
          <w:szCs w:val="32"/>
          <w:rtl/>
          <w:lang w:bidi="ar-LB"/>
        </w:rPr>
        <w:t xml:space="preserve"> </w:t>
      </w:r>
      <w:r w:rsidR="00607232">
        <w:rPr>
          <w:rFonts w:ascii="Simplified Arabic" w:hAnsi="Simplified Arabic" w:cs="Simplified Arabic" w:hint="cs"/>
          <w:sz w:val="32"/>
          <w:szCs w:val="32"/>
          <w:rtl/>
          <w:lang w:bidi="ar-LB"/>
        </w:rPr>
        <w:t>"</w:t>
      </w:r>
      <w:r>
        <w:rPr>
          <w:rFonts w:ascii="Simplified Arabic" w:hAnsi="Simplified Arabic" w:cs="Simplified Arabic" w:hint="cs"/>
          <w:sz w:val="32"/>
          <w:szCs w:val="32"/>
          <w:rtl/>
          <w:lang w:bidi="ar-LB"/>
        </w:rPr>
        <w:t xml:space="preserve">السيناريو الفريد من نوعه من التوائم المتماثلة أحدها مصاب والآخر غير مصاب ، سمح للعلماء بأخذ نظرة غير مسبوقة عن آليات حدوث داء باركنسون ، حيث تسمح لنا التقنيات المتطورة في أبحاث الخلايا الجذعية بتوسيع حدود العلم ومعرفة الخلل على المستوى </w:t>
      </w:r>
      <w:r w:rsidR="00607232">
        <w:rPr>
          <w:rFonts w:ascii="Simplified Arabic" w:hAnsi="Simplified Arabic" w:cs="Simplified Arabic" w:hint="cs"/>
          <w:sz w:val="32"/>
          <w:szCs w:val="32"/>
          <w:rtl/>
          <w:lang w:bidi="ar-LB"/>
        </w:rPr>
        <w:t>الخلوي خطوة بخطوة خلال فترة المرض ".</w:t>
      </w:r>
    </w:p>
    <w:p w:rsidR="002D5AB5" w:rsidRDefault="00607232" w:rsidP="00607232">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 xml:space="preserve">وقد أشير سابقاً إلى ارتباط طفرات في ال </w:t>
      </w:r>
      <w:r>
        <w:rPr>
          <w:rFonts w:ascii="Simplified Arabic" w:hAnsi="Simplified Arabic" w:cs="Simplified Arabic"/>
          <w:sz w:val="32"/>
          <w:szCs w:val="32"/>
          <w:lang w:bidi="ar-LB"/>
        </w:rPr>
        <w:t>DNA</w:t>
      </w:r>
      <w:r>
        <w:rPr>
          <w:rFonts w:ascii="Simplified Arabic" w:hAnsi="Simplified Arabic" w:cs="Simplified Arabic" w:hint="cs"/>
          <w:sz w:val="32"/>
          <w:szCs w:val="32"/>
          <w:rtl/>
          <w:lang w:bidi="ar-LB"/>
        </w:rPr>
        <w:t xml:space="preserve"> مسؤولة عن إنتاج أنزيم معين يدعى </w:t>
      </w:r>
      <w:proofErr w:type="spellStart"/>
      <w:r w:rsidRPr="00607232">
        <w:rPr>
          <w:rFonts w:ascii="Simplified Arabic" w:hAnsi="Simplified Arabic" w:cs="Simplified Arabic" w:hint="cs"/>
          <w:sz w:val="32"/>
          <w:szCs w:val="32"/>
          <w:rtl/>
          <w:lang w:bidi="ar-LB"/>
        </w:rPr>
        <w:t>غلوكوسيريبروزيدايز</w:t>
      </w:r>
      <w:proofErr w:type="spellEnd"/>
      <w:r>
        <w:rPr>
          <w:rFonts w:ascii="Simplified Arabic" w:hAnsi="Simplified Arabic" w:cs="Simplified Arabic" w:hint="cs"/>
          <w:sz w:val="32"/>
          <w:szCs w:val="32"/>
          <w:rtl/>
          <w:lang w:bidi="ar-LB"/>
        </w:rPr>
        <w:t xml:space="preserve"> أو </w:t>
      </w:r>
      <w:r>
        <w:rPr>
          <w:rFonts w:ascii="Simplified Arabic" w:hAnsi="Simplified Arabic" w:cs="Simplified Arabic"/>
          <w:sz w:val="32"/>
          <w:szCs w:val="32"/>
          <w:lang w:bidi="ar-LB"/>
        </w:rPr>
        <w:t>GBA</w:t>
      </w:r>
      <w:r>
        <w:rPr>
          <w:rFonts w:ascii="Simplified Arabic" w:hAnsi="Simplified Arabic" w:cs="Simplified Arabic" w:hint="cs"/>
          <w:sz w:val="32"/>
          <w:szCs w:val="32"/>
          <w:rtl/>
          <w:lang w:bidi="ar-LB"/>
        </w:rPr>
        <w:t xml:space="preserve"> بارتفاع خطر الإصابة بداء باركنسون بخمسة أضعاف ، ولكن تبين أن 30% فقط من الأفراد الذين يعانون من هذه الطفرة يتطور لديهم داء باركنسون عند بلوغهم </w:t>
      </w:r>
      <w:r w:rsidR="002D5AB5">
        <w:rPr>
          <w:rFonts w:ascii="Simplified Arabic" w:hAnsi="Simplified Arabic" w:cs="Simplified Arabic" w:hint="cs"/>
          <w:sz w:val="32"/>
          <w:szCs w:val="32"/>
          <w:rtl/>
          <w:lang w:bidi="ar-LB"/>
        </w:rPr>
        <w:t xml:space="preserve">ال80 من العمر. </w:t>
      </w:r>
    </w:p>
    <w:p w:rsidR="00C00C2A" w:rsidRDefault="002D5AB5" w:rsidP="00607232">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lastRenderedPageBreak/>
        <w:t>في الدراسة التي نشرت في مجلة</w:t>
      </w:r>
      <w:r>
        <w:rPr>
          <w:rFonts w:ascii="Simplified Arabic" w:hAnsi="Simplified Arabic" w:cs="Simplified Arabic"/>
          <w:sz w:val="32"/>
          <w:szCs w:val="32"/>
          <w:lang w:bidi="ar-LB"/>
        </w:rPr>
        <w:t xml:space="preserve">Cell Reports </w:t>
      </w:r>
      <w:r>
        <w:rPr>
          <w:rFonts w:ascii="Simplified Arabic" w:hAnsi="Simplified Arabic" w:cs="Simplified Arabic" w:hint="cs"/>
          <w:sz w:val="32"/>
          <w:szCs w:val="32"/>
          <w:rtl/>
          <w:lang w:bidi="ar-LB"/>
        </w:rPr>
        <w:t xml:space="preserve"> قدم التوأمان المتماثلان فرصة فريدة لتقييم وتحديد المؤثرات الوراثية والغير وراثية التي أدت لظهور المرض عند أحدهما مع غيابه عند الآخر ، علماً أن لديهما كلاهما طفرة في </w:t>
      </w:r>
      <w:r w:rsidR="00C00C2A">
        <w:rPr>
          <w:rFonts w:ascii="Simplified Arabic" w:hAnsi="Simplified Arabic" w:cs="Simplified Arabic"/>
          <w:sz w:val="32"/>
          <w:szCs w:val="32"/>
          <w:lang w:bidi="ar-LB"/>
        </w:rPr>
        <w:t>GBA</w:t>
      </w:r>
      <w:r w:rsidR="00C00C2A">
        <w:rPr>
          <w:rFonts w:ascii="Simplified Arabic" w:hAnsi="Simplified Arabic" w:cs="Simplified Arabic" w:hint="cs"/>
          <w:sz w:val="32"/>
          <w:szCs w:val="32"/>
          <w:rtl/>
          <w:lang w:bidi="ar-LB"/>
        </w:rPr>
        <w:t xml:space="preserve"> . حيث قام العلماء باستخدام خلايا جذعية محفزة </w:t>
      </w:r>
      <w:r w:rsidR="00C00C2A">
        <w:rPr>
          <w:rFonts w:ascii="Simplified Arabic" w:hAnsi="Simplified Arabic" w:cs="Simplified Arabic"/>
          <w:sz w:val="32"/>
          <w:szCs w:val="32"/>
          <w:lang w:bidi="ar-LB"/>
        </w:rPr>
        <w:t>IPS</w:t>
      </w:r>
      <w:r w:rsidR="00C00C2A">
        <w:rPr>
          <w:rFonts w:ascii="Simplified Arabic" w:hAnsi="Simplified Arabic" w:cs="Simplified Arabic" w:hint="cs"/>
          <w:sz w:val="32"/>
          <w:szCs w:val="32"/>
          <w:rtl/>
          <w:lang w:bidi="ar-LB"/>
        </w:rPr>
        <w:t xml:space="preserve"> من عينات جلدية من كلا التوأمين لإنشاء نموذج خلوي لداء باركنسون وذلك لتحديد السمات الرئيسية للمرض .</w:t>
      </w:r>
    </w:p>
    <w:p w:rsidR="007E0FC4" w:rsidRDefault="00C00C2A" w:rsidP="00607232">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فوفقاً ل</w:t>
      </w:r>
      <w:r w:rsidR="00D95CE9">
        <w:rPr>
          <w:rFonts w:ascii="Simplified Arabic" w:hAnsi="Simplified Arabic" w:cs="Simplified Arabic" w:hint="cs"/>
          <w:sz w:val="32"/>
          <w:szCs w:val="32"/>
          <w:rtl/>
          <w:lang w:bidi="ar-LB"/>
        </w:rPr>
        <w:t>تحليل ا</w:t>
      </w:r>
      <w:r>
        <w:rPr>
          <w:rFonts w:ascii="Simplified Arabic" w:hAnsi="Simplified Arabic" w:cs="Simplified Arabic" w:hint="cs"/>
          <w:sz w:val="32"/>
          <w:szCs w:val="32"/>
          <w:rtl/>
          <w:lang w:bidi="ar-LB"/>
        </w:rPr>
        <w:t xml:space="preserve">لنماذج الخلوية التي درسوها </w:t>
      </w:r>
      <w:r w:rsidR="00D95CE9">
        <w:rPr>
          <w:rFonts w:ascii="Simplified Arabic" w:hAnsi="Simplified Arabic" w:cs="Simplified Arabic" w:hint="cs"/>
          <w:sz w:val="32"/>
          <w:szCs w:val="32"/>
          <w:rtl/>
          <w:lang w:bidi="ar-LB"/>
        </w:rPr>
        <w:t xml:space="preserve">، وجد العلماء في كلا التوأمين انخفاضاً في النشاط </w:t>
      </w:r>
      <w:proofErr w:type="spellStart"/>
      <w:r w:rsidR="00D95CE9">
        <w:rPr>
          <w:rFonts w:ascii="Simplified Arabic" w:hAnsi="Simplified Arabic" w:cs="Simplified Arabic" w:hint="cs"/>
          <w:sz w:val="32"/>
          <w:szCs w:val="32"/>
          <w:rtl/>
          <w:lang w:bidi="ar-LB"/>
        </w:rPr>
        <w:t>الأنزيمي</w:t>
      </w:r>
      <w:proofErr w:type="spellEnd"/>
      <w:r w:rsidR="00D95CE9">
        <w:rPr>
          <w:rFonts w:ascii="Simplified Arabic" w:hAnsi="Simplified Arabic" w:cs="Simplified Arabic" w:hint="cs"/>
          <w:sz w:val="32"/>
          <w:szCs w:val="32"/>
          <w:rtl/>
          <w:lang w:bidi="ar-LB"/>
        </w:rPr>
        <w:t xml:space="preserve"> ل </w:t>
      </w:r>
      <w:r w:rsidR="00D95CE9">
        <w:rPr>
          <w:rFonts w:ascii="Simplified Arabic" w:hAnsi="Simplified Arabic" w:cs="Simplified Arabic"/>
          <w:sz w:val="32"/>
          <w:szCs w:val="32"/>
          <w:lang w:bidi="ar-LB"/>
        </w:rPr>
        <w:t>GBA</w:t>
      </w:r>
      <w:r w:rsidR="00D95CE9">
        <w:rPr>
          <w:rFonts w:ascii="Simplified Arabic" w:hAnsi="Simplified Arabic" w:cs="Simplified Arabic" w:hint="cs"/>
          <w:sz w:val="32"/>
          <w:szCs w:val="32"/>
          <w:rtl/>
          <w:lang w:bidi="ar-LB"/>
        </w:rPr>
        <w:t xml:space="preserve"> في الخلايا المنتجة </w:t>
      </w:r>
      <w:proofErr w:type="spellStart"/>
      <w:r w:rsidR="00D95CE9">
        <w:rPr>
          <w:rFonts w:ascii="Simplified Arabic" w:hAnsi="Simplified Arabic" w:cs="Simplified Arabic" w:hint="cs"/>
          <w:sz w:val="32"/>
          <w:szCs w:val="32"/>
          <w:rtl/>
          <w:lang w:bidi="ar-LB"/>
        </w:rPr>
        <w:t>للدوبامين</w:t>
      </w:r>
      <w:proofErr w:type="spellEnd"/>
      <w:r w:rsidR="00D95CE9">
        <w:rPr>
          <w:rFonts w:ascii="Simplified Arabic" w:hAnsi="Simplified Arabic" w:cs="Simplified Arabic" w:hint="cs"/>
          <w:sz w:val="32"/>
          <w:szCs w:val="32"/>
          <w:rtl/>
          <w:lang w:bidi="ar-LB"/>
        </w:rPr>
        <w:t xml:space="preserve"> إضافة إلى نسب مرتفعة من بروتين </w:t>
      </w:r>
      <w:r w:rsidR="00D95CE9" w:rsidRPr="00D95CE9">
        <w:rPr>
          <w:rFonts w:ascii="Times New Roman" w:hAnsi="Times New Roman" w:cs="Times New Roman"/>
          <w:sz w:val="32"/>
          <w:szCs w:val="32"/>
          <w:lang w:bidi="ar-LB"/>
        </w:rPr>
        <w:t>α</w:t>
      </w:r>
      <w:r w:rsidR="00D95CE9" w:rsidRPr="00D95CE9">
        <w:rPr>
          <w:rFonts w:ascii="Simplified Arabic" w:hAnsi="Simplified Arabic" w:cs="Simplified Arabic"/>
          <w:sz w:val="32"/>
          <w:szCs w:val="32"/>
          <w:lang w:bidi="ar-LB"/>
        </w:rPr>
        <w:t>-</w:t>
      </w:r>
      <w:proofErr w:type="spellStart"/>
      <w:r w:rsidR="00D95CE9" w:rsidRPr="00D95CE9">
        <w:rPr>
          <w:rFonts w:ascii="Simplified Arabic" w:hAnsi="Simplified Arabic" w:cs="Simplified Arabic"/>
          <w:sz w:val="32"/>
          <w:szCs w:val="32"/>
          <w:lang w:bidi="ar-LB"/>
        </w:rPr>
        <w:t>synuclein</w:t>
      </w:r>
      <w:proofErr w:type="spellEnd"/>
      <w:r w:rsidR="00D95CE9">
        <w:rPr>
          <w:rFonts w:ascii="Simplified Arabic" w:hAnsi="Simplified Arabic" w:cs="Simplified Arabic" w:hint="cs"/>
          <w:sz w:val="32"/>
          <w:szCs w:val="32"/>
          <w:rtl/>
          <w:lang w:bidi="ar-LB"/>
        </w:rPr>
        <w:t xml:space="preserve"> وانخفاض القدرة على تركيب الدوبامين وإفرازه . ومقارنة بالشقيق الآخر غير المصاب بالمرض ، أنتجت الخلايا العصبية لدى التوأم المصاب نسبة أقل من الدوبامين ومستويات مرتفعة من الأنزيم </w:t>
      </w:r>
      <w:proofErr w:type="spellStart"/>
      <w:r w:rsidR="00D95CE9" w:rsidRPr="00D95CE9">
        <w:rPr>
          <w:rFonts w:ascii="Simplified Arabic" w:hAnsi="Simplified Arabic" w:cs="Simplified Arabic" w:hint="cs"/>
          <w:sz w:val="32"/>
          <w:szCs w:val="32"/>
          <w:rtl/>
          <w:lang w:bidi="ar-LB"/>
        </w:rPr>
        <w:t>الأوكسيداز</w:t>
      </w:r>
      <w:proofErr w:type="spellEnd"/>
      <w:r w:rsidR="00D95CE9" w:rsidRPr="00D95CE9">
        <w:rPr>
          <w:rFonts w:ascii="Simplified Arabic" w:hAnsi="Simplified Arabic" w:cs="Simplified Arabic"/>
          <w:sz w:val="32"/>
          <w:szCs w:val="32"/>
          <w:rtl/>
          <w:lang w:bidi="ar-LB"/>
        </w:rPr>
        <w:t xml:space="preserve"> </w:t>
      </w:r>
      <w:r w:rsidR="00D95CE9" w:rsidRPr="00D95CE9">
        <w:rPr>
          <w:rFonts w:ascii="Simplified Arabic" w:hAnsi="Simplified Arabic" w:cs="Simplified Arabic" w:hint="cs"/>
          <w:sz w:val="32"/>
          <w:szCs w:val="32"/>
          <w:rtl/>
          <w:lang w:bidi="ar-LB"/>
        </w:rPr>
        <w:t>أحادي</w:t>
      </w:r>
      <w:r w:rsidR="00D95CE9" w:rsidRPr="00D95CE9">
        <w:rPr>
          <w:rFonts w:ascii="Simplified Arabic" w:hAnsi="Simplified Arabic" w:cs="Simplified Arabic"/>
          <w:sz w:val="32"/>
          <w:szCs w:val="32"/>
          <w:rtl/>
          <w:lang w:bidi="ar-LB"/>
        </w:rPr>
        <w:t xml:space="preserve"> </w:t>
      </w:r>
      <w:r w:rsidR="00D95CE9" w:rsidRPr="00D95CE9">
        <w:rPr>
          <w:rFonts w:ascii="Simplified Arabic" w:hAnsi="Simplified Arabic" w:cs="Simplified Arabic" w:hint="cs"/>
          <w:sz w:val="32"/>
          <w:szCs w:val="32"/>
          <w:rtl/>
          <w:lang w:bidi="ar-LB"/>
        </w:rPr>
        <w:t>الأمين</w:t>
      </w:r>
      <w:r w:rsidR="00D95CE9" w:rsidRPr="00D95CE9">
        <w:rPr>
          <w:rFonts w:ascii="Simplified Arabic" w:hAnsi="Simplified Arabic" w:cs="Simplified Arabic"/>
          <w:sz w:val="32"/>
          <w:szCs w:val="32"/>
          <w:rtl/>
          <w:lang w:bidi="ar-LB"/>
        </w:rPr>
        <w:t>-</w:t>
      </w:r>
      <w:r w:rsidR="00D95CE9">
        <w:rPr>
          <w:rFonts w:ascii="Simplified Arabic" w:hAnsi="Simplified Arabic" w:cs="Simplified Arabic" w:hint="cs"/>
          <w:sz w:val="32"/>
          <w:szCs w:val="32"/>
          <w:rtl/>
          <w:lang w:bidi="ar-LB"/>
        </w:rPr>
        <w:t xml:space="preserve"> </w:t>
      </w:r>
      <w:r w:rsidR="00D95CE9" w:rsidRPr="00D95CE9">
        <w:rPr>
          <w:rFonts w:ascii="Simplified Arabic" w:hAnsi="Simplified Arabic" w:cs="Simplified Arabic" w:hint="cs"/>
          <w:sz w:val="32"/>
          <w:szCs w:val="32"/>
          <w:rtl/>
          <w:lang w:bidi="ar-LB"/>
        </w:rPr>
        <w:t>ب</w:t>
      </w:r>
      <w:r w:rsidR="00D95CE9">
        <w:rPr>
          <w:rFonts w:ascii="Simplified Arabic" w:hAnsi="Simplified Arabic" w:cs="Simplified Arabic" w:hint="cs"/>
          <w:sz w:val="32"/>
          <w:szCs w:val="32"/>
          <w:rtl/>
          <w:lang w:bidi="ar-LB"/>
        </w:rPr>
        <w:t xml:space="preserve"> (</w:t>
      </w:r>
      <w:r w:rsidR="00D95CE9" w:rsidRPr="00D95CE9">
        <w:rPr>
          <w:rFonts w:ascii="Simplified Arabic" w:hAnsi="Simplified Arabic" w:cs="Simplified Arabic"/>
          <w:sz w:val="32"/>
          <w:szCs w:val="32"/>
          <w:lang w:bidi="ar-LB"/>
        </w:rPr>
        <w:t>MAO-B</w:t>
      </w:r>
      <w:r w:rsidR="00D95CE9" w:rsidRPr="00D95CE9">
        <w:rPr>
          <w:rFonts w:ascii="Simplified Arabic" w:hAnsi="Simplified Arabic" w:cs="Simplified Arabic"/>
          <w:sz w:val="32"/>
          <w:szCs w:val="32"/>
          <w:rtl/>
          <w:lang w:bidi="ar-LB"/>
        </w:rPr>
        <w:t>)</w:t>
      </w:r>
      <w:r w:rsidR="00D95CE9">
        <w:rPr>
          <w:rFonts w:ascii="Simplified Arabic" w:hAnsi="Simplified Arabic" w:cs="Simplified Arabic" w:hint="cs"/>
          <w:sz w:val="32"/>
          <w:szCs w:val="32"/>
          <w:rtl/>
          <w:lang w:bidi="ar-LB"/>
        </w:rPr>
        <w:t xml:space="preserve"> إضافة إلى ضعف قدرة هذه الخلايا في التواصل مع بعضها </w:t>
      </w:r>
      <w:r w:rsidR="007E0FC4">
        <w:rPr>
          <w:rFonts w:ascii="Simplified Arabic" w:hAnsi="Simplified Arabic" w:cs="Simplified Arabic" w:hint="cs"/>
          <w:sz w:val="32"/>
          <w:szCs w:val="32"/>
          <w:rtl/>
          <w:lang w:bidi="ar-LB"/>
        </w:rPr>
        <w:t>.</w:t>
      </w:r>
    </w:p>
    <w:p w:rsidR="00D5777A" w:rsidRDefault="007E0FC4" w:rsidP="00607232">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 xml:space="preserve">يقول الدكتور </w:t>
      </w:r>
      <w:r w:rsidRPr="007E0FC4">
        <w:rPr>
          <w:rFonts w:ascii="Simplified Arabic" w:hAnsi="Simplified Arabic" w:cs="Simplified Arabic"/>
          <w:sz w:val="32"/>
          <w:szCs w:val="32"/>
          <w:lang w:bidi="ar-LB"/>
        </w:rPr>
        <w:t xml:space="preserve">Scott </w:t>
      </w:r>
      <w:proofErr w:type="spellStart"/>
      <w:r w:rsidRPr="007E0FC4">
        <w:rPr>
          <w:rFonts w:ascii="Simplified Arabic" w:hAnsi="Simplified Arabic" w:cs="Simplified Arabic"/>
          <w:sz w:val="32"/>
          <w:szCs w:val="32"/>
          <w:lang w:bidi="ar-LB"/>
        </w:rPr>
        <w:t>Noggle</w:t>
      </w:r>
      <w:proofErr w:type="spellEnd"/>
      <w:r>
        <w:rPr>
          <w:rFonts w:ascii="Simplified Arabic" w:hAnsi="Simplified Arabic" w:cs="Simplified Arabic" w:hint="cs"/>
          <w:sz w:val="32"/>
          <w:szCs w:val="32"/>
          <w:rtl/>
          <w:lang w:bidi="ar-LB"/>
        </w:rPr>
        <w:t xml:space="preserve"> أن دراسة داء باركنسون لدى التوائم غير المتوافقة قدم لهم فرصة رائعة </w:t>
      </w:r>
      <w:proofErr w:type="spellStart"/>
      <w:r>
        <w:rPr>
          <w:rFonts w:ascii="Simplified Arabic" w:hAnsi="Simplified Arabic" w:cs="Simplified Arabic" w:hint="cs"/>
          <w:sz w:val="32"/>
          <w:szCs w:val="32"/>
          <w:rtl/>
          <w:lang w:bidi="ar-LB"/>
        </w:rPr>
        <w:t>للإستفادة</w:t>
      </w:r>
      <w:proofErr w:type="spellEnd"/>
      <w:r>
        <w:rPr>
          <w:rFonts w:ascii="Simplified Arabic" w:hAnsi="Simplified Arabic" w:cs="Simplified Arabic" w:hint="cs"/>
          <w:sz w:val="32"/>
          <w:szCs w:val="32"/>
          <w:rtl/>
          <w:lang w:bidi="ar-LB"/>
        </w:rPr>
        <w:t xml:space="preserve"> من نماذج الخلايا الجذعية المرضية المزروعة ، إضافة إلى إطلاق الآليات البيولوجية للمرض .</w:t>
      </w:r>
    </w:p>
    <w:p w:rsidR="00D5777A" w:rsidRDefault="00D5777A" w:rsidP="00D5777A">
      <w:pPr>
        <w:rPr>
          <w:rFonts w:ascii="Simplified Arabic" w:hAnsi="Simplified Arabic" w:cs="Simplified Arabic"/>
          <w:sz w:val="32"/>
          <w:szCs w:val="32"/>
          <w:rtl/>
          <w:lang w:bidi="ar-LB"/>
        </w:rPr>
      </w:pPr>
      <w:r w:rsidRPr="00D5777A">
        <w:rPr>
          <w:rFonts w:ascii="Simplified Arabic" w:hAnsi="Simplified Arabic" w:cs="Simplified Arabic" w:hint="cs"/>
          <w:sz w:val="32"/>
          <w:szCs w:val="32"/>
          <w:rtl/>
          <w:lang w:bidi="ar-LB"/>
        </w:rPr>
        <w:t>تشير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الدراسات</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التي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أجراها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مركز</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sz w:val="32"/>
          <w:szCs w:val="32"/>
          <w:lang w:bidi="ar-LB"/>
        </w:rPr>
        <w:t>A1</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الطبي</w:t>
      </w:r>
      <w:r w:rsidRPr="00D5777A">
        <w:rPr>
          <w:rFonts w:ascii="Simplified Arabic" w:hAnsi="Simplified Arabic" w:cs="Simplified Arabic"/>
          <w:sz w:val="32"/>
          <w:szCs w:val="32"/>
          <w:rtl/>
          <w:lang w:bidi="ar-LB"/>
        </w:rPr>
        <w:t xml:space="preserve"> – </w:t>
      </w:r>
      <w:r w:rsidRPr="00D5777A">
        <w:rPr>
          <w:rFonts w:ascii="Simplified Arabic" w:hAnsi="Simplified Arabic" w:cs="Simplified Arabic" w:hint="cs"/>
          <w:sz w:val="32"/>
          <w:szCs w:val="32"/>
          <w:rtl/>
          <w:lang w:bidi="ar-LB"/>
        </w:rPr>
        <w:t>ألمانيا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أن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العلاج</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بواسطة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الخلايا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الجذعية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يعطي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تأثير</w:t>
      </w:r>
      <w:r w:rsidRPr="00D5777A">
        <w:rPr>
          <w:rFonts w:ascii="Simplified Arabic" w:hAnsi="Simplified Arabic" w:cs="Simplified Arabic"/>
          <w:sz w:val="32"/>
          <w:szCs w:val="32"/>
          <w:rtl/>
          <w:lang w:bidi="ar-LB"/>
        </w:rPr>
        <w:t xml:space="preserve"> </w:t>
      </w:r>
      <w:r>
        <w:rPr>
          <w:rFonts w:ascii="Simplified Arabic" w:hAnsi="Simplified Arabic" w:cs="Simplified Arabic" w:hint="cs"/>
          <w:sz w:val="32"/>
          <w:szCs w:val="32"/>
          <w:rtl/>
          <w:lang w:bidi="ar-LB"/>
        </w:rPr>
        <w:t>إ</w:t>
      </w:r>
      <w:r w:rsidRPr="00D5777A">
        <w:rPr>
          <w:rFonts w:ascii="Simplified Arabic" w:hAnsi="Simplified Arabic" w:cs="Simplified Arabic" w:hint="cs"/>
          <w:sz w:val="32"/>
          <w:szCs w:val="32"/>
          <w:rtl/>
          <w:lang w:bidi="ar-LB"/>
        </w:rPr>
        <w:t>يجابي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واضح</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على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المرضى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المصابين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بجميع</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أشكال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مرض</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باركنسون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جميع</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مراحل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المرض</w:t>
      </w:r>
      <w:r w:rsidRPr="00D5777A">
        <w:rPr>
          <w:rFonts w:ascii="Simplified Arabic" w:hAnsi="Simplified Arabic" w:cs="Simplified Arabic"/>
          <w:sz w:val="32"/>
          <w:szCs w:val="32"/>
          <w:rtl/>
          <w:lang w:bidi="ar-LB"/>
        </w:rPr>
        <w:t>.</w:t>
      </w:r>
      <w:r>
        <w:rPr>
          <w:rFonts w:ascii="Simplified Arabic" w:hAnsi="Simplified Arabic" w:cs="Simplified Arabic" w:hint="cs"/>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بداية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المرض</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عندما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تكون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الأعراض</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عصبية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مثل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اختلال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التوازن</w:t>
      </w:r>
      <w:r w:rsidR="00E10A70">
        <w:rPr>
          <w:rFonts w:ascii="Simplified Arabic" w:hAnsi="Simplified Arabic" w:cs="Simplified Arabic" w:hint="cs"/>
          <w:sz w:val="32"/>
          <w:szCs w:val="32"/>
          <w:rtl/>
          <w:lang w:bidi="ar-LB"/>
        </w:rPr>
        <w:t>،</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رعشة</w:t>
      </w:r>
      <w:r w:rsidR="00E10A70">
        <w:rPr>
          <w:rFonts w:ascii="Simplified Arabic" w:hAnsi="Simplified Arabic" w:cs="Simplified Arabic"/>
          <w:sz w:val="32"/>
          <w:szCs w:val="32"/>
          <w:rtl/>
          <w:lang w:bidi="ar-LB"/>
        </w:rPr>
        <w:t xml:space="preserve"> </w:t>
      </w:r>
      <w:r w:rsidR="00E10A70">
        <w:rPr>
          <w:rFonts w:ascii="Simplified Arabic" w:hAnsi="Simplified Arabic" w:cs="Simplified Arabic" w:hint="cs"/>
          <w:sz w:val="32"/>
          <w:szCs w:val="32"/>
          <w:rtl/>
          <w:lang w:bidi="ar-LB"/>
        </w:rPr>
        <w:t>،</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تحدد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الحركة</w:t>
      </w:r>
      <w:r w:rsidRPr="00D5777A">
        <w:rPr>
          <w:rFonts w:ascii="Simplified Arabic" w:hAnsi="Simplified Arabic" w:cs="Simplified Arabic"/>
          <w:sz w:val="32"/>
          <w:szCs w:val="32"/>
          <w:rtl/>
          <w:lang w:bidi="ar-LB"/>
        </w:rPr>
        <w:t xml:space="preserve"> …. </w:t>
      </w:r>
      <w:r w:rsidRPr="00D5777A">
        <w:rPr>
          <w:rFonts w:ascii="Simplified Arabic" w:hAnsi="Simplified Arabic" w:cs="Simplified Arabic" w:hint="cs"/>
          <w:sz w:val="32"/>
          <w:szCs w:val="32"/>
          <w:rtl/>
          <w:lang w:bidi="ar-LB"/>
        </w:rPr>
        <w:t>و</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غيرها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تظهر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طرف</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واحد</w:t>
      </w:r>
      <w:r w:rsidRPr="00D5777A">
        <w:rPr>
          <w:rFonts w:ascii="Simplified Arabic" w:hAnsi="Simplified Arabic" w:cs="Simplified Arabic"/>
          <w:sz w:val="32"/>
          <w:szCs w:val="32"/>
          <w:rtl/>
          <w:lang w:bidi="ar-LB"/>
        </w:rPr>
        <w:t xml:space="preserve"> </w:t>
      </w:r>
      <w:r>
        <w:rPr>
          <w:rFonts w:ascii="Simplified Arabic" w:hAnsi="Simplified Arabic" w:cs="Simplified Arabic" w:hint="cs"/>
          <w:sz w:val="32"/>
          <w:szCs w:val="32"/>
          <w:rtl/>
          <w:lang w:bidi="ar-LB"/>
        </w:rPr>
        <w:t>أ</w:t>
      </w:r>
      <w:r w:rsidRPr="00D5777A">
        <w:rPr>
          <w:rFonts w:ascii="Simplified Arabic" w:hAnsi="Simplified Arabic" w:cs="Simplified Arabic" w:hint="cs"/>
          <w:sz w:val="32"/>
          <w:szCs w:val="32"/>
          <w:rtl/>
          <w:lang w:bidi="ar-LB"/>
        </w:rPr>
        <w:t>و</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طرفين،</w:t>
      </w:r>
      <w:r w:rsidRPr="00D5777A">
        <w:rPr>
          <w:rFonts w:ascii="Simplified Arabic" w:hAnsi="Simplified Arabic" w:cs="Simplified Arabic"/>
          <w:sz w:val="32"/>
          <w:szCs w:val="32"/>
          <w:rtl/>
          <w:lang w:bidi="ar-LB"/>
        </w:rPr>
        <w:t xml:space="preserve"> </w:t>
      </w:r>
      <w:r>
        <w:rPr>
          <w:rFonts w:ascii="Simplified Arabic" w:hAnsi="Simplified Arabic" w:cs="Simplified Arabic" w:hint="cs"/>
          <w:sz w:val="32"/>
          <w:szCs w:val="32"/>
          <w:rtl/>
          <w:lang w:bidi="ar-LB"/>
        </w:rPr>
        <w:t>فإ</w:t>
      </w:r>
      <w:r w:rsidRPr="00D5777A">
        <w:rPr>
          <w:rFonts w:ascii="Simplified Arabic" w:hAnsi="Simplified Arabic" w:cs="Simplified Arabic" w:hint="cs"/>
          <w:sz w:val="32"/>
          <w:szCs w:val="32"/>
          <w:rtl/>
          <w:lang w:bidi="ar-LB"/>
        </w:rPr>
        <w:t>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العلاج</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باستخدام</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الخلايا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الجذعية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الجنينية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يعطي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الفائدة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العظمى</w:t>
      </w:r>
      <w:r w:rsidRPr="00D5777A">
        <w:rPr>
          <w:rFonts w:ascii="Simplified Arabic" w:hAnsi="Simplified Arabic" w:cs="Simplified Arabic"/>
          <w:sz w:val="32"/>
          <w:szCs w:val="32"/>
          <w:rtl/>
          <w:lang w:bidi="ar-LB"/>
        </w:rPr>
        <w:t>.</w:t>
      </w:r>
      <w:r>
        <w:rPr>
          <w:rFonts w:ascii="Simplified Arabic" w:hAnsi="Simplified Arabic" w:cs="Simplified Arabic" w:hint="cs"/>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85%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الحالات</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بعد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علاج</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المرضى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يلاحظ</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تراجع</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كبير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الرعشة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وعدم</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التوازن،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الحركة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تصبح</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أفضل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وأكثر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استرخاء</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ويستطيع</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المرضى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خفض</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lastRenderedPageBreak/>
        <w:t>جرعات</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الأدوية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المضادة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لمرض</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باركنسون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عندما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تكون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الحالة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متطورة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لكن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ليست</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حالة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عدم</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القدرة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على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الحركة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الجمود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المراحل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الأخيرة،</w:t>
      </w:r>
      <w:r w:rsidRPr="00D5777A">
        <w:rPr>
          <w:rFonts w:ascii="Simplified Arabic" w:hAnsi="Simplified Arabic" w:cs="Simplified Arabic"/>
          <w:sz w:val="32"/>
          <w:szCs w:val="32"/>
          <w:rtl/>
          <w:lang w:bidi="ar-LB"/>
        </w:rPr>
        <w:t xml:space="preserve"> </w:t>
      </w:r>
      <w:r>
        <w:rPr>
          <w:rFonts w:ascii="Simplified Arabic" w:hAnsi="Simplified Arabic" w:cs="Simplified Arabic" w:hint="cs"/>
          <w:sz w:val="32"/>
          <w:szCs w:val="32"/>
          <w:rtl/>
          <w:lang w:bidi="ar-LB"/>
        </w:rPr>
        <w:t>فإ</w:t>
      </w:r>
      <w:r w:rsidRPr="00D5777A">
        <w:rPr>
          <w:rFonts w:ascii="Simplified Arabic" w:hAnsi="Simplified Arabic" w:cs="Simplified Arabic" w:hint="cs"/>
          <w:sz w:val="32"/>
          <w:szCs w:val="32"/>
          <w:rtl/>
          <w:lang w:bidi="ar-LB"/>
        </w:rPr>
        <w:t>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العلاج</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بالخلايا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الجذعية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يعطي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نتائج</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ايجابية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65-70 %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الحالات</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هذا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يسمح</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للمرضى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بالحد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الأدنى،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ولكن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الكافي</w:t>
      </w:r>
      <w:r w:rsidR="00E10A70">
        <w:rPr>
          <w:rFonts w:ascii="Simplified Arabic" w:hAnsi="Simplified Arabic" w:cs="Simplified Arabic" w:hint="cs"/>
          <w:sz w:val="32"/>
          <w:szCs w:val="32"/>
          <w:rtl/>
          <w:lang w:bidi="ar-LB"/>
        </w:rPr>
        <w:t>،</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لخدمة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أنفسهم</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الحصول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على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استقرار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مديد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للحالة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المرضية</w:t>
      </w:r>
      <w:r w:rsidRPr="00D5777A">
        <w:rPr>
          <w:rFonts w:ascii="Simplified Arabic" w:hAnsi="Simplified Arabic" w:cs="Simplified Arabic"/>
          <w:sz w:val="32"/>
          <w:szCs w:val="32"/>
          <w:rtl/>
          <w:lang w:bidi="ar-LB"/>
        </w:rPr>
        <w:t>.</w:t>
      </w:r>
      <w:r>
        <w:rPr>
          <w:rFonts w:ascii="Simplified Arabic" w:hAnsi="Simplified Arabic" w:cs="Simplified Arabic" w:hint="cs"/>
          <w:sz w:val="32"/>
          <w:szCs w:val="32"/>
          <w:rtl/>
          <w:lang w:bidi="ar-LB"/>
        </w:rPr>
        <w:t xml:space="preserve"> </w:t>
      </w:r>
    </w:p>
    <w:p w:rsidR="00D5777A" w:rsidRDefault="00D5777A" w:rsidP="00D5777A">
      <w:pPr>
        <w:rPr>
          <w:rFonts w:ascii="Simplified Arabic" w:hAnsi="Simplified Arabic" w:cs="Simplified Arabic"/>
          <w:sz w:val="32"/>
          <w:szCs w:val="32"/>
          <w:rtl/>
          <w:lang w:bidi="ar-LB"/>
        </w:rPr>
      </w:pPr>
      <w:r w:rsidRPr="00D5777A">
        <w:rPr>
          <w:rFonts w:ascii="Simplified Arabic" w:hAnsi="Simplified Arabic" w:cs="Simplified Arabic" w:hint="cs"/>
          <w:sz w:val="32"/>
          <w:szCs w:val="32"/>
          <w:rtl/>
          <w:lang w:bidi="ar-LB"/>
        </w:rPr>
        <w:t>عندما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يكون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المريض</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غير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قادر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على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الحركة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ومقعد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السرير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المراحل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الأخيرة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المرض</w:t>
      </w:r>
      <w:r w:rsidRPr="00D5777A">
        <w:rPr>
          <w:rFonts w:ascii="Simplified Arabic" w:hAnsi="Simplified Arabic" w:cs="Simplified Arabic"/>
          <w:sz w:val="32"/>
          <w:szCs w:val="32"/>
          <w:rtl/>
          <w:lang w:bidi="ar-LB"/>
        </w:rPr>
        <w:t xml:space="preserve"> </w:t>
      </w:r>
      <w:r>
        <w:rPr>
          <w:rFonts w:ascii="Simplified Arabic" w:hAnsi="Simplified Arabic" w:cs="Simplified Arabic" w:hint="cs"/>
          <w:sz w:val="32"/>
          <w:szCs w:val="32"/>
          <w:rtl/>
          <w:lang w:bidi="ar-LB"/>
        </w:rPr>
        <w:t>فإ</w:t>
      </w:r>
      <w:r w:rsidRPr="00D5777A">
        <w:rPr>
          <w:rFonts w:ascii="Simplified Arabic" w:hAnsi="Simplified Arabic" w:cs="Simplified Arabic" w:hint="cs"/>
          <w:sz w:val="32"/>
          <w:szCs w:val="32"/>
          <w:rtl/>
          <w:lang w:bidi="ar-LB"/>
        </w:rPr>
        <w:t>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العلاج</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بالخلايا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الجذعية</w:t>
      </w:r>
      <w:r w:rsidRPr="00D5777A">
        <w:rPr>
          <w:rFonts w:ascii="Simplified Arabic" w:hAnsi="Simplified Arabic" w:cs="Simplified Arabic"/>
          <w:sz w:val="32"/>
          <w:szCs w:val="32"/>
          <w:rtl/>
          <w:lang w:bidi="ar-LB"/>
        </w:rPr>
        <w:t xml:space="preserve"> </w:t>
      </w:r>
      <w:r>
        <w:rPr>
          <w:rFonts w:ascii="Simplified Arabic" w:hAnsi="Simplified Arabic" w:cs="Simplified Arabic" w:hint="cs"/>
          <w:sz w:val="32"/>
          <w:szCs w:val="32"/>
          <w:rtl/>
          <w:lang w:bidi="ar-LB"/>
        </w:rPr>
        <w:t>أيضاً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يسمح</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بإيقاف</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تدهور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الجملة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العصبية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والوصول</w:t>
      </w:r>
      <w:r w:rsidRPr="00D5777A">
        <w:rPr>
          <w:rFonts w:ascii="Simplified Arabic" w:hAnsi="Simplified Arabic" w:cs="Simplified Arabic"/>
          <w:sz w:val="32"/>
          <w:szCs w:val="32"/>
          <w:rtl/>
          <w:lang w:bidi="ar-LB"/>
        </w:rPr>
        <w:t xml:space="preserve"> </w:t>
      </w:r>
      <w:r>
        <w:rPr>
          <w:rFonts w:ascii="Simplified Arabic" w:hAnsi="Simplified Arabic" w:cs="Simplified Arabic" w:hint="cs"/>
          <w:sz w:val="32"/>
          <w:szCs w:val="32"/>
          <w:rtl/>
          <w:lang w:bidi="ar-LB"/>
        </w:rPr>
        <w:t>إ</w:t>
      </w:r>
      <w:r w:rsidRPr="00D5777A">
        <w:rPr>
          <w:rFonts w:ascii="Simplified Arabic" w:hAnsi="Simplified Arabic" w:cs="Simplified Arabic" w:hint="cs"/>
          <w:sz w:val="32"/>
          <w:szCs w:val="32"/>
          <w:rtl/>
          <w:lang w:bidi="ar-LB"/>
        </w:rPr>
        <w:t>لى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استقرار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المرض</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مما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يؤدي</w:t>
      </w:r>
      <w:r w:rsidRPr="00D5777A">
        <w:rPr>
          <w:rFonts w:ascii="Simplified Arabic" w:hAnsi="Simplified Arabic" w:cs="Simplified Arabic"/>
          <w:sz w:val="32"/>
          <w:szCs w:val="32"/>
          <w:rtl/>
          <w:lang w:bidi="ar-LB"/>
        </w:rPr>
        <w:t xml:space="preserve"> </w:t>
      </w:r>
      <w:r>
        <w:rPr>
          <w:rFonts w:ascii="Simplified Arabic" w:hAnsi="Simplified Arabic" w:cs="Simplified Arabic" w:hint="cs"/>
          <w:sz w:val="32"/>
          <w:szCs w:val="32"/>
          <w:rtl/>
          <w:lang w:bidi="ar-LB"/>
        </w:rPr>
        <w:t>إ</w:t>
      </w:r>
      <w:r w:rsidRPr="00D5777A">
        <w:rPr>
          <w:rFonts w:ascii="Simplified Arabic" w:hAnsi="Simplified Arabic" w:cs="Simplified Arabic" w:hint="cs"/>
          <w:sz w:val="32"/>
          <w:szCs w:val="32"/>
          <w:rtl/>
          <w:lang w:bidi="ar-LB"/>
        </w:rPr>
        <w:t>لى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تحسن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توعية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حياة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المريض</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وتسهيل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العناية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به</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40-50 %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الحالات</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بعد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العلاج</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يتراجع</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الشلل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التشنجي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ويلاحظ</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تراجع</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الرعشة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بالجسم</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ويتحسن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النوم</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وينتظم</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عمل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الأعضاء</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الداخلية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مثل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القلب</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الرئتين،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الأمعاء</w:t>
      </w:r>
      <w:r w:rsidRPr="00D5777A">
        <w:rPr>
          <w:rFonts w:ascii="Simplified Arabic" w:hAnsi="Simplified Arabic" w:cs="Simplified Arabic"/>
          <w:sz w:val="32"/>
          <w:szCs w:val="32"/>
          <w:rtl/>
          <w:lang w:bidi="ar-LB"/>
        </w:rPr>
        <w:t>.</w:t>
      </w:r>
    </w:p>
    <w:p w:rsidR="00E10A70" w:rsidRPr="00D5777A" w:rsidRDefault="00E10A70" w:rsidP="00D5777A">
      <w:pPr>
        <w:rPr>
          <w:rFonts w:ascii="Simplified Arabic" w:hAnsi="Simplified Arabic" w:cs="Simplified Arabic"/>
          <w:sz w:val="32"/>
          <w:szCs w:val="32"/>
          <w:rtl/>
          <w:lang w:bidi="ar-LB"/>
        </w:rPr>
      </w:pPr>
      <w:r w:rsidRPr="00E10A70">
        <w:rPr>
          <w:rFonts w:ascii="Simplified Arabic" w:hAnsi="Simplified Arabic" w:cs="Simplified Arabic" w:hint="cs"/>
          <w:sz w:val="32"/>
          <w:szCs w:val="32"/>
          <w:rtl/>
          <w:lang w:bidi="ar-LB"/>
        </w:rPr>
        <w:t>في</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جميع</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الحالات</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المرضية</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التي</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تعامل</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المركز</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معها</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تبين</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أن</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بعد</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العلاج</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بالخلايا</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الجذعية</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تتحسن</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الحالة</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النفسية</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والعاطفية</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للمريض</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و</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تسيطر</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لديهم</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المشاعر</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الايجابية</w:t>
      </w:r>
      <w:r>
        <w:rPr>
          <w:rFonts w:ascii="Simplified Arabic" w:hAnsi="Simplified Arabic" w:cs="Simplified Arabic" w:hint="cs"/>
          <w:sz w:val="32"/>
          <w:szCs w:val="32"/>
          <w:rtl/>
          <w:lang w:bidi="ar-LB"/>
        </w:rPr>
        <w:t>،</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يتحسن</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التفكير</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و</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الذاكرة</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و</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الذكاء</w:t>
      </w:r>
      <w:r>
        <w:rPr>
          <w:rFonts w:ascii="Simplified Arabic" w:hAnsi="Simplified Arabic" w:cs="Simplified Arabic" w:hint="cs"/>
          <w:sz w:val="32"/>
          <w:szCs w:val="32"/>
          <w:rtl/>
          <w:lang w:bidi="ar-LB"/>
        </w:rPr>
        <w:t xml:space="preserve">، </w:t>
      </w:r>
      <w:r w:rsidRPr="00E10A70">
        <w:rPr>
          <w:rFonts w:ascii="Simplified Arabic" w:hAnsi="Simplified Arabic" w:cs="Simplified Arabic" w:hint="cs"/>
          <w:sz w:val="32"/>
          <w:szCs w:val="32"/>
          <w:rtl/>
          <w:lang w:bidi="ar-LB"/>
        </w:rPr>
        <w:t>الكلام</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يصبح</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بصوت</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أعلى</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و</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أوضح</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و</w:t>
      </w:r>
      <w:r w:rsidRPr="00E10A70">
        <w:rPr>
          <w:rFonts w:ascii="Simplified Arabic" w:hAnsi="Simplified Arabic" w:cs="Simplified Arabic"/>
          <w:sz w:val="32"/>
          <w:szCs w:val="32"/>
          <w:rtl/>
          <w:lang w:bidi="ar-LB"/>
        </w:rPr>
        <w:t xml:space="preserve"> </w:t>
      </w:r>
      <w:r w:rsidRPr="00E10A70">
        <w:rPr>
          <w:rFonts w:ascii="Simplified Arabic" w:hAnsi="Simplified Arabic" w:cs="Simplified Arabic" w:hint="cs"/>
          <w:sz w:val="32"/>
          <w:szCs w:val="32"/>
          <w:rtl/>
          <w:lang w:bidi="ar-LB"/>
        </w:rPr>
        <w:t>أكثر</w:t>
      </w:r>
      <w:r w:rsidRPr="00E10A70">
        <w:rPr>
          <w:rFonts w:ascii="Simplified Arabic" w:hAnsi="Simplified Arabic" w:cs="Simplified Arabic"/>
          <w:sz w:val="32"/>
          <w:szCs w:val="32"/>
          <w:rtl/>
          <w:lang w:bidi="ar-LB"/>
        </w:rPr>
        <w:t xml:space="preserve"> </w:t>
      </w:r>
      <w:r>
        <w:rPr>
          <w:rFonts w:ascii="Simplified Arabic" w:hAnsi="Simplified Arabic" w:cs="Simplified Arabic" w:hint="cs"/>
          <w:sz w:val="32"/>
          <w:szCs w:val="32"/>
          <w:rtl/>
          <w:lang w:bidi="ar-LB"/>
        </w:rPr>
        <w:t>تعبيراً</w:t>
      </w:r>
      <w:r w:rsidRPr="00E10A70">
        <w:rPr>
          <w:rFonts w:ascii="Simplified Arabic" w:hAnsi="Simplified Arabic" w:cs="Simplified Arabic"/>
          <w:sz w:val="32"/>
          <w:szCs w:val="32"/>
          <w:rtl/>
          <w:lang w:bidi="ar-LB"/>
        </w:rPr>
        <w:t>.</w:t>
      </w:r>
    </w:p>
    <w:p w:rsidR="00D5777A" w:rsidRPr="00D5777A" w:rsidRDefault="00D5777A" w:rsidP="00D5777A">
      <w:pPr>
        <w:rPr>
          <w:rFonts w:ascii="Simplified Arabic" w:hAnsi="Simplified Arabic" w:cs="Simplified Arabic"/>
          <w:sz w:val="32"/>
          <w:szCs w:val="32"/>
          <w:rtl/>
          <w:lang w:bidi="ar-LB"/>
        </w:rPr>
      </w:pPr>
    </w:p>
    <w:p w:rsidR="00D5777A" w:rsidRDefault="00D5777A" w:rsidP="00607232">
      <w:pPr>
        <w:tabs>
          <w:tab w:val="right" w:pos="8306"/>
        </w:tabs>
        <w:rPr>
          <w:rFonts w:ascii="Simplified Arabic" w:hAnsi="Simplified Arabic" w:cs="Simplified Arabic"/>
          <w:sz w:val="32"/>
          <w:szCs w:val="32"/>
          <w:rtl/>
          <w:lang w:bidi="ar-LB"/>
        </w:rPr>
      </w:pPr>
    </w:p>
    <w:p w:rsidR="00D5777A" w:rsidRDefault="00D5777A">
      <w:pPr>
        <w:bidi w:val="0"/>
        <w:rPr>
          <w:rFonts w:ascii="Simplified Arabic" w:hAnsi="Simplified Arabic" w:cs="Simplified Arabic"/>
          <w:sz w:val="32"/>
          <w:szCs w:val="32"/>
          <w:lang w:bidi="ar-LB"/>
        </w:rPr>
      </w:pPr>
      <w:r>
        <w:rPr>
          <w:rFonts w:ascii="Simplified Arabic" w:hAnsi="Simplified Arabic" w:cs="Simplified Arabic"/>
          <w:sz w:val="32"/>
          <w:szCs w:val="32"/>
          <w:rtl/>
          <w:lang w:bidi="ar-LB"/>
        </w:rPr>
        <w:br w:type="page"/>
      </w:r>
    </w:p>
    <w:p w:rsidR="0072472B" w:rsidRDefault="0072472B" w:rsidP="0072472B">
      <w:pPr>
        <w:tabs>
          <w:tab w:val="right" w:pos="8306"/>
        </w:tabs>
        <w:rPr>
          <w:rFonts w:ascii="Andalus" w:hAnsi="Andalus" w:cs="Andalus"/>
          <w:color w:val="31479E" w:themeColor="accent1" w:themeShade="BF"/>
          <w:sz w:val="72"/>
          <w:szCs w:val="72"/>
          <w:rtl/>
          <w:lang w:bidi="ar-LB"/>
        </w:rPr>
      </w:pPr>
      <w:r>
        <w:rPr>
          <w:rFonts w:ascii="Andalus" w:hAnsi="Andalus" w:cs="Andalus" w:hint="cs"/>
          <w:color w:val="31479E" w:themeColor="accent1" w:themeShade="BF"/>
          <w:sz w:val="72"/>
          <w:szCs w:val="72"/>
          <w:rtl/>
          <w:lang w:bidi="ar-LB"/>
        </w:rPr>
        <w:lastRenderedPageBreak/>
        <w:t>الفصل الخامس:</w:t>
      </w:r>
    </w:p>
    <w:p w:rsidR="00D5777A" w:rsidRPr="00D5777A" w:rsidRDefault="00D5777A" w:rsidP="00D5777A">
      <w:pPr>
        <w:tabs>
          <w:tab w:val="right" w:pos="8306"/>
        </w:tabs>
        <w:jc w:val="center"/>
        <w:rPr>
          <w:rFonts w:ascii="Andalus" w:hAnsi="Andalus" w:cs="Andalus"/>
          <w:color w:val="31479E" w:themeColor="accent1" w:themeShade="BF"/>
          <w:sz w:val="72"/>
          <w:szCs w:val="72"/>
          <w:rtl/>
          <w:lang w:bidi="ar-LB"/>
        </w:rPr>
      </w:pPr>
      <w:r w:rsidRPr="00D5777A">
        <w:rPr>
          <w:rFonts w:ascii="Andalus" w:hAnsi="Andalus" w:cs="Andalus"/>
          <w:color w:val="31479E" w:themeColor="accent1" w:themeShade="BF"/>
          <w:sz w:val="72"/>
          <w:szCs w:val="72"/>
          <w:rtl/>
          <w:lang w:bidi="ar-LB"/>
        </w:rPr>
        <w:t>علاج بديل</w:t>
      </w:r>
    </w:p>
    <w:p w:rsidR="00D5777A" w:rsidRPr="00D5777A" w:rsidRDefault="00D5777A" w:rsidP="00D5777A">
      <w:pPr>
        <w:tabs>
          <w:tab w:val="right" w:pos="8306"/>
        </w:tabs>
        <w:rPr>
          <w:rFonts w:ascii="Simplified Arabic" w:hAnsi="Simplified Arabic" w:cs="Simplified Arabic"/>
          <w:sz w:val="32"/>
          <w:szCs w:val="32"/>
          <w:rtl/>
          <w:lang w:bidi="ar-LB"/>
        </w:rPr>
      </w:pPr>
      <w:r w:rsidRPr="00D5777A">
        <w:rPr>
          <w:rFonts w:ascii="Simplified Arabic" w:hAnsi="Simplified Arabic" w:cs="Simplified Arabic" w:hint="cs"/>
          <w:sz w:val="32"/>
          <w:szCs w:val="32"/>
          <w:rtl/>
          <w:lang w:bidi="ar-LB"/>
        </w:rPr>
        <w:t>يمكن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أن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يكون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العلاج</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الفيزيائي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الجسدي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والتدليك</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مفيداً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ويخفف</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حدة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التوتر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w:t>
      </w:r>
      <w:r w:rsidRPr="00D5777A">
        <w:rPr>
          <w:rFonts w:ascii="Simplified Arabic" w:hAnsi="Simplified Arabic" w:cs="Simplified Arabic"/>
          <w:sz w:val="32"/>
          <w:szCs w:val="32"/>
          <w:rtl/>
          <w:lang w:bidi="ar-LB"/>
        </w:rPr>
        <w:t xml:space="preserve"> </w:t>
      </w:r>
      <w:proofErr w:type="spellStart"/>
      <w:r w:rsidRPr="00D5777A">
        <w:rPr>
          <w:rFonts w:ascii="Simplified Arabic" w:hAnsi="Simplified Arabic" w:cs="Simplified Arabic" w:hint="cs"/>
          <w:sz w:val="32"/>
          <w:szCs w:val="32"/>
          <w:rtl/>
          <w:lang w:bidi="ar-LB"/>
        </w:rPr>
        <w:t>الانشداد</w:t>
      </w:r>
      <w:proofErr w:type="spellEnd"/>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العضلات</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كما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يحفز</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هدوء</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الجسد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والنفس</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الأمر</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الذي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قد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يكون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مفيداً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على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وجه</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الخصوص</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للأشخاص</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الذين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يعانون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الصمل</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العضلي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تيبس</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العضلات</w:t>
      </w:r>
      <w:r w:rsidRPr="00D5777A">
        <w:rPr>
          <w:rFonts w:ascii="Simplified Arabic" w:hAnsi="Simplified Arabic" w:cs="Simplified Arabic"/>
          <w:sz w:val="32"/>
          <w:szCs w:val="32"/>
          <w:rtl/>
          <w:lang w:bidi="ar-LB"/>
        </w:rPr>
        <w:t xml:space="preserve"> ) </w:t>
      </w:r>
      <w:r w:rsidRPr="00D5777A">
        <w:rPr>
          <w:rFonts w:ascii="Simplified Arabic" w:hAnsi="Simplified Arabic" w:cs="Simplified Arabic" w:hint="cs"/>
          <w:sz w:val="32"/>
          <w:szCs w:val="32"/>
          <w:rtl/>
          <w:lang w:bidi="ar-LB"/>
        </w:rPr>
        <w:t>الناتج</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عن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الباركنسون</w:t>
      </w:r>
      <w:r w:rsidRPr="00D5777A">
        <w:rPr>
          <w:rFonts w:ascii="Simplified Arabic" w:hAnsi="Simplified Arabic" w:cs="Simplified Arabic"/>
          <w:sz w:val="32"/>
          <w:szCs w:val="32"/>
          <w:rtl/>
          <w:lang w:bidi="ar-LB"/>
        </w:rPr>
        <w:t xml:space="preserve"> .</w:t>
      </w:r>
    </w:p>
    <w:p w:rsidR="00D5777A" w:rsidRPr="00D5777A" w:rsidRDefault="00D5777A" w:rsidP="00D5777A">
      <w:pPr>
        <w:tabs>
          <w:tab w:val="right" w:pos="8306"/>
        </w:tabs>
        <w:rPr>
          <w:rFonts w:ascii="Simplified Arabic" w:hAnsi="Simplified Arabic" w:cs="Simplified Arabic"/>
          <w:sz w:val="32"/>
          <w:szCs w:val="32"/>
          <w:rtl/>
          <w:lang w:bidi="ar-LB"/>
        </w:rPr>
      </w:pPr>
      <w:r w:rsidRPr="00D5777A">
        <w:rPr>
          <w:rFonts w:ascii="Simplified Arabic" w:hAnsi="Simplified Arabic" w:cs="Simplified Arabic" w:hint="cs"/>
          <w:sz w:val="32"/>
          <w:szCs w:val="32"/>
          <w:rtl/>
          <w:lang w:bidi="ar-LB"/>
        </w:rPr>
        <w:t>رياضة</w:t>
      </w:r>
      <w:r w:rsidRPr="00D5777A">
        <w:rPr>
          <w:rFonts w:ascii="Simplified Arabic" w:hAnsi="Simplified Arabic" w:cs="Simplified Arabic"/>
          <w:sz w:val="32"/>
          <w:szCs w:val="32"/>
          <w:rtl/>
          <w:lang w:bidi="ar-LB"/>
        </w:rPr>
        <w:t xml:space="preserve"> </w:t>
      </w:r>
      <w:proofErr w:type="spellStart"/>
      <w:r w:rsidRPr="00D5777A">
        <w:rPr>
          <w:rFonts w:ascii="Simplified Arabic" w:hAnsi="Simplified Arabic" w:cs="Simplified Arabic" w:hint="cs"/>
          <w:sz w:val="32"/>
          <w:szCs w:val="32"/>
          <w:rtl/>
          <w:lang w:bidi="ar-LB"/>
        </w:rPr>
        <w:t>تاي</w:t>
      </w:r>
      <w:proofErr w:type="spellEnd"/>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تشي</w:t>
      </w:r>
      <w:r w:rsidRPr="00D5777A">
        <w:rPr>
          <w:rFonts w:ascii="Simplified Arabic" w:hAnsi="Simplified Arabic" w:cs="Simplified Arabic"/>
          <w:sz w:val="32"/>
          <w:szCs w:val="32"/>
          <w:rtl/>
          <w:lang w:bidi="ar-LB"/>
        </w:rPr>
        <w:t xml:space="preserve"> :</w:t>
      </w:r>
    </w:p>
    <w:p w:rsidR="007E0FC4" w:rsidRDefault="00D5777A" w:rsidP="00D5777A">
      <w:pPr>
        <w:tabs>
          <w:tab w:val="right" w:pos="8306"/>
        </w:tabs>
        <w:rPr>
          <w:rFonts w:ascii="Simplified Arabic" w:hAnsi="Simplified Arabic" w:cs="Simplified Arabic"/>
          <w:sz w:val="32"/>
          <w:szCs w:val="32"/>
          <w:rtl/>
          <w:lang w:bidi="ar-LB"/>
        </w:rPr>
      </w:pPr>
      <w:r w:rsidRPr="00D5777A">
        <w:rPr>
          <w:rFonts w:ascii="Simplified Arabic" w:hAnsi="Simplified Arabic" w:cs="Simplified Arabic" w:hint="cs"/>
          <w:sz w:val="32"/>
          <w:szCs w:val="32"/>
          <w:rtl/>
          <w:lang w:bidi="ar-LB"/>
        </w:rPr>
        <w:t>نوع</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أنواع</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الرياضة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الصينية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القديمة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تتألف</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رياضة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التاي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تشي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حركات</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جسمانية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بطيئة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ومنسابة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تحسن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مستوى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المرونة</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والاتزان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وهنالك</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العديد</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من</w:t>
      </w:r>
      <w:r w:rsidRPr="00D5777A">
        <w:rPr>
          <w:rFonts w:ascii="Simplified Arabic" w:hAnsi="Simplified Arabic" w:cs="Simplified Arabic"/>
          <w:sz w:val="32"/>
          <w:szCs w:val="32"/>
          <w:rtl/>
          <w:lang w:bidi="ar-LB"/>
        </w:rPr>
        <w:t xml:space="preserve"> </w:t>
      </w:r>
      <w:proofErr w:type="spellStart"/>
      <w:r w:rsidRPr="00D5777A">
        <w:rPr>
          <w:rFonts w:ascii="Simplified Arabic" w:hAnsi="Simplified Arabic" w:cs="Simplified Arabic" w:hint="cs"/>
          <w:sz w:val="32"/>
          <w:szCs w:val="32"/>
          <w:rtl/>
          <w:lang w:bidi="ar-LB"/>
        </w:rPr>
        <w:t>من</w:t>
      </w:r>
      <w:proofErr w:type="spellEnd"/>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الرياضات</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الأخرى</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كاليوجا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والتي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يمكن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ملاءمتها</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لأي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شخص</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أي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سن</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وفي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أي</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وضع</w:t>
      </w:r>
      <w:r w:rsidRPr="00D5777A">
        <w:rPr>
          <w:rFonts w:ascii="Simplified Arabic" w:hAnsi="Simplified Arabic" w:cs="Simplified Arabic"/>
          <w:sz w:val="32"/>
          <w:szCs w:val="32"/>
          <w:rtl/>
          <w:lang w:bidi="ar-LB"/>
        </w:rPr>
        <w:t xml:space="preserve"> </w:t>
      </w:r>
      <w:r w:rsidRPr="00D5777A">
        <w:rPr>
          <w:rFonts w:ascii="Simplified Arabic" w:hAnsi="Simplified Arabic" w:cs="Simplified Arabic" w:hint="cs"/>
          <w:sz w:val="32"/>
          <w:szCs w:val="32"/>
          <w:rtl/>
          <w:lang w:bidi="ar-LB"/>
        </w:rPr>
        <w:t>جسماني</w:t>
      </w:r>
      <w:r w:rsidRPr="00D5777A">
        <w:rPr>
          <w:rFonts w:ascii="Simplified Arabic" w:hAnsi="Simplified Arabic" w:cs="Simplified Arabic"/>
          <w:sz w:val="32"/>
          <w:szCs w:val="32"/>
          <w:rtl/>
          <w:lang w:bidi="ar-LB"/>
        </w:rPr>
        <w:t xml:space="preserve"> .</w:t>
      </w:r>
    </w:p>
    <w:p w:rsidR="00444276" w:rsidRDefault="00E10A70" w:rsidP="00607232">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 xml:space="preserve">تميم الأنزيم </w:t>
      </w:r>
      <w:r>
        <w:rPr>
          <w:rFonts w:ascii="Simplified Arabic" w:hAnsi="Simplified Arabic" w:cs="Simplified Arabic"/>
          <w:sz w:val="32"/>
          <w:szCs w:val="32"/>
          <w:lang w:bidi="ar-LB"/>
        </w:rPr>
        <w:t>Q10</w:t>
      </w:r>
    </w:p>
    <w:p w:rsidR="006708A0" w:rsidRDefault="00444276" w:rsidP="006708A0">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 xml:space="preserve">يعاني مرضى باركنسون من انخفاض نسبة تميم الأنزيم </w:t>
      </w:r>
      <w:r>
        <w:rPr>
          <w:rFonts w:ascii="Simplified Arabic" w:hAnsi="Simplified Arabic" w:cs="Simplified Arabic"/>
          <w:sz w:val="32"/>
          <w:szCs w:val="32"/>
          <w:lang w:bidi="ar-LB"/>
        </w:rPr>
        <w:t>Q10</w:t>
      </w:r>
      <w:r>
        <w:rPr>
          <w:rFonts w:ascii="Simplified Arabic" w:hAnsi="Simplified Arabic" w:cs="Simplified Arabic" w:hint="cs"/>
          <w:sz w:val="32"/>
          <w:szCs w:val="32"/>
          <w:rtl/>
          <w:lang w:bidi="ar-LB"/>
        </w:rPr>
        <w:t xml:space="preserve"> الذي يرى بعض الباحثين أنه يساعد في تحسين أعراض باركنسون رغم أنه لم تنجح أبحاث اخرى في إثبات فائدة تميم الأنزيم هذ</w:t>
      </w:r>
      <w:r w:rsidR="006708A0">
        <w:rPr>
          <w:rFonts w:ascii="Simplified Arabic" w:hAnsi="Simplified Arabic" w:cs="Simplified Arabic" w:hint="cs"/>
          <w:sz w:val="32"/>
          <w:szCs w:val="32"/>
          <w:rtl/>
          <w:lang w:bidi="ar-LB"/>
        </w:rPr>
        <w:t>ا .</w:t>
      </w:r>
    </w:p>
    <w:p w:rsidR="00D223AF" w:rsidRDefault="00D223AF" w:rsidP="00AD5657">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 xml:space="preserve">أكدت دراسات سابقة أن العنب البري قد يساعد على التقليل من المخاطر التي </w:t>
      </w:r>
      <w:proofErr w:type="spellStart"/>
      <w:r>
        <w:rPr>
          <w:rFonts w:ascii="Simplified Arabic" w:hAnsi="Simplified Arabic" w:cs="Simplified Arabic" w:hint="cs"/>
          <w:sz w:val="32"/>
          <w:szCs w:val="32"/>
          <w:rtl/>
          <w:lang w:bidi="ar-LB"/>
        </w:rPr>
        <w:t>نواجهها</w:t>
      </w:r>
      <w:proofErr w:type="spellEnd"/>
      <w:r>
        <w:rPr>
          <w:rFonts w:ascii="Simplified Arabic" w:hAnsi="Simplified Arabic" w:cs="Simplified Arabic" w:hint="cs"/>
          <w:sz w:val="32"/>
          <w:szCs w:val="32"/>
          <w:rtl/>
          <w:lang w:bidi="ar-LB"/>
        </w:rPr>
        <w:t xml:space="preserve"> من مرض السكر ، والنوبات القلبية ، والآن توصل باحثون من جامعة في </w:t>
      </w:r>
      <w:proofErr w:type="spellStart"/>
      <w:r>
        <w:rPr>
          <w:rFonts w:ascii="Simplified Arabic" w:hAnsi="Simplified Arabic" w:cs="Simplified Arabic" w:hint="cs"/>
          <w:sz w:val="32"/>
          <w:szCs w:val="32"/>
          <w:rtl/>
          <w:lang w:bidi="ar-LB"/>
        </w:rPr>
        <w:t>نيوفاوندلاند</w:t>
      </w:r>
      <w:proofErr w:type="spellEnd"/>
      <w:r>
        <w:rPr>
          <w:rFonts w:ascii="Simplified Arabic" w:hAnsi="Simplified Arabic" w:cs="Simplified Arabic" w:hint="cs"/>
          <w:sz w:val="32"/>
          <w:szCs w:val="32"/>
          <w:rtl/>
          <w:lang w:bidi="ar-LB"/>
        </w:rPr>
        <w:t xml:space="preserve"> في كندا إلى أن الفاكهة ، ومن ضمنها </w:t>
      </w:r>
      <w:r w:rsidR="00AD5657">
        <w:rPr>
          <w:rFonts w:ascii="Simplified Arabic" w:hAnsi="Simplified Arabic" w:cs="Simplified Arabic" w:hint="cs"/>
          <w:sz w:val="32"/>
          <w:szCs w:val="32"/>
          <w:rtl/>
          <w:lang w:bidi="ar-LB"/>
        </w:rPr>
        <w:t xml:space="preserve">العنب </w:t>
      </w:r>
      <w:r>
        <w:rPr>
          <w:rFonts w:ascii="Simplified Arabic" w:hAnsi="Simplified Arabic" w:cs="Simplified Arabic" w:hint="cs"/>
          <w:sz w:val="32"/>
          <w:szCs w:val="32"/>
          <w:rtl/>
          <w:lang w:bidi="ar-LB"/>
        </w:rPr>
        <w:t xml:space="preserve">البري ، يمكن أن تساعد </w:t>
      </w:r>
      <w:r>
        <w:rPr>
          <w:rFonts w:ascii="Simplified Arabic" w:hAnsi="Simplified Arabic" w:cs="Simplified Arabic" w:hint="cs"/>
          <w:sz w:val="32"/>
          <w:szCs w:val="32"/>
          <w:rtl/>
          <w:lang w:bidi="ar-LB"/>
        </w:rPr>
        <w:lastRenderedPageBreak/>
        <w:t>في علاج مرض باركنسون "الشلل الرعاش" والاضطرابات العصبية الأخرى . ومن المعروف أن العنب البري يكون غني بالألياف ، ومضادات الأكسدة والمغذيات النباتية .</w:t>
      </w:r>
    </w:p>
    <w:p w:rsidR="00D223AF" w:rsidRDefault="00D223AF" w:rsidP="006708A0">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 xml:space="preserve">أيضاً يؤكد بعض الباحثون أن مادة الكافيين الموجودة في القهوة تساعد كثيراً </w:t>
      </w:r>
      <w:r w:rsidR="00B84ED0">
        <w:rPr>
          <w:rFonts w:ascii="Simplified Arabic" w:hAnsi="Simplified Arabic" w:cs="Simplified Arabic" w:hint="cs"/>
          <w:sz w:val="32"/>
          <w:szCs w:val="32"/>
          <w:rtl/>
          <w:lang w:bidi="ar-LB"/>
        </w:rPr>
        <w:t>على التخفيف من أعراض الباركنسون</w:t>
      </w:r>
      <w:r w:rsidR="00580457">
        <w:rPr>
          <w:rFonts w:ascii="Simplified Arabic" w:hAnsi="Simplified Arabic" w:cs="Simplified Arabic" w:hint="cs"/>
          <w:sz w:val="32"/>
          <w:szCs w:val="32"/>
          <w:rtl/>
          <w:lang w:bidi="ar-LB"/>
        </w:rPr>
        <w:t>.</w:t>
      </w:r>
    </w:p>
    <w:p w:rsidR="00580457" w:rsidRDefault="00580457" w:rsidP="006708A0">
      <w:pPr>
        <w:tabs>
          <w:tab w:val="right" w:pos="8306"/>
        </w:tabs>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 xml:space="preserve">أيضاً كشف العلماء عن فائدة أخرى للشاي الأخضر تتعلق بإمكانية توفيره الوقاية من مرض باركنسون </w:t>
      </w:r>
      <w:r w:rsidR="00867385">
        <w:rPr>
          <w:rFonts w:ascii="Simplified Arabic" w:hAnsi="Simplified Arabic" w:cs="Simplified Arabic" w:hint="cs"/>
          <w:sz w:val="32"/>
          <w:szCs w:val="32"/>
          <w:rtl/>
          <w:lang w:bidi="ar-LB"/>
        </w:rPr>
        <w:t xml:space="preserve">، حيث أشارت دراسات سابقة أجريت على حيوانات مختبرية إلى أن مستخلص الشاي الأخضر قد تكون له منافع أخرى في الوقاية من مرض باركنسون بسبب احتوائه على مادة البوليفينول ، وقد حقق علماء في الأكاديمية الأمريكية لعلم الأعصاب تقدماً في تصور الآلية التي تعمل بموجبها مادة البوليفينول في الحماية من مرض باركنسون . </w:t>
      </w:r>
    </w:p>
    <w:p w:rsidR="001B2DB2" w:rsidRDefault="00D75694" w:rsidP="006708A0">
      <w:pPr>
        <w:tabs>
          <w:tab w:val="right" w:pos="8306"/>
        </w:tabs>
        <w:rPr>
          <w:rFonts w:ascii="Simplified Arabic" w:hAnsi="Simplified Arabic" w:cs="Simplified Arabic"/>
          <w:sz w:val="32"/>
          <w:szCs w:val="32"/>
          <w:rtl/>
          <w:lang w:bidi="ar-LB"/>
        </w:rPr>
      </w:pPr>
      <w:r>
        <w:rPr>
          <w:rFonts w:ascii="Simplified Arabic" w:hAnsi="Simplified Arabic" w:cs="Simplified Arabic"/>
          <w:sz w:val="32"/>
          <w:szCs w:val="32"/>
          <w:rtl/>
          <w:lang w:bidi="ar-LB"/>
        </w:rPr>
        <w:tab/>
      </w:r>
    </w:p>
    <w:p w:rsidR="001B2DB2" w:rsidRDefault="001B2DB2">
      <w:pPr>
        <w:bidi w:val="0"/>
        <w:rPr>
          <w:rFonts w:ascii="Simplified Arabic" w:hAnsi="Simplified Arabic" w:cs="Simplified Arabic"/>
          <w:sz w:val="32"/>
          <w:szCs w:val="32"/>
          <w:lang w:bidi="ar-LB"/>
        </w:rPr>
      </w:pPr>
      <w:r>
        <w:rPr>
          <w:rFonts w:ascii="Simplified Arabic" w:hAnsi="Simplified Arabic" w:cs="Simplified Arabic"/>
          <w:sz w:val="32"/>
          <w:szCs w:val="32"/>
          <w:rtl/>
          <w:lang w:bidi="ar-LB"/>
        </w:rPr>
        <w:br w:type="page"/>
      </w:r>
    </w:p>
    <w:p w:rsidR="00A36D56" w:rsidRDefault="001B2DB2" w:rsidP="001B2DB2">
      <w:pPr>
        <w:tabs>
          <w:tab w:val="right" w:pos="8306"/>
        </w:tabs>
        <w:jc w:val="center"/>
        <w:rPr>
          <w:rFonts w:ascii="Andalus" w:hAnsi="Andalus" w:cs="Andalus"/>
          <w:color w:val="31479E" w:themeColor="accent1" w:themeShade="BF"/>
          <w:sz w:val="96"/>
          <w:szCs w:val="96"/>
          <w:rtl/>
          <w:lang w:bidi="ar-LB"/>
        </w:rPr>
      </w:pPr>
      <w:r w:rsidRPr="001B2DB2">
        <w:rPr>
          <w:rFonts w:ascii="Andalus" w:hAnsi="Andalus" w:cs="Andalus"/>
          <w:color w:val="31479E" w:themeColor="accent1" w:themeShade="BF"/>
          <w:sz w:val="96"/>
          <w:szCs w:val="96"/>
          <w:rtl/>
          <w:lang w:bidi="ar-LB"/>
        </w:rPr>
        <w:lastRenderedPageBreak/>
        <w:t>الخاتمة</w:t>
      </w:r>
    </w:p>
    <w:p w:rsidR="00122F9C" w:rsidRDefault="001B2DB2" w:rsidP="00E84AD9">
      <w:pPr>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رغم التقدم الكبير في المعالجة الدوائية والجراحية لمرض باركنسون إلا أنه لا</w:t>
      </w:r>
      <w:r w:rsidR="005E0513">
        <w:rPr>
          <w:rFonts w:ascii="Simplified Arabic" w:hAnsi="Simplified Arabic" w:cs="Simplified Arabic" w:hint="cs"/>
          <w:sz w:val="32"/>
          <w:szCs w:val="32"/>
          <w:rtl/>
          <w:lang w:bidi="ar-LB"/>
        </w:rPr>
        <w:t xml:space="preserve"> </w:t>
      </w:r>
      <w:r>
        <w:rPr>
          <w:rFonts w:ascii="Simplified Arabic" w:hAnsi="Simplified Arabic" w:cs="Simplified Arabic" w:hint="cs"/>
          <w:sz w:val="32"/>
          <w:szCs w:val="32"/>
          <w:rtl/>
          <w:lang w:bidi="ar-LB"/>
        </w:rPr>
        <w:t>توجد حتى الآن معالجة شافية له</w:t>
      </w:r>
      <w:r w:rsidR="00E84AD9">
        <w:rPr>
          <w:rFonts w:ascii="Simplified Arabic" w:hAnsi="Simplified Arabic" w:cs="Simplified Arabic" w:hint="cs"/>
          <w:sz w:val="32"/>
          <w:szCs w:val="32"/>
          <w:rtl/>
          <w:lang w:bidi="ar-LB"/>
        </w:rPr>
        <w:t xml:space="preserve"> تمام الشفاء</w:t>
      </w:r>
      <w:r>
        <w:rPr>
          <w:rFonts w:ascii="Simplified Arabic" w:hAnsi="Simplified Arabic" w:cs="Simplified Arabic" w:hint="cs"/>
          <w:sz w:val="32"/>
          <w:szCs w:val="32"/>
          <w:rtl/>
          <w:lang w:bidi="ar-LB"/>
        </w:rPr>
        <w:t xml:space="preserve"> ، ولا تزال هنالك تحديات كثيرة تنتظر الحل. وما يشجع </w:t>
      </w:r>
      <w:r w:rsidR="00E84AD9">
        <w:rPr>
          <w:rFonts w:ascii="Simplified Arabic" w:hAnsi="Simplified Arabic" w:cs="Simplified Arabic" w:hint="cs"/>
          <w:sz w:val="32"/>
          <w:szCs w:val="32"/>
          <w:rtl/>
          <w:lang w:bidi="ar-LB"/>
        </w:rPr>
        <w:t>أن</w:t>
      </w:r>
      <w:r w:rsidR="005E0513">
        <w:rPr>
          <w:rFonts w:ascii="Simplified Arabic" w:hAnsi="Simplified Arabic" w:cs="Simplified Arabic" w:hint="cs"/>
          <w:sz w:val="32"/>
          <w:szCs w:val="32"/>
          <w:rtl/>
          <w:lang w:bidi="ar-LB"/>
        </w:rPr>
        <w:t xml:space="preserve"> أبحاثاً كثيرة ومتطورة تجري الآن حول العالم قد تساعد في المستقبل على ظهور فهم جديد يمكن أن يؤدي إلى شفاء المرض</w:t>
      </w:r>
      <w:r w:rsidR="00E84AD9">
        <w:rPr>
          <w:rFonts w:ascii="Simplified Arabic" w:hAnsi="Simplified Arabic" w:cs="Simplified Arabic" w:hint="cs"/>
          <w:sz w:val="32"/>
          <w:szCs w:val="32"/>
          <w:rtl/>
          <w:lang w:bidi="ar-LB"/>
        </w:rPr>
        <w:t xml:space="preserve"> ، أما </w:t>
      </w:r>
      <w:r w:rsidR="005E0513">
        <w:rPr>
          <w:rFonts w:ascii="Simplified Arabic" w:hAnsi="Simplified Arabic" w:cs="Simplified Arabic" w:hint="cs"/>
          <w:sz w:val="32"/>
          <w:szCs w:val="32"/>
          <w:rtl/>
          <w:lang w:bidi="ar-LB"/>
        </w:rPr>
        <w:t>المعالجة في الوقت الحاضر</w:t>
      </w:r>
      <w:r w:rsidR="00E84AD9">
        <w:rPr>
          <w:rFonts w:ascii="Simplified Arabic" w:hAnsi="Simplified Arabic" w:cs="Simplified Arabic" w:hint="cs"/>
          <w:sz w:val="32"/>
          <w:szCs w:val="32"/>
          <w:rtl/>
          <w:lang w:bidi="ar-LB"/>
        </w:rPr>
        <w:t xml:space="preserve"> فهي</w:t>
      </w:r>
      <w:r w:rsidR="005E0513">
        <w:rPr>
          <w:rFonts w:ascii="Simplified Arabic" w:hAnsi="Simplified Arabic" w:cs="Simplified Arabic" w:hint="cs"/>
          <w:sz w:val="32"/>
          <w:szCs w:val="32"/>
          <w:rtl/>
          <w:lang w:bidi="ar-LB"/>
        </w:rPr>
        <w:t xml:space="preserve"> تستمر طوال الحياة مثلها مثل معالجة مرض السكري</w:t>
      </w:r>
      <w:r w:rsidR="00E84AD9">
        <w:rPr>
          <w:rFonts w:ascii="Simplified Arabic" w:hAnsi="Simplified Arabic" w:cs="Simplified Arabic" w:hint="cs"/>
          <w:sz w:val="32"/>
          <w:szCs w:val="32"/>
          <w:rtl/>
          <w:lang w:bidi="ar-LB"/>
        </w:rPr>
        <w:t xml:space="preserve"> وغايتها التخفيف من حدة الأعراض وجعل المريض يعيش حياة أقرب ما تكون من الطبيعية واستعادة قدراته الوظيفية .</w:t>
      </w:r>
    </w:p>
    <w:p w:rsidR="00122F9C" w:rsidRDefault="00122F9C">
      <w:pPr>
        <w:bidi w:val="0"/>
        <w:rPr>
          <w:rFonts w:ascii="Simplified Arabic" w:hAnsi="Simplified Arabic" w:cs="Simplified Arabic"/>
          <w:sz w:val="32"/>
          <w:szCs w:val="32"/>
          <w:lang w:bidi="ar-LB"/>
        </w:rPr>
      </w:pPr>
      <w:r>
        <w:rPr>
          <w:rFonts w:ascii="Simplified Arabic" w:hAnsi="Simplified Arabic" w:cs="Simplified Arabic"/>
          <w:sz w:val="32"/>
          <w:szCs w:val="32"/>
          <w:rtl/>
          <w:lang w:bidi="ar-LB"/>
        </w:rPr>
        <w:br w:type="page"/>
      </w:r>
    </w:p>
    <w:p w:rsidR="004D29BD" w:rsidRDefault="00D010D0" w:rsidP="00D010D0">
      <w:pPr>
        <w:jc w:val="center"/>
        <w:rPr>
          <w:rFonts w:ascii="Andalus" w:hAnsi="Andalus" w:cs="Andalus"/>
          <w:color w:val="31479E" w:themeColor="accent1" w:themeShade="BF"/>
          <w:sz w:val="96"/>
          <w:szCs w:val="96"/>
          <w:rtl/>
          <w:lang w:bidi="ar-LB"/>
        </w:rPr>
      </w:pPr>
      <w:r w:rsidRPr="00D010D0">
        <w:rPr>
          <w:rFonts w:ascii="Andalus" w:hAnsi="Andalus" w:cs="Andalus" w:hint="cs"/>
          <w:color w:val="31479E" w:themeColor="accent1" w:themeShade="BF"/>
          <w:sz w:val="96"/>
          <w:szCs w:val="96"/>
          <w:rtl/>
          <w:lang w:bidi="ar-LB"/>
        </w:rPr>
        <w:lastRenderedPageBreak/>
        <w:t>فهرس الصور</w:t>
      </w:r>
    </w:p>
    <w:tbl>
      <w:tblPr>
        <w:tblStyle w:val="1-2"/>
        <w:bidiVisual/>
        <w:tblW w:w="0" w:type="auto"/>
        <w:tblLook w:val="04A0" w:firstRow="1" w:lastRow="0" w:firstColumn="1" w:lastColumn="0" w:noHBand="0" w:noVBand="1"/>
      </w:tblPr>
      <w:tblGrid>
        <w:gridCol w:w="2840"/>
        <w:gridCol w:w="2841"/>
        <w:gridCol w:w="2841"/>
      </w:tblGrid>
      <w:tr w:rsidR="00D010D0" w:rsidTr="00D010D0">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840" w:type="dxa"/>
          </w:tcPr>
          <w:p w:rsidR="00D010D0" w:rsidRPr="00B743D4" w:rsidRDefault="00D010D0" w:rsidP="00B743D4">
            <w:pPr>
              <w:jc w:val="center"/>
              <w:rPr>
                <w:rFonts w:ascii="Simplified Arabic" w:hAnsi="Simplified Arabic" w:cs="Simplified Arabic"/>
                <w:sz w:val="56"/>
                <w:szCs w:val="56"/>
                <w:rtl/>
                <w:lang w:bidi="ar-LB"/>
              </w:rPr>
            </w:pPr>
            <w:r w:rsidRPr="00B743D4">
              <w:rPr>
                <w:rFonts w:ascii="Simplified Arabic" w:hAnsi="Simplified Arabic" w:cs="Simplified Arabic" w:hint="cs"/>
                <w:color w:val="31479E" w:themeColor="accent1" w:themeShade="BF"/>
                <w:sz w:val="56"/>
                <w:szCs w:val="56"/>
                <w:rtl/>
                <w:lang w:bidi="ar-LB"/>
              </w:rPr>
              <w:t>الشكل</w:t>
            </w:r>
          </w:p>
        </w:tc>
        <w:tc>
          <w:tcPr>
            <w:tcW w:w="2841" w:type="dxa"/>
          </w:tcPr>
          <w:p w:rsidR="00D010D0" w:rsidRPr="00B743D4" w:rsidRDefault="00B743D4" w:rsidP="00B743D4">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56"/>
                <w:szCs w:val="56"/>
                <w:rtl/>
                <w:lang w:bidi="ar-LB"/>
              </w:rPr>
            </w:pPr>
            <w:r w:rsidRPr="00B743D4">
              <w:rPr>
                <w:rFonts w:ascii="Simplified Arabic" w:hAnsi="Simplified Arabic" w:cs="Simplified Arabic" w:hint="cs"/>
                <w:color w:val="31479E" w:themeColor="accent1" w:themeShade="BF"/>
                <w:sz w:val="56"/>
                <w:szCs w:val="56"/>
                <w:rtl/>
                <w:lang w:bidi="ar-LB"/>
              </w:rPr>
              <w:t>العنوان</w:t>
            </w:r>
          </w:p>
        </w:tc>
        <w:tc>
          <w:tcPr>
            <w:tcW w:w="2841" w:type="dxa"/>
          </w:tcPr>
          <w:p w:rsidR="00D010D0" w:rsidRPr="00B743D4" w:rsidRDefault="00B743D4" w:rsidP="00B743D4">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56"/>
                <w:szCs w:val="56"/>
                <w:rtl/>
                <w:lang w:bidi="ar-LB"/>
              </w:rPr>
            </w:pPr>
            <w:r w:rsidRPr="00B743D4">
              <w:rPr>
                <w:rFonts w:ascii="Simplified Arabic" w:hAnsi="Simplified Arabic" w:cs="Simplified Arabic" w:hint="cs"/>
                <w:color w:val="31479E" w:themeColor="accent1" w:themeShade="BF"/>
                <w:sz w:val="56"/>
                <w:szCs w:val="56"/>
                <w:rtl/>
                <w:lang w:bidi="ar-LB"/>
              </w:rPr>
              <w:t>رقم الصفحة</w:t>
            </w:r>
          </w:p>
        </w:tc>
      </w:tr>
      <w:tr w:rsidR="00D010D0" w:rsidTr="00D010D0">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840" w:type="dxa"/>
          </w:tcPr>
          <w:p w:rsidR="00D010D0" w:rsidRDefault="00B743D4" w:rsidP="00D010D0">
            <w:pPr>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الشكل (1)</w:t>
            </w:r>
          </w:p>
        </w:tc>
        <w:tc>
          <w:tcPr>
            <w:tcW w:w="2841" w:type="dxa"/>
          </w:tcPr>
          <w:p w:rsidR="00D010D0" w:rsidRDefault="00B743D4" w:rsidP="00D010D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صورة يد مريضة بالباركنسون</w:t>
            </w:r>
          </w:p>
        </w:tc>
        <w:tc>
          <w:tcPr>
            <w:tcW w:w="2841" w:type="dxa"/>
          </w:tcPr>
          <w:p w:rsidR="00D010D0" w:rsidRDefault="00B743D4" w:rsidP="00D010D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الغلاف</w:t>
            </w:r>
          </w:p>
        </w:tc>
      </w:tr>
      <w:tr w:rsidR="00D010D0" w:rsidTr="00D010D0">
        <w:trPr>
          <w:trHeight w:val="1033"/>
        </w:trPr>
        <w:tc>
          <w:tcPr>
            <w:cnfStyle w:val="001000000000" w:firstRow="0" w:lastRow="0" w:firstColumn="1" w:lastColumn="0" w:oddVBand="0" w:evenVBand="0" w:oddHBand="0" w:evenHBand="0" w:firstRowFirstColumn="0" w:firstRowLastColumn="0" w:lastRowFirstColumn="0" w:lastRowLastColumn="0"/>
            <w:tcW w:w="2840" w:type="dxa"/>
          </w:tcPr>
          <w:p w:rsidR="00D010D0" w:rsidRDefault="00B743D4" w:rsidP="00D010D0">
            <w:pPr>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 xml:space="preserve">الشكل </w:t>
            </w:r>
            <w:r w:rsidR="00E05D45">
              <w:rPr>
                <w:rFonts w:ascii="Simplified Arabic" w:hAnsi="Simplified Arabic" w:cs="Simplified Arabic" w:hint="cs"/>
                <w:sz w:val="32"/>
                <w:szCs w:val="32"/>
                <w:rtl/>
                <w:lang w:bidi="ar-LB"/>
              </w:rPr>
              <w:t xml:space="preserve"> (2)                                                                                                                                                                                                                                                                                                                                                                                                                                                                                                                                                                                                                                                                                                                                                                                                                                                                                                                                                                                                                                                                                                                                                                                                                                                                                                                                                                                                                                                                                                                                                                                                                                                                                                                                                                                                                                                                                                                                                                                                                                                                                                                                                                                                                                                                                                                                                                                                                                                                                                                                                                                                                                                                                                                                                                                                                                                                                                                                                                                                                                                                                                                                                                                                                                               </w:t>
            </w:r>
          </w:p>
        </w:tc>
        <w:tc>
          <w:tcPr>
            <w:tcW w:w="2841" w:type="dxa"/>
          </w:tcPr>
          <w:p w:rsidR="00D010D0" w:rsidRDefault="00E05D45" w:rsidP="00D010D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 xml:space="preserve">ارتعاش يدين </w:t>
            </w:r>
          </w:p>
        </w:tc>
        <w:tc>
          <w:tcPr>
            <w:tcW w:w="2841" w:type="dxa"/>
          </w:tcPr>
          <w:p w:rsidR="00D010D0" w:rsidRDefault="00E05D45" w:rsidP="00D010D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الصفحة</w:t>
            </w:r>
            <w:r w:rsidR="00A72434">
              <w:rPr>
                <w:rFonts w:ascii="Simplified Arabic" w:hAnsi="Simplified Arabic" w:cs="Simplified Arabic" w:hint="cs"/>
                <w:sz w:val="32"/>
                <w:szCs w:val="32"/>
                <w:rtl/>
                <w:lang w:bidi="ar-LB"/>
              </w:rPr>
              <w:t xml:space="preserve"> 11</w:t>
            </w:r>
          </w:p>
        </w:tc>
      </w:tr>
      <w:tr w:rsidR="00D010D0" w:rsidTr="00D010D0">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840" w:type="dxa"/>
          </w:tcPr>
          <w:p w:rsidR="00D010D0" w:rsidRDefault="00A72434" w:rsidP="00D010D0">
            <w:pPr>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الشكل  (3)</w:t>
            </w:r>
          </w:p>
        </w:tc>
        <w:tc>
          <w:tcPr>
            <w:tcW w:w="2841" w:type="dxa"/>
          </w:tcPr>
          <w:p w:rsidR="00D010D0" w:rsidRDefault="00C26173" w:rsidP="00D010D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صورة لشخص أجرى عملية دي بي إس</w:t>
            </w:r>
          </w:p>
        </w:tc>
        <w:tc>
          <w:tcPr>
            <w:tcW w:w="2841" w:type="dxa"/>
          </w:tcPr>
          <w:p w:rsidR="00D010D0" w:rsidRDefault="00DF6C38" w:rsidP="00D010D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الصفحة 16</w:t>
            </w:r>
          </w:p>
        </w:tc>
      </w:tr>
      <w:tr w:rsidR="00A72434" w:rsidTr="00D010D0">
        <w:trPr>
          <w:trHeight w:val="979"/>
        </w:trPr>
        <w:tc>
          <w:tcPr>
            <w:cnfStyle w:val="001000000000" w:firstRow="0" w:lastRow="0" w:firstColumn="1" w:lastColumn="0" w:oddVBand="0" w:evenVBand="0" w:oddHBand="0" w:evenHBand="0" w:firstRowFirstColumn="0" w:firstRowLastColumn="0" w:lastRowFirstColumn="0" w:lastRowLastColumn="0"/>
            <w:tcW w:w="2840" w:type="dxa"/>
          </w:tcPr>
          <w:p w:rsidR="00A72434" w:rsidRDefault="00DF6C38" w:rsidP="00D010D0">
            <w:pPr>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الشكل (4)</w:t>
            </w:r>
          </w:p>
        </w:tc>
        <w:tc>
          <w:tcPr>
            <w:tcW w:w="2841" w:type="dxa"/>
          </w:tcPr>
          <w:p w:rsidR="00A72434" w:rsidRDefault="00DF6C38" w:rsidP="00D010D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صورة توضح عملية الدي بي إس</w:t>
            </w:r>
          </w:p>
        </w:tc>
        <w:tc>
          <w:tcPr>
            <w:tcW w:w="2841" w:type="dxa"/>
          </w:tcPr>
          <w:p w:rsidR="00A72434" w:rsidRDefault="00DF6C38" w:rsidP="00D010D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الصفحة 17</w:t>
            </w:r>
          </w:p>
        </w:tc>
      </w:tr>
      <w:tr w:rsidR="00DF6C38" w:rsidTr="00D010D0">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840" w:type="dxa"/>
          </w:tcPr>
          <w:p w:rsidR="00DF6C38" w:rsidRDefault="00DF6C38" w:rsidP="00D010D0">
            <w:pPr>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الشكل (5)</w:t>
            </w:r>
          </w:p>
        </w:tc>
        <w:tc>
          <w:tcPr>
            <w:tcW w:w="2841" w:type="dxa"/>
          </w:tcPr>
          <w:p w:rsidR="00DF6C38" w:rsidRDefault="00DF6C38" w:rsidP="00D010D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صورة عملية الدي بي إس</w:t>
            </w:r>
          </w:p>
        </w:tc>
        <w:tc>
          <w:tcPr>
            <w:tcW w:w="2841" w:type="dxa"/>
          </w:tcPr>
          <w:p w:rsidR="00DF6C38" w:rsidRDefault="00DF6C38" w:rsidP="00D010D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LB"/>
              </w:rPr>
            </w:pPr>
            <w:r>
              <w:rPr>
                <w:rFonts w:ascii="Simplified Arabic" w:hAnsi="Simplified Arabic" w:cs="Simplified Arabic" w:hint="cs"/>
                <w:sz w:val="32"/>
                <w:szCs w:val="32"/>
                <w:rtl/>
                <w:lang w:bidi="ar-LB"/>
              </w:rPr>
              <w:t>الصفحة 17</w:t>
            </w:r>
          </w:p>
        </w:tc>
      </w:tr>
    </w:tbl>
    <w:p w:rsidR="006E1857" w:rsidRDefault="006E1857" w:rsidP="00D010D0">
      <w:pPr>
        <w:rPr>
          <w:rFonts w:ascii="Simplified Arabic" w:hAnsi="Simplified Arabic" w:cs="Simplified Arabic"/>
          <w:sz w:val="32"/>
          <w:szCs w:val="32"/>
          <w:rtl/>
          <w:lang w:bidi="ar-LB"/>
        </w:rPr>
      </w:pPr>
    </w:p>
    <w:p w:rsidR="006E1857" w:rsidRDefault="006E1857" w:rsidP="006E1857">
      <w:pPr>
        <w:bidi w:val="0"/>
        <w:rPr>
          <w:rtl/>
          <w:lang w:bidi="ar-LB"/>
        </w:rPr>
      </w:pPr>
      <w:r>
        <w:rPr>
          <w:rtl/>
          <w:lang w:bidi="ar-LB"/>
        </w:rPr>
        <w:br w:type="page"/>
      </w:r>
    </w:p>
    <w:p w:rsidR="00D010D0" w:rsidRDefault="006E1857" w:rsidP="006E1857">
      <w:pPr>
        <w:jc w:val="center"/>
        <w:rPr>
          <w:rFonts w:ascii="Andalus" w:hAnsi="Andalus" w:cs="Andalus"/>
          <w:color w:val="31479E" w:themeColor="accent1" w:themeShade="BF"/>
          <w:sz w:val="96"/>
          <w:szCs w:val="96"/>
          <w:rtl/>
          <w:lang w:bidi="ar-LB"/>
        </w:rPr>
      </w:pPr>
      <w:r>
        <w:rPr>
          <w:rFonts w:ascii="Andalus" w:hAnsi="Andalus" w:cs="Andalus" w:hint="cs"/>
          <w:color w:val="31479E" w:themeColor="accent1" w:themeShade="BF"/>
          <w:sz w:val="96"/>
          <w:szCs w:val="96"/>
          <w:rtl/>
          <w:lang w:bidi="ar-LB"/>
        </w:rPr>
        <w:lastRenderedPageBreak/>
        <w:t>المراجع</w:t>
      </w:r>
    </w:p>
    <w:p w:rsidR="006E1857" w:rsidRDefault="006E1857" w:rsidP="006E1857">
      <w:pPr>
        <w:rPr>
          <w:sz w:val="48"/>
          <w:szCs w:val="48"/>
          <w:rtl/>
          <w:lang w:bidi="ar-LB"/>
        </w:rPr>
      </w:pPr>
      <w:r w:rsidRPr="006E1857">
        <w:rPr>
          <w:rFonts w:ascii="Arial" w:hAnsi="Arial" w:cs="Arial"/>
          <w:color w:val="FF0000"/>
          <w:sz w:val="48"/>
          <w:szCs w:val="48"/>
          <w:lang w:bidi="ar-LB"/>
        </w:rPr>
        <w:t>ὡ</w:t>
      </w:r>
      <w:r w:rsidRPr="006E1857">
        <w:rPr>
          <w:rFonts w:hint="cs"/>
          <w:sz w:val="48"/>
          <w:szCs w:val="48"/>
          <w:rtl/>
          <w:lang w:bidi="ar-LB"/>
        </w:rPr>
        <w:t xml:space="preserve"> </w:t>
      </w:r>
      <w:r>
        <w:rPr>
          <w:rFonts w:hint="cs"/>
          <w:sz w:val="48"/>
          <w:szCs w:val="48"/>
          <w:rtl/>
          <w:lang w:bidi="ar-LB"/>
        </w:rPr>
        <w:t xml:space="preserve">موسوعة المعارف العامة جسم الإنسان الجزء الثاني </w:t>
      </w:r>
    </w:p>
    <w:p w:rsidR="0072472B" w:rsidRDefault="0072472B" w:rsidP="0072472B">
      <w:pPr>
        <w:rPr>
          <w:rFonts w:ascii="Arial" w:hAnsi="Arial" w:cs="Arial"/>
          <w:color w:val="FF0000"/>
          <w:sz w:val="48"/>
          <w:szCs w:val="48"/>
          <w:lang w:bidi="ar-LB"/>
        </w:rPr>
      </w:pPr>
    </w:p>
    <w:p w:rsidR="0072472B" w:rsidRDefault="0072472B" w:rsidP="0072472B">
      <w:pPr>
        <w:rPr>
          <w:rFonts w:ascii="Arial" w:hAnsi="Arial" w:cs="Arial"/>
          <w:color w:val="FF0000"/>
          <w:sz w:val="48"/>
          <w:szCs w:val="48"/>
          <w:rtl/>
          <w:lang w:bidi="ar-LB"/>
        </w:rPr>
      </w:pPr>
      <w:r w:rsidRPr="0072472B">
        <w:rPr>
          <w:rFonts w:ascii="Arial" w:hAnsi="Arial" w:cs="Arial"/>
          <w:color w:val="FF0000"/>
          <w:sz w:val="48"/>
          <w:szCs w:val="48"/>
          <w:lang w:bidi="ar-LB"/>
        </w:rPr>
        <w:t>ὡ</w:t>
      </w:r>
      <w:r>
        <w:rPr>
          <w:rFonts w:hint="cs"/>
          <w:color w:val="FF0000"/>
          <w:sz w:val="48"/>
          <w:szCs w:val="48"/>
          <w:rtl/>
          <w:lang w:bidi="ar-LB"/>
        </w:rPr>
        <w:t xml:space="preserve">  </w:t>
      </w:r>
      <w:r w:rsidRPr="0072472B">
        <w:rPr>
          <w:rFonts w:ascii="Arial" w:hAnsi="Arial" w:cs="Arial"/>
          <w:color w:val="FF0000"/>
          <w:sz w:val="48"/>
          <w:szCs w:val="48"/>
          <w:rtl/>
          <w:lang w:bidi="ar-LB"/>
        </w:rPr>
        <w:t xml:space="preserve">  </w:t>
      </w:r>
      <w:r w:rsidRPr="0072472B">
        <w:rPr>
          <w:rFonts w:ascii="Arial" w:hAnsi="Arial" w:cs="Arial"/>
          <w:sz w:val="48"/>
          <w:szCs w:val="48"/>
          <w:lang w:bidi="ar-LB"/>
        </w:rPr>
        <w:t>www.kaahe.org</w:t>
      </w:r>
      <w:r w:rsidRPr="0072472B">
        <w:rPr>
          <w:rFonts w:ascii="Arial" w:hAnsi="Arial" w:cs="Arial"/>
          <w:sz w:val="48"/>
          <w:szCs w:val="48"/>
          <w:rtl/>
          <w:lang w:bidi="ar-LB"/>
        </w:rPr>
        <w:t>/</w:t>
      </w:r>
      <w:r w:rsidRPr="0072472B">
        <w:rPr>
          <w:rFonts w:ascii="Arial" w:hAnsi="Arial" w:cs="Arial" w:hint="cs"/>
          <w:sz w:val="48"/>
          <w:szCs w:val="48"/>
          <w:rtl/>
          <w:lang w:bidi="ar-LB"/>
        </w:rPr>
        <w:t>الموسوعة</w:t>
      </w:r>
      <w:r w:rsidRPr="0072472B">
        <w:rPr>
          <w:rFonts w:ascii="Arial" w:hAnsi="Arial" w:cs="Arial"/>
          <w:sz w:val="48"/>
          <w:szCs w:val="48"/>
          <w:rtl/>
          <w:lang w:bidi="ar-LB"/>
        </w:rPr>
        <w:t xml:space="preserve"> </w:t>
      </w:r>
      <w:r w:rsidRPr="0072472B">
        <w:rPr>
          <w:rFonts w:ascii="Arial" w:hAnsi="Arial" w:cs="Arial" w:hint="cs"/>
          <w:sz w:val="48"/>
          <w:szCs w:val="48"/>
          <w:rtl/>
          <w:lang w:bidi="ar-LB"/>
        </w:rPr>
        <w:t xml:space="preserve">الصحية </w:t>
      </w:r>
    </w:p>
    <w:p w:rsidR="0072472B" w:rsidRDefault="0072472B" w:rsidP="0072472B">
      <w:pPr>
        <w:rPr>
          <w:rFonts w:ascii="Arial" w:hAnsi="Arial" w:cs="Arial" w:hint="cs"/>
          <w:color w:val="FF0000"/>
          <w:sz w:val="48"/>
          <w:szCs w:val="48"/>
          <w:rtl/>
          <w:lang w:bidi="ar-LB"/>
        </w:rPr>
      </w:pPr>
      <w:r w:rsidRPr="0072472B">
        <w:rPr>
          <w:rFonts w:ascii="Arial" w:hAnsi="Arial" w:cs="Arial"/>
          <w:color w:val="FF0000"/>
          <w:sz w:val="48"/>
          <w:szCs w:val="48"/>
          <w:rtl/>
          <w:lang w:bidi="ar-LB"/>
        </w:rPr>
        <w:t xml:space="preserve">  </w:t>
      </w:r>
    </w:p>
    <w:p w:rsidR="00F310A7" w:rsidRPr="00F310A7" w:rsidRDefault="0072472B" w:rsidP="00F310A7">
      <w:pPr>
        <w:rPr>
          <w:rFonts w:ascii="Andalus" w:hAnsi="Andalus" w:cs="Andalus"/>
          <w:color w:val="000000" w:themeColor="text1"/>
          <w:sz w:val="56"/>
          <w:szCs w:val="56"/>
          <w:lang w:bidi="ar-LB"/>
        </w:rPr>
      </w:pPr>
      <w:r w:rsidRPr="00F310A7">
        <w:rPr>
          <w:rFonts w:ascii="Arial" w:hAnsi="Arial" w:cs="Arial"/>
          <w:color w:val="FF0000"/>
          <w:sz w:val="40"/>
          <w:szCs w:val="40"/>
          <w:lang w:bidi="ar-LB"/>
        </w:rPr>
        <w:t>ὡ</w:t>
      </w:r>
      <w:r w:rsidRPr="00F310A7">
        <w:rPr>
          <w:rFonts w:ascii="Arial" w:hAnsi="Arial" w:cs="Arial"/>
          <w:color w:val="FF0000"/>
          <w:sz w:val="40"/>
          <w:szCs w:val="40"/>
          <w:rtl/>
          <w:lang w:bidi="ar-LB"/>
        </w:rPr>
        <w:t xml:space="preserve"> </w:t>
      </w:r>
      <w:r w:rsidR="00F310A7" w:rsidRPr="00F310A7">
        <w:rPr>
          <w:rFonts w:ascii="Arial" w:hAnsi="Arial" w:cs="Arial" w:hint="cs"/>
          <w:sz w:val="40"/>
          <w:szCs w:val="40"/>
          <w:rtl/>
          <w:lang w:bidi="ar-LB"/>
        </w:rPr>
        <w:t xml:space="preserve"> </w:t>
      </w:r>
      <w:r w:rsidR="00F310A7" w:rsidRPr="00F310A7">
        <w:rPr>
          <w:rFonts w:ascii="Arial" w:hAnsi="Arial" w:cs="Arial" w:hint="cs"/>
          <w:color w:val="000000" w:themeColor="text1"/>
          <w:sz w:val="40"/>
          <w:szCs w:val="40"/>
          <w:rtl/>
          <w:lang w:bidi="ar-LB"/>
        </w:rPr>
        <w:t xml:space="preserve"> </w:t>
      </w:r>
      <w:r w:rsidR="00F310A7" w:rsidRPr="00F310A7">
        <w:rPr>
          <w:rFonts w:ascii="Arial" w:hAnsi="Arial" w:cs="Arial"/>
          <w:color w:val="000000" w:themeColor="text1"/>
          <w:sz w:val="40"/>
          <w:szCs w:val="40"/>
          <w:lang w:bidi="ar-LB"/>
        </w:rPr>
        <w:t>COM</w:t>
      </w:r>
      <w:r w:rsidR="00F310A7" w:rsidRPr="00F310A7">
        <w:rPr>
          <w:rFonts w:ascii="Arial" w:hAnsi="Arial" w:cs="Arial" w:hint="cs"/>
          <w:color w:val="000000" w:themeColor="text1"/>
          <w:sz w:val="40"/>
          <w:szCs w:val="40"/>
          <w:rtl/>
          <w:lang w:bidi="ar-LB"/>
        </w:rPr>
        <w:t>.</w:t>
      </w:r>
      <w:r w:rsidR="00F310A7" w:rsidRPr="00F310A7">
        <w:rPr>
          <w:rFonts w:ascii="Arial" w:hAnsi="Arial" w:cs="Arial"/>
          <w:color w:val="000000" w:themeColor="text1"/>
          <w:sz w:val="40"/>
          <w:szCs w:val="40"/>
          <w:lang w:bidi="ar-LB"/>
        </w:rPr>
        <w:t>SYR_RES</w:t>
      </w:r>
      <w:r w:rsidR="00F310A7" w:rsidRPr="00F310A7">
        <w:rPr>
          <w:rFonts w:ascii="Andalus" w:hAnsi="Andalus" w:cs="Andalus" w:hint="cs"/>
          <w:color w:val="000000" w:themeColor="text1"/>
          <w:sz w:val="56"/>
          <w:szCs w:val="56"/>
          <w:rtl/>
          <w:lang w:bidi="ar-LB"/>
        </w:rPr>
        <w:t>//</w:t>
      </w:r>
      <w:r w:rsidR="00F310A7" w:rsidRPr="00F310A7">
        <w:rPr>
          <w:rFonts w:ascii="Andalus" w:hAnsi="Andalus" w:cs="Andalus"/>
          <w:color w:val="000000" w:themeColor="text1"/>
          <w:sz w:val="56"/>
          <w:szCs w:val="56"/>
          <w:lang w:bidi="ar-LB"/>
        </w:rPr>
        <w:t>http</w:t>
      </w:r>
    </w:p>
    <w:p w:rsidR="00F310A7" w:rsidRPr="00F310A7" w:rsidRDefault="00F310A7" w:rsidP="00F310A7">
      <w:pPr>
        <w:rPr>
          <w:rFonts w:ascii="Andalus" w:hAnsi="Andalus" w:cs="Andalus" w:hint="cs"/>
          <w:color w:val="000000" w:themeColor="text1"/>
          <w:sz w:val="96"/>
          <w:szCs w:val="96"/>
          <w:rtl/>
          <w:lang w:bidi="ar-LB"/>
        </w:rPr>
      </w:pPr>
    </w:p>
    <w:p w:rsidR="00F310A7" w:rsidRDefault="00F310A7" w:rsidP="00F310A7">
      <w:pPr>
        <w:rPr>
          <w:rFonts w:ascii="Andalus" w:hAnsi="Andalus" w:cs="Andalus" w:hint="cs"/>
          <w:color w:val="31479E" w:themeColor="accent1" w:themeShade="BF"/>
          <w:sz w:val="96"/>
          <w:szCs w:val="96"/>
          <w:rtl/>
          <w:lang w:bidi="ar-LB"/>
        </w:rPr>
      </w:pPr>
    </w:p>
    <w:p w:rsidR="00F310A7" w:rsidRDefault="00F310A7" w:rsidP="00F310A7">
      <w:pPr>
        <w:rPr>
          <w:rFonts w:ascii="Andalus" w:hAnsi="Andalus" w:cs="Andalus" w:hint="cs"/>
          <w:color w:val="31479E" w:themeColor="accent1" w:themeShade="BF"/>
          <w:sz w:val="96"/>
          <w:szCs w:val="96"/>
          <w:rtl/>
          <w:lang w:bidi="ar-LB"/>
        </w:rPr>
      </w:pPr>
    </w:p>
    <w:p w:rsidR="00F310A7" w:rsidRDefault="00F310A7" w:rsidP="00F310A7">
      <w:pPr>
        <w:rPr>
          <w:rFonts w:ascii="Andalus" w:hAnsi="Andalus" w:cs="Andalus" w:hint="cs"/>
          <w:color w:val="31479E" w:themeColor="accent1" w:themeShade="BF"/>
          <w:sz w:val="96"/>
          <w:szCs w:val="96"/>
          <w:rtl/>
          <w:lang w:bidi="ar-LB"/>
        </w:rPr>
      </w:pPr>
    </w:p>
    <w:p w:rsidR="0072472B" w:rsidRDefault="00584DB6" w:rsidP="00F310A7">
      <w:pPr>
        <w:rPr>
          <w:rFonts w:ascii="Andalus" w:hAnsi="Andalus" w:cs="Andalus"/>
          <w:color w:val="31479E" w:themeColor="accent1" w:themeShade="BF"/>
          <w:sz w:val="96"/>
          <w:szCs w:val="96"/>
          <w:rtl/>
          <w:lang w:bidi="ar-LB"/>
        </w:rPr>
      </w:pPr>
      <w:r w:rsidRPr="00584DB6">
        <w:rPr>
          <w:rFonts w:ascii="Andalus" w:hAnsi="Andalus" w:cs="Andalus"/>
          <w:color w:val="31479E" w:themeColor="accent1" w:themeShade="BF"/>
          <w:sz w:val="96"/>
          <w:szCs w:val="96"/>
          <w:rtl/>
          <w:lang w:bidi="ar-LB"/>
        </w:rPr>
        <w:t>الفهرس</w:t>
      </w:r>
    </w:p>
    <w:p w:rsidR="00584DB6" w:rsidRDefault="00584DB6" w:rsidP="00584DB6">
      <w:pPr>
        <w:rPr>
          <w:color w:val="FF0000"/>
          <w:sz w:val="44"/>
          <w:szCs w:val="44"/>
          <w:rtl/>
          <w:lang w:bidi="ar-LB"/>
        </w:rPr>
      </w:pPr>
      <w:r w:rsidRPr="00584DB6">
        <w:rPr>
          <w:rFonts w:hint="cs"/>
          <w:sz w:val="44"/>
          <w:szCs w:val="44"/>
          <w:rtl/>
          <w:lang w:bidi="ar-LB"/>
        </w:rPr>
        <w:t>_ المقدمة:</w:t>
      </w:r>
      <w:r>
        <w:rPr>
          <w:rFonts w:hint="cs"/>
          <w:sz w:val="44"/>
          <w:szCs w:val="44"/>
          <w:rtl/>
          <w:lang w:bidi="ar-LB"/>
        </w:rPr>
        <w:t xml:space="preserve"> </w:t>
      </w:r>
      <w:r w:rsidRPr="00584DB6">
        <w:rPr>
          <w:rFonts w:hint="cs"/>
          <w:sz w:val="44"/>
          <w:szCs w:val="44"/>
          <w:rtl/>
          <w:lang w:bidi="ar-LB"/>
        </w:rPr>
        <w:t xml:space="preserve"> مدخل للحديث عن داء باركنسون........</w:t>
      </w:r>
      <w:r w:rsidRPr="00584DB6">
        <w:rPr>
          <w:rFonts w:hint="cs"/>
          <w:color w:val="FF0000"/>
          <w:sz w:val="44"/>
          <w:szCs w:val="44"/>
          <w:rtl/>
          <w:lang w:bidi="ar-LB"/>
        </w:rPr>
        <w:t>(</w:t>
      </w:r>
      <w:r w:rsidRPr="00584DB6">
        <w:rPr>
          <w:rFonts w:hint="cs"/>
          <w:sz w:val="44"/>
          <w:szCs w:val="44"/>
          <w:rtl/>
          <w:lang w:bidi="ar-LB"/>
        </w:rPr>
        <w:t>1</w:t>
      </w:r>
      <w:r w:rsidRPr="00584DB6">
        <w:rPr>
          <w:rFonts w:hint="cs"/>
          <w:color w:val="FF0000"/>
          <w:sz w:val="44"/>
          <w:szCs w:val="44"/>
          <w:rtl/>
          <w:lang w:bidi="ar-LB"/>
        </w:rPr>
        <w:t>)</w:t>
      </w:r>
    </w:p>
    <w:p w:rsidR="00DC6316" w:rsidRDefault="00DC6316" w:rsidP="00584DB6">
      <w:pPr>
        <w:rPr>
          <w:color w:val="FF0000"/>
          <w:sz w:val="44"/>
          <w:szCs w:val="44"/>
          <w:rtl/>
          <w:lang w:bidi="ar-LB"/>
        </w:rPr>
      </w:pPr>
    </w:p>
    <w:p w:rsidR="00584DB6" w:rsidRDefault="00584DB6" w:rsidP="00584DB6">
      <w:pPr>
        <w:rPr>
          <w:sz w:val="44"/>
          <w:szCs w:val="44"/>
          <w:rtl/>
          <w:lang w:bidi="ar-LB"/>
        </w:rPr>
      </w:pPr>
      <w:r>
        <w:rPr>
          <w:rFonts w:hint="cs"/>
          <w:sz w:val="44"/>
          <w:szCs w:val="44"/>
          <w:rtl/>
          <w:lang w:bidi="ar-LB"/>
        </w:rPr>
        <w:t>_الباب الأول : تعريف عن الجهاز العصبي.....</w:t>
      </w:r>
      <w:r>
        <w:rPr>
          <w:rFonts w:hint="cs"/>
          <w:color w:val="FF0000"/>
          <w:sz w:val="44"/>
          <w:szCs w:val="44"/>
          <w:rtl/>
          <w:lang w:bidi="ar-LB"/>
        </w:rPr>
        <w:t>(</w:t>
      </w:r>
      <w:r w:rsidRPr="00584DB6">
        <w:rPr>
          <w:rFonts w:hint="cs"/>
          <w:sz w:val="44"/>
          <w:szCs w:val="44"/>
          <w:rtl/>
          <w:lang w:bidi="ar-LB"/>
        </w:rPr>
        <w:t>2</w:t>
      </w:r>
      <w:r w:rsidRPr="00584DB6">
        <w:rPr>
          <w:rFonts w:hint="cs"/>
          <w:color w:val="FF0000"/>
          <w:sz w:val="44"/>
          <w:szCs w:val="44"/>
          <w:rtl/>
          <w:lang w:bidi="ar-LB"/>
        </w:rPr>
        <w:t>)</w:t>
      </w:r>
    </w:p>
    <w:p w:rsidR="00DC6316" w:rsidRDefault="00DC6316" w:rsidP="00584DB6">
      <w:pPr>
        <w:rPr>
          <w:sz w:val="44"/>
          <w:szCs w:val="44"/>
          <w:rtl/>
          <w:lang w:bidi="ar-LB"/>
        </w:rPr>
      </w:pPr>
    </w:p>
    <w:p w:rsidR="00584DB6" w:rsidRDefault="00375BAD" w:rsidP="00584DB6">
      <w:pPr>
        <w:rPr>
          <w:sz w:val="44"/>
          <w:szCs w:val="44"/>
          <w:rtl/>
          <w:lang w:bidi="ar-LB"/>
        </w:rPr>
      </w:pPr>
      <w:r>
        <w:rPr>
          <w:rFonts w:hint="cs"/>
          <w:sz w:val="44"/>
          <w:szCs w:val="44"/>
          <w:rtl/>
          <w:lang w:bidi="ar-LB"/>
        </w:rPr>
        <w:t>_الباب الثاني : داء باركنسون.......</w:t>
      </w:r>
      <w:r w:rsidRPr="00375BAD">
        <w:rPr>
          <w:rFonts w:hint="cs"/>
          <w:color w:val="FF0000"/>
          <w:sz w:val="44"/>
          <w:szCs w:val="44"/>
          <w:rtl/>
          <w:lang w:bidi="ar-LB"/>
        </w:rPr>
        <w:t>(</w:t>
      </w:r>
      <w:r>
        <w:rPr>
          <w:rFonts w:hint="cs"/>
          <w:sz w:val="44"/>
          <w:szCs w:val="44"/>
          <w:rtl/>
          <w:lang w:bidi="ar-LB"/>
        </w:rPr>
        <w:t>8</w:t>
      </w:r>
      <w:r w:rsidRPr="00375BAD">
        <w:rPr>
          <w:rFonts w:hint="cs"/>
          <w:color w:val="FF0000"/>
          <w:sz w:val="44"/>
          <w:szCs w:val="44"/>
          <w:rtl/>
          <w:lang w:bidi="ar-LB"/>
        </w:rPr>
        <w:t>)</w:t>
      </w:r>
    </w:p>
    <w:p w:rsidR="00DC6316" w:rsidRDefault="00DC6316" w:rsidP="00584DB6">
      <w:pPr>
        <w:rPr>
          <w:sz w:val="44"/>
          <w:szCs w:val="44"/>
          <w:rtl/>
          <w:lang w:bidi="ar-LB"/>
        </w:rPr>
      </w:pPr>
    </w:p>
    <w:p w:rsidR="00375BAD" w:rsidRDefault="00375BAD" w:rsidP="00584DB6">
      <w:pPr>
        <w:rPr>
          <w:sz w:val="44"/>
          <w:szCs w:val="44"/>
          <w:rtl/>
          <w:lang w:bidi="ar-LB"/>
        </w:rPr>
      </w:pPr>
      <w:r>
        <w:rPr>
          <w:rFonts w:hint="cs"/>
          <w:sz w:val="44"/>
          <w:szCs w:val="44"/>
          <w:rtl/>
          <w:lang w:bidi="ar-LB"/>
        </w:rPr>
        <w:t xml:space="preserve">      _الفصل الأول : التعريف والأسباب...</w:t>
      </w:r>
      <w:r w:rsidRPr="00375BAD">
        <w:rPr>
          <w:rFonts w:hint="cs"/>
          <w:color w:val="FF0000"/>
          <w:sz w:val="44"/>
          <w:szCs w:val="44"/>
          <w:rtl/>
          <w:lang w:bidi="ar-LB"/>
        </w:rPr>
        <w:t>(</w:t>
      </w:r>
      <w:r>
        <w:rPr>
          <w:rFonts w:hint="cs"/>
          <w:sz w:val="44"/>
          <w:szCs w:val="44"/>
          <w:rtl/>
          <w:lang w:bidi="ar-LB"/>
        </w:rPr>
        <w:t>8</w:t>
      </w:r>
      <w:r w:rsidRPr="00375BAD">
        <w:rPr>
          <w:rFonts w:hint="cs"/>
          <w:color w:val="FF0000"/>
          <w:sz w:val="44"/>
          <w:szCs w:val="44"/>
          <w:rtl/>
          <w:lang w:bidi="ar-LB"/>
        </w:rPr>
        <w:t>)</w:t>
      </w:r>
    </w:p>
    <w:p w:rsidR="00375BAD" w:rsidRDefault="00375BAD" w:rsidP="00584DB6">
      <w:pPr>
        <w:rPr>
          <w:sz w:val="44"/>
          <w:szCs w:val="44"/>
          <w:rtl/>
          <w:lang w:bidi="ar-LB"/>
        </w:rPr>
      </w:pPr>
      <w:r>
        <w:rPr>
          <w:rFonts w:hint="cs"/>
          <w:sz w:val="44"/>
          <w:szCs w:val="44"/>
          <w:rtl/>
          <w:lang w:bidi="ar-LB"/>
        </w:rPr>
        <w:t xml:space="preserve">      _الفصل الثاني: أعراض المرض.......</w:t>
      </w:r>
      <w:r w:rsidRPr="00375BAD">
        <w:rPr>
          <w:rFonts w:hint="cs"/>
          <w:color w:val="FF0000"/>
          <w:sz w:val="44"/>
          <w:szCs w:val="44"/>
          <w:rtl/>
          <w:lang w:bidi="ar-LB"/>
        </w:rPr>
        <w:t>(</w:t>
      </w:r>
      <w:r w:rsidRPr="00375BAD">
        <w:rPr>
          <w:rFonts w:hint="cs"/>
          <w:sz w:val="44"/>
          <w:szCs w:val="44"/>
          <w:rtl/>
          <w:lang w:bidi="ar-LB"/>
        </w:rPr>
        <w:t>11</w:t>
      </w:r>
      <w:r w:rsidRPr="00375BAD">
        <w:rPr>
          <w:rFonts w:hint="cs"/>
          <w:color w:val="FF0000"/>
          <w:sz w:val="44"/>
          <w:szCs w:val="44"/>
          <w:rtl/>
          <w:lang w:bidi="ar-LB"/>
        </w:rPr>
        <w:t>)</w:t>
      </w:r>
    </w:p>
    <w:p w:rsidR="00375BAD" w:rsidRDefault="00375BAD" w:rsidP="00584DB6">
      <w:pPr>
        <w:rPr>
          <w:sz w:val="44"/>
          <w:szCs w:val="44"/>
          <w:rtl/>
          <w:lang w:bidi="ar-LB"/>
        </w:rPr>
      </w:pPr>
      <w:r>
        <w:rPr>
          <w:rFonts w:hint="cs"/>
          <w:sz w:val="44"/>
          <w:szCs w:val="44"/>
          <w:rtl/>
          <w:lang w:bidi="ar-LB"/>
        </w:rPr>
        <w:t xml:space="preserve">      _الفصل الثالث : علاج المرض.......</w:t>
      </w:r>
      <w:r w:rsidRPr="00375BAD">
        <w:rPr>
          <w:rFonts w:hint="cs"/>
          <w:color w:val="FF0000"/>
          <w:sz w:val="44"/>
          <w:szCs w:val="44"/>
          <w:rtl/>
          <w:lang w:bidi="ar-LB"/>
        </w:rPr>
        <w:t>(</w:t>
      </w:r>
      <w:r>
        <w:rPr>
          <w:rFonts w:hint="cs"/>
          <w:sz w:val="44"/>
          <w:szCs w:val="44"/>
          <w:rtl/>
          <w:lang w:bidi="ar-LB"/>
        </w:rPr>
        <w:t>14</w:t>
      </w:r>
      <w:r w:rsidRPr="00375BAD">
        <w:rPr>
          <w:rFonts w:hint="cs"/>
          <w:color w:val="FF0000"/>
          <w:sz w:val="44"/>
          <w:szCs w:val="44"/>
          <w:rtl/>
          <w:lang w:bidi="ar-LB"/>
        </w:rPr>
        <w:t>)</w:t>
      </w:r>
    </w:p>
    <w:p w:rsidR="00375BAD" w:rsidRDefault="00375BAD" w:rsidP="00584DB6">
      <w:pPr>
        <w:rPr>
          <w:sz w:val="44"/>
          <w:szCs w:val="44"/>
          <w:rtl/>
          <w:lang w:bidi="ar-LB"/>
        </w:rPr>
      </w:pPr>
      <w:r>
        <w:rPr>
          <w:rFonts w:hint="cs"/>
          <w:sz w:val="44"/>
          <w:szCs w:val="44"/>
          <w:rtl/>
          <w:lang w:bidi="ar-LB"/>
        </w:rPr>
        <w:t xml:space="preserve">      _الفصل الرابع : علاج بالخلايا الج</w:t>
      </w:r>
      <w:r w:rsidR="00DC6316">
        <w:rPr>
          <w:rFonts w:hint="cs"/>
          <w:sz w:val="44"/>
          <w:szCs w:val="44"/>
          <w:rtl/>
          <w:lang w:bidi="ar-LB"/>
        </w:rPr>
        <w:t>ذعية.....</w:t>
      </w:r>
      <w:r w:rsidR="00DC6316" w:rsidRPr="00DC6316">
        <w:rPr>
          <w:rFonts w:hint="cs"/>
          <w:color w:val="FF0000"/>
          <w:sz w:val="44"/>
          <w:szCs w:val="44"/>
          <w:rtl/>
          <w:lang w:bidi="ar-LB"/>
        </w:rPr>
        <w:t>(</w:t>
      </w:r>
      <w:r w:rsidR="00DC6316">
        <w:rPr>
          <w:rFonts w:hint="cs"/>
          <w:sz w:val="44"/>
          <w:szCs w:val="44"/>
          <w:rtl/>
          <w:lang w:bidi="ar-LB"/>
        </w:rPr>
        <w:t>18</w:t>
      </w:r>
      <w:r w:rsidR="00DC6316" w:rsidRPr="00DC6316">
        <w:rPr>
          <w:rFonts w:hint="cs"/>
          <w:color w:val="FF0000"/>
          <w:sz w:val="44"/>
          <w:szCs w:val="44"/>
          <w:rtl/>
          <w:lang w:bidi="ar-LB"/>
        </w:rPr>
        <w:t>)</w:t>
      </w:r>
    </w:p>
    <w:p w:rsidR="00DC6316" w:rsidRDefault="00DC6316" w:rsidP="00584DB6">
      <w:pPr>
        <w:rPr>
          <w:sz w:val="44"/>
          <w:szCs w:val="44"/>
          <w:rtl/>
          <w:lang w:bidi="ar-LB"/>
        </w:rPr>
      </w:pPr>
      <w:r>
        <w:rPr>
          <w:rFonts w:hint="cs"/>
          <w:sz w:val="44"/>
          <w:szCs w:val="44"/>
          <w:rtl/>
          <w:lang w:bidi="ar-LB"/>
        </w:rPr>
        <w:t xml:space="preserve">      _الفصل الخامس: علاج بديل....</w:t>
      </w:r>
      <w:r w:rsidRPr="00DC6316">
        <w:rPr>
          <w:rFonts w:hint="cs"/>
          <w:color w:val="FF0000"/>
          <w:sz w:val="44"/>
          <w:szCs w:val="44"/>
          <w:rtl/>
          <w:lang w:bidi="ar-LB"/>
        </w:rPr>
        <w:t>(</w:t>
      </w:r>
      <w:r>
        <w:rPr>
          <w:rFonts w:hint="cs"/>
          <w:sz w:val="44"/>
          <w:szCs w:val="44"/>
          <w:rtl/>
          <w:lang w:bidi="ar-LB"/>
        </w:rPr>
        <w:t>21</w:t>
      </w:r>
      <w:r w:rsidRPr="00DC6316">
        <w:rPr>
          <w:rFonts w:hint="cs"/>
          <w:color w:val="FF0000"/>
          <w:sz w:val="44"/>
          <w:szCs w:val="44"/>
          <w:rtl/>
          <w:lang w:bidi="ar-LB"/>
        </w:rPr>
        <w:t>)</w:t>
      </w:r>
    </w:p>
    <w:p w:rsidR="00EB54D8" w:rsidRDefault="00EB54D8" w:rsidP="00584DB6">
      <w:pPr>
        <w:rPr>
          <w:sz w:val="44"/>
          <w:szCs w:val="44"/>
          <w:rtl/>
          <w:lang w:bidi="ar-LB"/>
        </w:rPr>
      </w:pPr>
    </w:p>
    <w:p w:rsidR="00EB54D8" w:rsidRPr="00584DB6" w:rsidRDefault="00EB54D8" w:rsidP="00584DB6">
      <w:pPr>
        <w:rPr>
          <w:sz w:val="44"/>
          <w:szCs w:val="44"/>
          <w:rtl/>
          <w:lang w:bidi="ar-LB"/>
        </w:rPr>
      </w:pPr>
      <w:r>
        <w:rPr>
          <w:rFonts w:hint="cs"/>
          <w:sz w:val="44"/>
          <w:szCs w:val="44"/>
          <w:rtl/>
          <w:lang w:bidi="ar-LB"/>
        </w:rPr>
        <w:t>_ الخاتمة .......</w:t>
      </w:r>
      <w:r w:rsidRPr="00EB54D8">
        <w:rPr>
          <w:rFonts w:hint="cs"/>
          <w:color w:val="FF0000"/>
          <w:sz w:val="44"/>
          <w:szCs w:val="44"/>
          <w:rtl/>
          <w:lang w:bidi="ar-LB"/>
        </w:rPr>
        <w:t>(</w:t>
      </w:r>
      <w:r>
        <w:rPr>
          <w:rFonts w:hint="cs"/>
          <w:sz w:val="44"/>
          <w:szCs w:val="44"/>
          <w:rtl/>
          <w:lang w:bidi="ar-LB"/>
        </w:rPr>
        <w:t>23</w:t>
      </w:r>
      <w:r w:rsidRPr="00EB54D8">
        <w:rPr>
          <w:rFonts w:hint="cs"/>
          <w:color w:val="FF0000"/>
          <w:sz w:val="44"/>
          <w:szCs w:val="44"/>
          <w:rtl/>
          <w:lang w:bidi="ar-LB"/>
        </w:rPr>
        <w:t>)</w:t>
      </w:r>
    </w:p>
    <w:sectPr w:rsidR="00EB54D8" w:rsidRPr="00584DB6" w:rsidSect="00F128E1">
      <w:footerReference w:type="default" r:id="rId15"/>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725" w:rsidRDefault="00774725" w:rsidP="00994084">
      <w:pPr>
        <w:spacing w:after="0" w:line="240" w:lineRule="auto"/>
      </w:pPr>
      <w:r>
        <w:separator/>
      </w:r>
    </w:p>
  </w:endnote>
  <w:endnote w:type="continuationSeparator" w:id="0">
    <w:p w:rsidR="00774725" w:rsidRDefault="00774725" w:rsidP="00994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55126207"/>
      <w:docPartObj>
        <w:docPartGallery w:val="Page Numbers (Bottom of Page)"/>
        <w:docPartUnique/>
      </w:docPartObj>
    </w:sdtPr>
    <w:sdtEndPr/>
    <w:sdtContent>
      <w:p w:rsidR="00C00C2A" w:rsidRDefault="00C00C2A">
        <w:pPr>
          <w:pStyle w:val="a6"/>
          <w:jc w:val="center"/>
        </w:pPr>
        <w:r>
          <w:fldChar w:fldCharType="begin"/>
        </w:r>
        <w:r>
          <w:instrText>PAGE   \* MERGEFORMAT</w:instrText>
        </w:r>
        <w:r>
          <w:fldChar w:fldCharType="separate"/>
        </w:r>
        <w:r w:rsidR="00F310A7" w:rsidRPr="00F310A7">
          <w:rPr>
            <w:noProof/>
            <w:rtl/>
            <w:lang w:val="ar-SA"/>
          </w:rPr>
          <w:t>17</w:t>
        </w:r>
        <w:r>
          <w:fldChar w:fldCharType="end"/>
        </w:r>
      </w:p>
    </w:sdtContent>
  </w:sdt>
  <w:p w:rsidR="00C00C2A" w:rsidRDefault="00C00C2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725" w:rsidRDefault="00774725" w:rsidP="00994084">
      <w:pPr>
        <w:spacing w:after="0" w:line="240" w:lineRule="auto"/>
      </w:pPr>
      <w:r>
        <w:separator/>
      </w:r>
    </w:p>
  </w:footnote>
  <w:footnote w:type="continuationSeparator" w:id="0">
    <w:p w:rsidR="00774725" w:rsidRDefault="00774725" w:rsidP="00994084">
      <w:pPr>
        <w:spacing w:after="0" w:line="240" w:lineRule="auto"/>
      </w:pPr>
      <w:r>
        <w:continuationSeparator/>
      </w:r>
    </w:p>
  </w:footnote>
  <w:footnote w:id="1">
    <w:p w:rsidR="00D11200" w:rsidRDefault="00D11200">
      <w:pPr>
        <w:pStyle w:val="a7"/>
        <w:rPr>
          <w:rtl/>
          <w:lang w:bidi="ar-LB"/>
        </w:rPr>
      </w:pPr>
      <w:r>
        <w:rPr>
          <w:rStyle w:val="a8"/>
        </w:rPr>
        <w:footnoteRef/>
      </w:r>
      <w:r>
        <w:rPr>
          <w:rtl/>
        </w:rPr>
        <w:t xml:space="preserve"> </w:t>
      </w:r>
      <w:r>
        <w:rPr>
          <w:rFonts w:hint="cs"/>
          <w:rtl/>
          <w:lang w:bidi="ar-LB"/>
        </w:rPr>
        <w:t>موسوعة المعارف العامة جسم الإنسان الجزء الثاني</w:t>
      </w:r>
    </w:p>
  </w:footnote>
  <w:footnote w:id="2">
    <w:p w:rsidR="00D11200" w:rsidRDefault="00D11200">
      <w:pPr>
        <w:pStyle w:val="a7"/>
        <w:rPr>
          <w:rtl/>
          <w:lang w:bidi="ar-LB"/>
        </w:rPr>
      </w:pPr>
      <w:r>
        <w:rPr>
          <w:rStyle w:val="a8"/>
        </w:rPr>
        <w:footnoteRef/>
      </w:r>
      <w:r>
        <w:rPr>
          <w:rtl/>
        </w:rPr>
        <w:t xml:space="preserve"> </w:t>
      </w:r>
      <w:hyperlink r:id="rId1" w:history="1">
        <w:r w:rsidRPr="0013185F">
          <w:rPr>
            <w:rStyle w:val="Hyperlink"/>
            <w:lang w:bidi="ar-LB"/>
          </w:rPr>
          <w:t>www.kaahe.org</w:t>
        </w:r>
        <w:r w:rsidRPr="0013185F">
          <w:rPr>
            <w:rStyle w:val="Hyperlink"/>
            <w:rFonts w:hint="cs"/>
            <w:rtl/>
            <w:lang w:bidi="ar-LB"/>
          </w:rPr>
          <w:t>/الموسوعة</w:t>
        </w:r>
      </w:hyperlink>
      <w:r>
        <w:rPr>
          <w:rFonts w:hint="cs"/>
          <w:rtl/>
          <w:lang w:bidi="ar-LB"/>
        </w:rPr>
        <w:t xml:space="preserve"> الصحية</w:t>
      </w:r>
    </w:p>
  </w:footnote>
  <w:footnote w:id="3">
    <w:p w:rsidR="00C00C2A" w:rsidRDefault="00C00C2A">
      <w:pPr>
        <w:pStyle w:val="a7"/>
        <w:rPr>
          <w:rFonts w:hint="cs"/>
          <w:rtl/>
          <w:lang w:bidi="ar-LB"/>
        </w:rPr>
      </w:pPr>
      <w:r>
        <w:rPr>
          <w:rStyle w:val="a8"/>
        </w:rPr>
        <w:footnoteRef/>
      </w:r>
      <w:r>
        <w:rPr>
          <w:rtl/>
        </w:rPr>
        <w:t xml:space="preserve"> </w:t>
      </w:r>
      <w:r w:rsidR="00F310A7">
        <w:rPr>
          <w:lang w:bidi="ar-LB"/>
        </w:rPr>
        <w:t>c</w:t>
      </w:r>
      <w:bookmarkStart w:id="0" w:name="_GoBack"/>
      <w:bookmarkEnd w:id="0"/>
      <w:r w:rsidR="00F310A7">
        <w:rPr>
          <w:lang w:bidi="ar-LB"/>
        </w:rPr>
        <w:t>om</w:t>
      </w:r>
      <w:r w:rsidR="00F310A7">
        <w:rPr>
          <w:rFonts w:hint="cs"/>
          <w:rtl/>
          <w:lang w:bidi="ar-LB"/>
        </w:rPr>
        <w:t>.</w:t>
      </w:r>
      <w:proofErr w:type="spellStart"/>
      <w:r w:rsidR="00F310A7">
        <w:rPr>
          <w:lang w:bidi="ar-LB"/>
        </w:rPr>
        <w:t>Syr_res</w:t>
      </w:r>
      <w:proofErr w:type="spellEnd"/>
      <w:r w:rsidR="00F310A7">
        <w:rPr>
          <w:rFonts w:hint="cs"/>
          <w:rtl/>
          <w:lang w:bidi="ar-LB"/>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BE4"/>
    <w:multiLevelType w:val="hybridMultilevel"/>
    <w:tmpl w:val="F948E704"/>
    <w:lvl w:ilvl="0" w:tplc="EA7EA26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716A6"/>
    <w:multiLevelType w:val="hybridMultilevel"/>
    <w:tmpl w:val="2F9491AC"/>
    <w:lvl w:ilvl="0" w:tplc="E34437F8">
      <w:start w:val="1"/>
      <w:numFmt w:val="decimal"/>
      <w:lvlText w:val="%1."/>
      <w:lvlJc w:val="left"/>
      <w:pPr>
        <w:ind w:left="787" w:hanging="360"/>
      </w:pPr>
      <w:rPr>
        <w:color w:val="FF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
    <w:nsid w:val="1CAA5D38"/>
    <w:multiLevelType w:val="hybridMultilevel"/>
    <w:tmpl w:val="F3CC6BBC"/>
    <w:lvl w:ilvl="0" w:tplc="661A7C02">
      <w:start w:val="1"/>
      <w:numFmt w:val="bullet"/>
      <w:lvlText w:val=""/>
      <w:lvlJc w:val="left"/>
      <w:pPr>
        <w:ind w:left="720" w:hanging="360"/>
      </w:pPr>
      <w:rPr>
        <w:rFonts w:ascii="Symbol" w:hAnsi="Symbol" w:hint="default"/>
        <w:color w:val="31479E" w:themeColor="accent1" w:themeShade="BF"/>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B5F4D"/>
    <w:multiLevelType w:val="hybridMultilevel"/>
    <w:tmpl w:val="2D4C3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DE3598"/>
    <w:multiLevelType w:val="hybridMultilevel"/>
    <w:tmpl w:val="7CD0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C548F2"/>
    <w:multiLevelType w:val="hybridMultilevel"/>
    <w:tmpl w:val="0BBA5B96"/>
    <w:lvl w:ilvl="0" w:tplc="016CC40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5954A0"/>
    <w:multiLevelType w:val="hybridMultilevel"/>
    <w:tmpl w:val="A932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CD1EE1"/>
    <w:multiLevelType w:val="hybridMultilevel"/>
    <w:tmpl w:val="50E6ECA6"/>
    <w:lvl w:ilvl="0" w:tplc="B4628356">
      <w:start w:val="1"/>
      <w:numFmt w:val="decimal"/>
      <w:lvlText w:val="%1."/>
      <w:lvlJc w:val="left"/>
      <w:pPr>
        <w:ind w:left="720" w:hanging="360"/>
      </w:pPr>
      <w:rPr>
        <w:rFonts w:hint="default"/>
        <w:color w:val="FF0000"/>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554EE2"/>
    <w:multiLevelType w:val="hybridMultilevel"/>
    <w:tmpl w:val="DB88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7014C2"/>
    <w:multiLevelType w:val="hybridMultilevel"/>
    <w:tmpl w:val="04AE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4E5E63"/>
    <w:multiLevelType w:val="hybridMultilevel"/>
    <w:tmpl w:val="8D0A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9"/>
  </w:num>
  <w:num w:numId="5">
    <w:abstractNumId w:val="2"/>
  </w:num>
  <w:num w:numId="6">
    <w:abstractNumId w:val="3"/>
  </w:num>
  <w:num w:numId="7">
    <w:abstractNumId w:val="4"/>
  </w:num>
  <w:num w:numId="8">
    <w:abstractNumId w:val="5"/>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41D"/>
    <w:rsid w:val="00092D55"/>
    <w:rsid w:val="000B7E67"/>
    <w:rsid w:val="000C0E98"/>
    <w:rsid w:val="000C4012"/>
    <w:rsid w:val="000C5F99"/>
    <w:rsid w:val="000D26B9"/>
    <w:rsid w:val="000F37D0"/>
    <w:rsid w:val="00122F9C"/>
    <w:rsid w:val="001757A0"/>
    <w:rsid w:val="00190F01"/>
    <w:rsid w:val="001A7C15"/>
    <w:rsid w:val="001B2DB2"/>
    <w:rsid w:val="001D490F"/>
    <w:rsid w:val="001E2D9A"/>
    <w:rsid w:val="00220F3E"/>
    <w:rsid w:val="0024156D"/>
    <w:rsid w:val="00260FA4"/>
    <w:rsid w:val="00271B29"/>
    <w:rsid w:val="00277868"/>
    <w:rsid w:val="002936B6"/>
    <w:rsid w:val="002B4AA2"/>
    <w:rsid w:val="002C74F7"/>
    <w:rsid w:val="002C7902"/>
    <w:rsid w:val="002D5AB5"/>
    <w:rsid w:val="002E6502"/>
    <w:rsid w:val="002F51F2"/>
    <w:rsid w:val="002F6E4B"/>
    <w:rsid w:val="00305E41"/>
    <w:rsid w:val="00307B98"/>
    <w:rsid w:val="00342047"/>
    <w:rsid w:val="00374858"/>
    <w:rsid w:val="00375BAD"/>
    <w:rsid w:val="003A0CE5"/>
    <w:rsid w:val="003A6059"/>
    <w:rsid w:val="003A6D95"/>
    <w:rsid w:val="003E58B4"/>
    <w:rsid w:val="00425BB3"/>
    <w:rsid w:val="00444276"/>
    <w:rsid w:val="00456AD0"/>
    <w:rsid w:val="004625D4"/>
    <w:rsid w:val="00491CBB"/>
    <w:rsid w:val="004D29BD"/>
    <w:rsid w:val="00580457"/>
    <w:rsid w:val="00584DB6"/>
    <w:rsid w:val="005C0AE9"/>
    <w:rsid w:val="005E0513"/>
    <w:rsid w:val="005E0D91"/>
    <w:rsid w:val="00607232"/>
    <w:rsid w:val="00632873"/>
    <w:rsid w:val="0065641D"/>
    <w:rsid w:val="006708A0"/>
    <w:rsid w:val="00677554"/>
    <w:rsid w:val="00694E6E"/>
    <w:rsid w:val="006E1857"/>
    <w:rsid w:val="00700212"/>
    <w:rsid w:val="0072472B"/>
    <w:rsid w:val="007249FF"/>
    <w:rsid w:val="007458C5"/>
    <w:rsid w:val="00751D56"/>
    <w:rsid w:val="00774725"/>
    <w:rsid w:val="00783F31"/>
    <w:rsid w:val="00787445"/>
    <w:rsid w:val="007A16E2"/>
    <w:rsid w:val="007A64CB"/>
    <w:rsid w:val="007B1E23"/>
    <w:rsid w:val="007B2CCF"/>
    <w:rsid w:val="007C4482"/>
    <w:rsid w:val="007E0FC4"/>
    <w:rsid w:val="007F771A"/>
    <w:rsid w:val="00867385"/>
    <w:rsid w:val="00877F22"/>
    <w:rsid w:val="009040A7"/>
    <w:rsid w:val="00923340"/>
    <w:rsid w:val="00930D3F"/>
    <w:rsid w:val="00940143"/>
    <w:rsid w:val="009447DA"/>
    <w:rsid w:val="00945331"/>
    <w:rsid w:val="009472B9"/>
    <w:rsid w:val="009628F2"/>
    <w:rsid w:val="00972B12"/>
    <w:rsid w:val="00980903"/>
    <w:rsid w:val="00991CAD"/>
    <w:rsid w:val="00994084"/>
    <w:rsid w:val="009E0E93"/>
    <w:rsid w:val="009E4B5C"/>
    <w:rsid w:val="00A22543"/>
    <w:rsid w:val="00A36D56"/>
    <w:rsid w:val="00A46BEF"/>
    <w:rsid w:val="00A72434"/>
    <w:rsid w:val="00A80985"/>
    <w:rsid w:val="00A90F35"/>
    <w:rsid w:val="00A947F4"/>
    <w:rsid w:val="00AD5657"/>
    <w:rsid w:val="00AF5003"/>
    <w:rsid w:val="00B11066"/>
    <w:rsid w:val="00B507D6"/>
    <w:rsid w:val="00B55F4C"/>
    <w:rsid w:val="00B743D4"/>
    <w:rsid w:val="00B80BBE"/>
    <w:rsid w:val="00B84ED0"/>
    <w:rsid w:val="00BB4D25"/>
    <w:rsid w:val="00BC5467"/>
    <w:rsid w:val="00C00C2A"/>
    <w:rsid w:val="00C2199B"/>
    <w:rsid w:val="00C26173"/>
    <w:rsid w:val="00C43938"/>
    <w:rsid w:val="00C54192"/>
    <w:rsid w:val="00C655AC"/>
    <w:rsid w:val="00C665ED"/>
    <w:rsid w:val="00C76057"/>
    <w:rsid w:val="00C76DA5"/>
    <w:rsid w:val="00C92BE6"/>
    <w:rsid w:val="00C9617D"/>
    <w:rsid w:val="00CB1281"/>
    <w:rsid w:val="00CB1637"/>
    <w:rsid w:val="00CC634D"/>
    <w:rsid w:val="00CE2986"/>
    <w:rsid w:val="00D010D0"/>
    <w:rsid w:val="00D02DB3"/>
    <w:rsid w:val="00D11200"/>
    <w:rsid w:val="00D223AF"/>
    <w:rsid w:val="00D42FED"/>
    <w:rsid w:val="00D5777A"/>
    <w:rsid w:val="00D75694"/>
    <w:rsid w:val="00D95CE9"/>
    <w:rsid w:val="00DA0D44"/>
    <w:rsid w:val="00DB239E"/>
    <w:rsid w:val="00DB6D3D"/>
    <w:rsid w:val="00DC6316"/>
    <w:rsid w:val="00DF13B4"/>
    <w:rsid w:val="00DF6C38"/>
    <w:rsid w:val="00E05D45"/>
    <w:rsid w:val="00E10A70"/>
    <w:rsid w:val="00E148CE"/>
    <w:rsid w:val="00E600B5"/>
    <w:rsid w:val="00E65B00"/>
    <w:rsid w:val="00E71A83"/>
    <w:rsid w:val="00E73E83"/>
    <w:rsid w:val="00E84AD9"/>
    <w:rsid w:val="00E91224"/>
    <w:rsid w:val="00E971BB"/>
    <w:rsid w:val="00EB54D8"/>
    <w:rsid w:val="00EE7626"/>
    <w:rsid w:val="00F128E1"/>
    <w:rsid w:val="00F310A7"/>
    <w:rsid w:val="00F37368"/>
    <w:rsid w:val="00F435A6"/>
    <w:rsid w:val="00FA7F94"/>
    <w:rsid w:val="00FE18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491CBB"/>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91CBB"/>
    <w:rPr>
      <w:rFonts w:asciiTheme="majorHAnsi" w:eastAsiaTheme="majorEastAsia" w:hAnsiTheme="majorHAnsi" w:cstheme="majorBidi"/>
      <w:b/>
      <w:bCs/>
      <w:color w:val="31479E" w:themeColor="accent1" w:themeShade="BF"/>
      <w:sz w:val="28"/>
      <w:szCs w:val="28"/>
    </w:rPr>
  </w:style>
  <w:style w:type="paragraph" w:styleId="a3">
    <w:name w:val="List Paragraph"/>
    <w:basedOn w:val="a"/>
    <w:uiPriority w:val="34"/>
    <w:qFormat/>
    <w:rsid w:val="00491CBB"/>
    <w:pPr>
      <w:ind w:left="720"/>
      <w:contextualSpacing/>
    </w:pPr>
  </w:style>
  <w:style w:type="paragraph" w:styleId="a4">
    <w:name w:val="Balloon Text"/>
    <w:basedOn w:val="a"/>
    <w:link w:val="Char"/>
    <w:uiPriority w:val="99"/>
    <w:semiHidden/>
    <w:unhideWhenUsed/>
    <w:rsid w:val="00FA7F9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A7F94"/>
    <w:rPr>
      <w:rFonts w:ascii="Tahoma" w:hAnsi="Tahoma" w:cs="Tahoma"/>
      <w:sz w:val="16"/>
      <w:szCs w:val="16"/>
    </w:rPr>
  </w:style>
  <w:style w:type="paragraph" w:styleId="a5">
    <w:name w:val="header"/>
    <w:basedOn w:val="a"/>
    <w:link w:val="Char0"/>
    <w:uiPriority w:val="99"/>
    <w:unhideWhenUsed/>
    <w:rsid w:val="00994084"/>
    <w:pPr>
      <w:tabs>
        <w:tab w:val="center" w:pos="4153"/>
        <w:tab w:val="right" w:pos="8306"/>
      </w:tabs>
      <w:spacing w:after="0" w:line="240" w:lineRule="auto"/>
    </w:pPr>
  </w:style>
  <w:style w:type="character" w:customStyle="1" w:styleId="Char0">
    <w:name w:val="رأس الصفحة Char"/>
    <w:basedOn w:val="a0"/>
    <w:link w:val="a5"/>
    <w:uiPriority w:val="99"/>
    <w:rsid w:val="00994084"/>
  </w:style>
  <w:style w:type="paragraph" w:styleId="a6">
    <w:name w:val="footer"/>
    <w:basedOn w:val="a"/>
    <w:link w:val="Char1"/>
    <w:uiPriority w:val="99"/>
    <w:unhideWhenUsed/>
    <w:rsid w:val="00994084"/>
    <w:pPr>
      <w:tabs>
        <w:tab w:val="center" w:pos="4153"/>
        <w:tab w:val="right" w:pos="8306"/>
      </w:tabs>
      <w:spacing w:after="0" w:line="240" w:lineRule="auto"/>
    </w:pPr>
  </w:style>
  <w:style w:type="character" w:customStyle="1" w:styleId="Char1">
    <w:name w:val="تذييل الصفحة Char"/>
    <w:basedOn w:val="a0"/>
    <w:link w:val="a6"/>
    <w:uiPriority w:val="99"/>
    <w:rsid w:val="00994084"/>
  </w:style>
  <w:style w:type="paragraph" w:styleId="a7">
    <w:name w:val="footnote text"/>
    <w:basedOn w:val="a"/>
    <w:link w:val="Char2"/>
    <w:uiPriority w:val="99"/>
    <w:semiHidden/>
    <w:unhideWhenUsed/>
    <w:rsid w:val="000B7E67"/>
    <w:pPr>
      <w:spacing w:after="0" w:line="240" w:lineRule="auto"/>
    </w:pPr>
    <w:rPr>
      <w:sz w:val="20"/>
      <w:szCs w:val="20"/>
    </w:rPr>
  </w:style>
  <w:style w:type="character" w:customStyle="1" w:styleId="Char2">
    <w:name w:val="نص حاشية سفلية Char"/>
    <w:basedOn w:val="a0"/>
    <w:link w:val="a7"/>
    <w:uiPriority w:val="99"/>
    <w:semiHidden/>
    <w:rsid w:val="000B7E67"/>
    <w:rPr>
      <w:sz w:val="20"/>
      <w:szCs w:val="20"/>
    </w:rPr>
  </w:style>
  <w:style w:type="character" w:styleId="a8">
    <w:name w:val="footnote reference"/>
    <w:basedOn w:val="a0"/>
    <w:uiPriority w:val="99"/>
    <w:semiHidden/>
    <w:unhideWhenUsed/>
    <w:rsid w:val="000B7E67"/>
    <w:rPr>
      <w:vertAlign w:val="superscript"/>
    </w:rPr>
  </w:style>
  <w:style w:type="paragraph" w:styleId="a9">
    <w:name w:val="No Spacing"/>
    <w:link w:val="Char3"/>
    <w:uiPriority w:val="1"/>
    <w:qFormat/>
    <w:rsid w:val="005C0AE9"/>
    <w:pPr>
      <w:bidi/>
      <w:spacing w:after="0" w:line="240" w:lineRule="auto"/>
    </w:pPr>
    <w:rPr>
      <w:rFonts w:eastAsiaTheme="minorEastAsia"/>
    </w:rPr>
  </w:style>
  <w:style w:type="character" w:customStyle="1" w:styleId="Char3">
    <w:name w:val="بلا تباعد Char"/>
    <w:basedOn w:val="a0"/>
    <w:link w:val="a9"/>
    <w:uiPriority w:val="1"/>
    <w:rsid w:val="005C0AE9"/>
    <w:rPr>
      <w:rFonts w:eastAsiaTheme="minorEastAsia"/>
    </w:rPr>
  </w:style>
  <w:style w:type="paragraph" w:styleId="aa">
    <w:name w:val="Title"/>
    <w:basedOn w:val="a"/>
    <w:next w:val="a"/>
    <w:link w:val="Char4"/>
    <w:uiPriority w:val="10"/>
    <w:qFormat/>
    <w:rsid w:val="005C0AE9"/>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tl/>
    </w:rPr>
  </w:style>
  <w:style w:type="character" w:customStyle="1" w:styleId="Char4">
    <w:name w:val="العنوان Char"/>
    <w:basedOn w:val="a0"/>
    <w:link w:val="aa"/>
    <w:uiPriority w:val="10"/>
    <w:rsid w:val="005C0AE9"/>
    <w:rPr>
      <w:rFonts w:asciiTheme="majorHAnsi" w:eastAsiaTheme="majorEastAsia" w:hAnsiTheme="majorHAnsi" w:cstheme="majorBidi"/>
      <w:color w:val="181D33" w:themeColor="text2" w:themeShade="BF"/>
      <w:spacing w:val="5"/>
      <w:kern w:val="28"/>
      <w:sz w:val="52"/>
      <w:szCs w:val="52"/>
    </w:rPr>
  </w:style>
  <w:style w:type="paragraph" w:styleId="ab">
    <w:name w:val="Subtitle"/>
    <w:basedOn w:val="a"/>
    <w:next w:val="a"/>
    <w:link w:val="Char5"/>
    <w:uiPriority w:val="11"/>
    <w:qFormat/>
    <w:rsid w:val="005C0AE9"/>
    <w:pPr>
      <w:numPr>
        <w:ilvl w:val="1"/>
      </w:numPr>
    </w:pPr>
    <w:rPr>
      <w:rFonts w:asciiTheme="majorHAnsi" w:eastAsiaTheme="majorEastAsia" w:hAnsiTheme="majorHAnsi" w:cstheme="majorBidi"/>
      <w:i/>
      <w:iCs/>
      <w:color w:val="4E67C8" w:themeColor="accent1"/>
      <w:spacing w:val="15"/>
      <w:sz w:val="24"/>
      <w:szCs w:val="24"/>
      <w:rtl/>
    </w:rPr>
  </w:style>
  <w:style w:type="character" w:customStyle="1" w:styleId="Char5">
    <w:name w:val="عنوان فرعي Char"/>
    <w:basedOn w:val="a0"/>
    <w:link w:val="ab"/>
    <w:uiPriority w:val="11"/>
    <w:rsid w:val="005C0AE9"/>
    <w:rPr>
      <w:rFonts w:asciiTheme="majorHAnsi" w:eastAsiaTheme="majorEastAsia" w:hAnsiTheme="majorHAnsi" w:cstheme="majorBidi"/>
      <w:i/>
      <w:iCs/>
      <w:color w:val="4E67C8" w:themeColor="accent1"/>
      <w:spacing w:val="15"/>
      <w:sz w:val="24"/>
      <w:szCs w:val="24"/>
    </w:rPr>
  </w:style>
  <w:style w:type="character" w:styleId="Hyperlink">
    <w:name w:val="Hyperlink"/>
    <w:basedOn w:val="a0"/>
    <w:uiPriority w:val="99"/>
    <w:unhideWhenUsed/>
    <w:rsid w:val="00D11200"/>
    <w:rPr>
      <w:color w:val="56C7AA" w:themeColor="hyperlink"/>
      <w:u w:val="single"/>
    </w:rPr>
  </w:style>
  <w:style w:type="table" w:styleId="ac">
    <w:name w:val="Table Grid"/>
    <w:basedOn w:val="a1"/>
    <w:uiPriority w:val="59"/>
    <w:rsid w:val="004D2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D010D0"/>
    <w:pPr>
      <w:spacing w:after="0" w:line="240" w:lineRule="auto"/>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1-2">
    <w:name w:val="Medium Grid 1 Accent 2"/>
    <w:basedOn w:val="a1"/>
    <w:uiPriority w:val="67"/>
    <w:rsid w:val="00D010D0"/>
    <w:pPr>
      <w:spacing w:after="0" w:line="240" w:lineRule="auto"/>
    </w:pPr>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insideV w:val="single" w:sz="8" w:space="0" w:color="86D8F6" w:themeColor="accent2" w:themeTint="BF"/>
      </w:tblBorders>
    </w:tblPr>
    <w:tcPr>
      <w:shd w:val="clear" w:color="auto" w:fill="D6F2FC" w:themeFill="accent2" w:themeFillTint="3F"/>
    </w:tcPr>
    <w:tblStylePr w:type="firstRow">
      <w:rPr>
        <w:b/>
        <w:bCs/>
      </w:rPr>
    </w:tblStylePr>
    <w:tblStylePr w:type="lastRow">
      <w:rPr>
        <w:b/>
        <w:bCs/>
      </w:rPr>
      <w:tblPr/>
      <w:tcPr>
        <w:tcBorders>
          <w:top w:val="single" w:sz="18" w:space="0" w:color="86D8F6" w:themeColor="accent2" w:themeTint="BF"/>
        </w:tcBorders>
      </w:tcPr>
    </w:tblStylePr>
    <w:tblStylePr w:type="firstCol">
      <w:rPr>
        <w:b/>
        <w:bCs/>
      </w:rPr>
    </w:tblStylePr>
    <w:tblStylePr w:type="lastCol">
      <w:rPr>
        <w:b/>
        <w:bCs/>
      </w:r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491CBB"/>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91CBB"/>
    <w:rPr>
      <w:rFonts w:asciiTheme="majorHAnsi" w:eastAsiaTheme="majorEastAsia" w:hAnsiTheme="majorHAnsi" w:cstheme="majorBidi"/>
      <w:b/>
      <w:bCs/>
      <w:color w:val="31479E" w:themeColor="accent1" w:themeShade="BF"/>
      <w:sz w:val="28"/>
      <w:szCs w:val="28"/>
    </w:rPr>
  </w:style>
  <w:style w:type="paragraph" w:styleId="a3">
    <w:name w:val="List Paragraph"/>
    <w:basedOn w:val="a"/>
    <w:uiPriority w:val="34"/>
    <w:qFormat/>
    <w:rsid w:val="00491CBB"/>
    <w:pPr>
      <w:ind w:left="720"/>
      <w:contextualSpacing/>
    </w:pPr>
  </w:style>
  <w:style w:type="paragraph" w:styleId="a4">
    <w:name w:val="Balloon Text"/>
    <w:basedOn w:val="a"/>
    <w:link w:val="Char"/>
    <w:uiPriority w:val="99"/>
    <w:semiHidden/>
    <w:unhideWhenUsed/>
    <w:rsid w:val="00FA7F9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A7F94"/>
    <w:rPr>
      <w:rFonts w:ascii="Tahoma" w:hAnsi="Tahoma" w:cs="Tahoma"/>
      <w:sz w:val="16"/>
      <w:szCs w:val="16"/>
    </w:rPr>
  </w:style>
  <w:style w:type="paragraph" w:styleId="a5">
    <w:name w:val="header"/>
    <w:basedOn w:val="a"/>
    <w:link w:val="Char0"/>
    <w:uiPriority w:val="99"/>
    <w:unhideWhenUsed/>
    <w:rsid w:val="00994084"/>
    <w:pPr>
      <w:tabs>
        <w:tab w:val="center" w:pos="4153"/>
        <w:tab w:val="right" w:pos="8306"/>
      </w:tabs>
      <w:spacing w:after="0" w:line="240" w:lineRule="auto"/>
    </w:pPr>
  </w:style>
  <w:style w:type="character" w:customStyle="1" w:styleId="Char0">
    <w:name w:val="رأس الصفحة Char"/>
    <w:basedOn w:val="a0"/>
    <w:link w:val="a5"/>
    <w:uiPriority w:val="99"/>
    <w:rsid w:val="00994084"/>
  </w:style>
  <w:style w:type="paragraph" w:styleId="a6">
    <w:name w:val="footer"/>
    <w:basedOn w:val="a"/>
    <w:link w:val="Char1"/>
    <w:uiPriority w:val="99"/>
    <w:unhideWhenUsed/>
    <w:rsid w:val="00994084"/>
    <w:pPr>
      <w:tabs>
        <w:tab w:val="center" w:pos="4153"/>
        <w:tab w:val="right" w:pos="8306"/>
      </w:tabs>
      <w:spacing w:after="0" w:line="240" w:lineRule="auto"/>
    </w:pPr>
  </w:style>
  <w:style w:type="character" w:customStyle="1" w:styleId="Char1">
    <w:name w:val="تذييل الصفحة Char"/>
    <w:basedOn w:val="a0"/>
    <w:link w:val="a6"/>
    <w:uiPriority w:val="99"/>
    <w:rsid w:val="00994084"/>
  </w:style>
  <w:style w:type="paragraph" w:styleId="a7">
    <w:name w:val="footnote text"/>
    <w:basedOn w:val="a"/>
    <w:link w:val="Char2"/>
    <w:uiPriority w:val="99"/>
    <w:semiHidden/>
    <w:unhideWhenUsed/>
    <w:rsid w:val="000B7E67"/>
    <w:pPr>
      <w:spacing w:after="0" w:line="240" w:lineRule="auto"/>
    </w:pPr>
    <w:rPr>
      <w:sz w:val="20"/>
      <w:szCs w:val="20"/>
    </w:rPr>
  </w:style>
  <w:style w:type="character" w:customStyle="1" w:styleId="Char2">
    <w:name w:val="نص حاشية سفلية Char"/>
    <w:basedOn w:val="a0"/>
    <w:link w:val="a7"/>
    <w:uiPriority w:val="99"/>
    <w:semiHidden/>
    <w:rsid w:val="000B7E67"/>
    <w:rPr>
      <w:sz w:val="20"/>
      <w:szCs w:val="20"/>
    </w:rPr>
  </w:style>
  <w:style w:type="character" w:styleId="a8">
    <w:name w:val="footnote reference"/>
    <w:basedOn w:val="a0"/>
    <w:uiPriority w:val="99"/>
    <w:semiHidden/>
    <w:unhideWhenUsed/>
    <w:rsid w:val="000B7E67"/>
    <w:rPr>
      <w:vertAlign w:val="superscript"/>
    </w:rPr>
  </w:style>
  <w:style w:type="paragraph" w:styleId="a9">
    <w:name w:val="No Spacing"/>
    <w:link w:val="Char3"/>
    <w:uiPriority w:val="1"/>
    <w:qFormat/>
    <w:rsid w:val="005C0AE9"/>
    <w:pPr>
      <w:bidi/>
      <w:spacing w:after="0" w:line="240" w:lineRule="auto"/>
    </w:pPr>
    <w:rPr>
      <w:rFonts w:eastAsiaTheme="minorEastAsia"/>
    </w:rPr>
  </w:style>
  <w:style w:type="character" w:customStyle="1" w:styleId="Char3">
    <w:name w:val="بلا تباعد Char"/>
    <w:basedOn w:val="a0"/>
    <w:link w:val="a9"/>
    <w:uiPriority w:val="1"/>
    <w:rsid w:val="005C0AE9"/>
    <w:rPr>
      <w:rFonts w:eastAsiaTheme="minorEastAsia"/>
    </w:rPr>
  </w:style>
  <w:style w:type="paragraph" w:styleId="aa">
    <w:name w:val="Title"/>
    <w:basedOn w:val="a"/>
    <w:next w:val="a"/>
    <w:link w:val="Char4"/>
    <w:uiPriority w:val="10"/>
    <w:qFormat/>
    <w:rsid w:val="005C0AE9"/>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tl/>
    </w:rPr>
  </w:style>
  <w:style w:type="character" w:customStyle="1" w:styleId="Char4">
    <w:name w:val="العنوان Char"/>
    <w:basedOn w:val="a0"/>
    <w:link w:val="aa"/>
    <w:uiPriority w:val="10"/>
    <w:rsid w:val="005C0AE9"/>
    <w:rPr>
      <w:rFonts w:asciiTheme="majorHAnsi" w:eastAsiaTheme="majorEastAsia" w:hAnsiTheme="majorHAnsi" w:cstheme="majorBidi"/>
      <w:color w:val="181D33" w:themeColor="text2" w:themeShade="BF"/>
      <w:spacing w:val="5"/>
      <w:kern w:val="28"/>
      <w:sz w:val="52"/>
      <w:szCs w:val="52"/>
    </w:rPr>
  </w:style>
  <w:style w:type="paragraph" w:styleId="ab">
    <w:name w:val="Subtitle"/>
    <w:basedOn w:val="a"/>
    <w:next w:val="a"/>
    <w:link w:val="Char5"/>
    <w:uiPriority w:val="11"/>
    <w:qFormat/>
    <w:rsid w:val="005C0AE9"/>
    <w:pPr>
      <w:numPr>
        <w:ilvl w:val="1"/>
      </w:numPr>
    </w:pPr>
    <w:rPr>
      <w:rFonts w:asciiTheme="majorHAnsi" w:eastAsiaTheme="majorEastAsia" w:hAnsiTheme="majorHAnsi" w:cstheme="majorBidi"/>
      <w:i/>
      <w:iCs/>
      <w:color w:val="4E67C8" w:themeColor="accent1"/>
      <w:spacing w:val="15"/>
      <w:sz w:val="24"/>
      <w:szCs w:val="24"/>
      <w:rtl/>
    </w:rPr>
  </w:style>
  <w:style w:type="character" w:customStyle="1" w:styleId="Char5">
    <w:name w:val="عنوان فرعي Char"/>
    <w:basedOn w:val="a0"/>
    <w:link w:val="ab"/>
    <w:uiPriority w:val="11"/>
    <w:rsid w:val="005C0AE9"/>
    <w:rPr>
      <w:rFonts w:asciiTheme="majorHAnsi" w:eastAsiaTheme="majorEastAsia" w:hAnsiTheme="majorHAnsi" w:cstheme="majorBidi"/>
      <w:i/>
      <w:iCs/>
      <w:color w:val="4E67C8" w:themeColor="accent1"/>
      <w:spacing w:val="15"/>
      <w:sz w:val="24"/>
      <w:szCs w:val="24"/>
    </w:rPr>
  </w:style>
  <w:style w:type="character" w:styleId="Hyperlink">
    <w:name w:val="Hyperlink"/>
    <w:basedOn w:val="a0"/>
    <w:uiPriority w:val="99"/>
    <w:unhideWhenUsed/>
    <w:rsid w:val="00D11200"/>
    <w:rPr>
      <w:color w:val="56C7AA" w:themeColor="hyperlink"/>
      <w:u w:val="single"/>
    </w:rPr>
  </w:style>
  <w:style w:type="table" w:styleId="ac">
    <w:name w:val="Table Grid"/>
    <w:basedOn w:val="a1"/>
    <w:uiPriority w:val="59"/>
    <w:rsid w:val="004D2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D010D0"/>
    <w:pPr>
      <w:spacing w:after="0" w:line="240" w:lineRule="auto"/>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1-2">
    <w:name w:val="Medium Grid 1 Accent 2"/>
    <w:basedOn w:val="a1"/>
    <w:uiPriority w:val="67"/>
    <w:rsid w:val="00D010D0"/>
    <w:pPr>
      <w:spacing w:after="0" w:line="240" w:lineRule="auto"/>
    </w:pPr>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insideV w:val="single" w:sz="8" w:space="0" w:color="86D8F6" w:themeColor="accent2" w:themeTint="BF"/>
      </w:tblBorders>
    </w:tblPr>
    <w:tcPr>
      <w:shd w:val="clear" w:color="auto" w:fill="D6F2FC" w:themeFill="accent2" w:themeFillTint="3F"/>
    </w:tcPr>
    <w:tblStylePr w:type="firstRow">
      <w:rPr>
        <w:b/>
        <w:bCs/>
      </w:rPr>
    </w:tblStylePr>
    <w:tblStylePr w:type="lastRow">
      <w:rPr>
        <w:b/>
        <w:bCs/>
      </w:rPr>
      <w:tblPr/>
      <w:tcPr>
        <w:tcBorders>
          <w:top w:val="single" w:sz="18" w:space="0" w:color="86D8F6" w:themeColor="accent2" w:themeTint="BF"/>
        </w:tcBorders>
      </w:tcPr>
    </w:tblStylePr>
    <w:tblStylePr w:type="firstCol">
      <w:rPr>
        <w:b/>
        <w:bCs/>
      </w:rPr>
    </w:tblStylePr>
    <w:tblStylePr w:type="lastCol">
      <w:rPr>
        <w:b/>
        <w:bCs/>
      </w:r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kaahe.org/&#1575;&#1604;&#1605;&#1608;&#1587;&#1608;&#1593;&#1577;" TargetMode="External"/></Relationships>
</file>

<file path=word/theme/theme1.xml><?xml version="1.0" encoding="utf-8"?>
<a:theme xmlns:a="http://schemas.openxmlformats.org/drawingml/2006/main" name="دفق الهواء">
  <a:themeElements>
    <a:clrScheme name="دفق الهواء">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دفق الهواء">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دفق الهواء">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5E56-8545-4943-B1E5-079F9A3D8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2646</TotalTime>
  <Pages>1</Pages>
  <Words>3660</Words>
  <Characters>20865</Characters>
  <Application>Microsoft Office Word</Application>
  <DocSecurity>0</DocSecurity>
  <Lines>173</Lines>
  <Paragraphs>48</Paragraphs>
  <ScaleCrop>false</ScaleCrop>
  <HeadingPairs>
    <vt:vector size="2" baseType="variant">
      <vt:variant>
        <vt:lpstr>العنوان</vt:lpstr>
      </vt:variant>
      <vt:variant>
        <vt:i4>1</vt:i4>
      </vt:variant>
    </vt:vector>
  </HeadingPairs>
  <TitlesOfParts>
    <vt:vector size="1" baseType="lpstr">
      <vt:lpstr>داء باركنسون</vt:lpstr>
    </vt:vector>
  </TitlesOfParts>
  <Company/>
  <LinksUpToDate>false</LinksUpToDate>
  <CharactersWithSpaces>24477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داء باركنسون</dc:title>
  <dc:creator>Win7</dc:creator>
  <cp:lastModifiedBy>Win7</cp:lastModifiedBy>
  <cp:revision>43</cp:revision>
  <dcterms:created xsi:type="dcterms:W3CDTF">2015-12-19T17:43:00Z</dcterms:created>
  <dcterms:modified xsi:type="dcterms:W3CDTF">2016-01-05T00:34:00Z</dcterms:modified>
</cp:coreProperties>
</file>