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84D" w:rsidRPr="00AE0F03" w:rsidRDefault="003757B0" w:rsidP="00BE3DF5">
      <w:pPr>
        <w:rPr>
          <w:sz w:val="52"/>
          <w:szCs w:val="52"/>
          <w:lang w:bidi="ar-SY"/>
        </w:rPr>
      </w:pPr>
      <w:r w:rsidRPr="003757B0">
        <w:rPr>
          <w:noProof/>
          <w:sz w:val="52"/>
          <w:szCs w:val="52"/>
          <w:rtl/>
          <w:lang w:bidi="ar-SY"/>
        </w:rPr>
        <mc:AlternateContent>
          <mc:Choice Requires="wps">
            <w:drawing>
              <wp:anchor distT="0" distB="0" distL="114300" distR="114300" simplePos="0" relativeHeight="251701248" behindDoc="0" locked="0" layoutInCell="1" allowOverlap="1" wp14:editId="36B11C9B">
                <wp:simplePos x="0" y="0"/>
                <wp:positionH relativeFrom="column">
                  <wp:posOffset>-494414</wp:posOffset>
                </wp:positionH>
                <wp:positionV relativeFrom="paragraph">
                  <wp:posOffset>1225668</wp:posOffset>
                </wp:positionV>
                <wp:extent cx="3710261" cy="1849652"/>
                <wp:effectExtent l="0" t="0" r="0" b="0"/>
                <wp:wrapNone/>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10261" cy="1849652"/>
                        </a:xfrm>
                        <a:prstGeom prst="rect">
                          <a:avLst/>
                        </a:prstGeom>
                        <a:noFill/>
                        <a:ln w="9525">
                          <a:noFill/>
                          <a:miter lim="800000"/>
                          <a:headEnd/>
                          <a:tailEnd/>
                        </a:ln>
                      </wps:spPr>
                      <wps:txbx>
                        <w:txbxContent>
                          <w:p w:rsidR="003757B0" w:rsidRPr="00F84ADF" w:rsidRDefault="00F84ADF" w:rsidP="003757B0">
                            <w:pPr>
                              <w:rPr>
                                <w:rFonts w:cs="DecoType Naskh Swashes" w:hint="cs"/>
                                <w:sz w:val="144"/>
                                <w:szCs w:val="144"/>
                                <w:lang w:bidi="ar-SY"/>
                                <w14:textOutline w14:w="9525" w14:cap="rnd" w14:cmpd="sng" w14:algn="ctr">
                                  <w14:solidFill>
                                    <w14:srgbClr w14:val="CC9900"/>
                                  </w14:solidFill>
                                  <w14:prstDash w14:val="solid"/>
                                  <w14:bevel/>
                                </w14:textOutline>
                              </w:rPr>
                            </w:pPr>
                            <w:r>
                              <w:rPr>
                                <w:rFonts w:cs="DecoType Naskh Swashes" w:hint="cs"/>
                                <w:sz w:val="144"/>
                                <w:szCs w:val="144"/>
                                <w:rtl/>
                                <w:lang w:bidi="ar-SY"/>
                                <w14:textOutline w14:w="9525" w14:cap="rnd" w14:cmpd="sng" w14:algn="ctr">
                                  <w14:solidFill>
                                    <w14:srgbClr w14:val="CC9900"/>
                                  </w14:solidFill>
                                  <w14:prstDash w14:val="solid"/>
                                  <w14:bevel/>
                                </w14:textOutline>
                              </w:rPr>
                              <w:t xml:space="preserve">  </w:t>
                            </w:r>
                            <w:r w:rsidR="0093320F" w:rsidRPr="00F84ADF">
                              <w:rPr>
                                <w:rFonts w:cs="DecoType Naskh Swashes" w:hint="cs"/>
                                <w:sz w:val="144"/>
                                <w:szCs w:val="144"/>
                                <w:rtl/>
                                <w:lang w:bidi="ar-SY"/>
                                <w14:textOutline w14:w="9525" w14:cap="rnd" w14:cmpd="sng" w14:algn="ctr">
                                  <w14:solidFill>
                                    <w14:srgbClr w14:val="CC9900"/>
                                  </w14:solidFill>
                                  <w14:prstDash w14:val="solid"/>
                                  <w14:bevel/>
                                </w14:textOutline>
                              </w:rPr>
                              <w:t xml:space="preserve">كارثة تشيرنوبل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38.95pt;margin-top:96.5pt;width:292.15pt;height:145.6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" filled="f" stroked="f">
                <v:textbox>
                  <w:txbxContent>
                    <w:p w:rsidR="003757B0" w:rsidRPr="00F84ADF" w:rsidRDefault="00F84ADF" w:rsidP="003757B0">
                      <w:pPr>
                        <w:rPr>
                          <w:rFonts w:cs="DecoType Naskh Swashes" w:hint="cs"/>
                          <w:sz w:val="144"/>
                          <w:szCs w:val="144"/>
                          <w:lang w:bidi="ar-SY"/>
                          <w14:textOutline w14:w="9525" w14:cap="rnd" w14:cmpd="sng" w14:algn="ctr">
                            <w14:solidFill>
                              <w14:srgbClr w14:val="CC9900"/>
                            </w14:solidFill>
                            <w14:prstDash w14:val="solid"/>
                            <w14:bevel/>
                          </w14:textOutline>
                        </w:rPr>
                      </w:pPr>
                      <w:r>
                        <w:rPr>
                          <w:rFonts w:cs="DecoType Naskh Swashes" w:hint="cs"/>
                          <w:sz w:val="144"/>
                          <w:szCs w:val="144"/>
                          <w:rtl/>
                          <w:lang w:bidi="ar-SY"/>
                          <w14:textOutline w14:w="9525" w14:cap="rnd" w14:cmpd="sng" w14:algn="ctr">
                            <w14:solidFill>
                              <w14:srgbClr w14:val="CC9900"/>
                            </w14:solidFill>
                            <w14:prstDash w14:val="solid"/>
                            <w14:bevel/>
                          </w14:textOutline>
                        </w:rPr>
                        <w:t xml:space="preserve">  </w:t>
                      </w:r>
                      <w:r w:rsidR="0093320F" w:rsidRPr="00F84ADF">
                        <w:rPr>
                          <w:rFonts w:cs="DecoType Naskh Swashes" w:hint="cs"/>
                          <w:sz w:val="144"/>
                          <w:szCs w:val="144"/>
                          <w:rtl/>
                          <w:lang w:bidi="ar-SY"/>
                          <w14:textOutline w14:w="9525" w14:cap="rnd" w14:cmpd="sng" w14:algn="ctr">
                            <w14:solidFill>
                              <w14:srgbClr w14:val="CC9900"/>
                            </w14:solidFill>
                            <w14:prstDash w14:val="solid"/>
                            <w14:bevel/>
                          </w14:textOutline>
                        </w:rPr>
                        <w:t xml:space="preserve">كارثة تشيرنوبل </w:t>
                      </w:r>
                    </w:p>
                  </w:txbxContent>
                </v:textbox>
              </v:shape>
            </w:pict>
          </mc:Fallback>
        </mc:AlternateContent>
      </w:r>
      <w:r w:rsidRPr="00D43F6C">
        <w:rPr>
          <w:rFonts w:asciiTheme="majorHAnsi" w:eastAsia="Times New Roman" w:hAnsiTheme="majorHAnsi" w:cstheme="majorBidi"/>
          <w:noProof/>
          <w:color w:val="232323" w:themeColor="text2" w:themeShade="BF"/>
          <w:spacing w:val="5"/>
          <w:kern w:val="28"/>
          <w:sz w:val="52"/>
          <w:szCs w:val="52"/>
          <w:rtl/>
        </w:rPr>
        <mc:AlternateContent>
          <mc:Choice Requires="wps">
            <w:drawing>
              <wp:anchor distT="0" distB="0" distL="114300" distR="114300" simplePos="0" relativeHeight="251682816" behindDoc="0" locked="0" layoutInCell="1" allowOverlap="1" wp14:anchorId="3FABEC00" wp14:editId="41898D86">
                <wp:simplePos x="0" y="0"/>
                <wp:positionH relativeFrom="column">
                  <wp:posOffset>3333307</wp:posOffset>
                </wp:positionH>
                <wp:positionV relativeFrom="paragraph">
                  <wp:posOffset>-720090</wp:posOffset>
                </wp:positionV>
                <wp:extent cx="3013961" cy="776177"/>
                <wp:effectExtent l="0" t="0" r="0" b="5080"/>
                <wp:wrapNone/>
                <wp:docPr id="1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13961" cy="776177"/>
                        </a:xfrm>
                        <a:prstGeom prst="rect">
                          <a:avLst/>
                        </a:prstGeom>
                        <a:noFill/>
                        <a:ln w="9525">
                          <a:noFill/>
                          <a:miter lim="800000"/>
                          <a:headEnd/>
                          <a:tailEnd/>
                        </a:ln>
                      </wps:spPr>
                      <wps:txbx>
                        <w:txbxContent>
                          <w:p w:rsidR="00AF073D" w:rsidRPr="005A5EA1" w:rsidRDefault="00AF073D" w:rsidP="00D669EB">
                            <w:pPr>
                              <w:rPr>
                                <w:rFonts w:cs="Old Antic Bold"/>
                                <w:bCs/>
                                <w:color w:val="DEDEE0"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A5EA1">
                              <w:rPr>
                                <w:rFonts w:cs="Old Antic Bold" w:hint="cs"/>
                                <w:bCs/>
                                <w:color w:val="DEDEE0" w:themeColor="background2"/>
                                <w:sz w:val="56"/>
                                <w:szCs w:val="56"/>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الجمهورية العربية السورية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2.45pt;margin-top:-56.7pt;width:237.3pt;height:61.1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" filled="f" stroked="f">
                <v:textbox>
                  <w:txbxContent>
                    <w:p w:rsidR="00AF073D" w:rsidRPr="005A5EA1" w:rsidRDefault="00AF073D" w:rsidP="00D669EB">
                      <w:pPr>
                        <w:rPr>
                          <w:rFonts w:cs="Old Antic Bold"/>
                          <w:bCs/>
                          <w:color w:val="DEDEE0"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A5EA1">
                        <w:rPr>
                          <w:rFonts w:cs="Old Antic Bold" w:hint="cs"/>
                          <w:bCs/>
                          <w:color w:val="DEDEE0" w:themeColor="background2"/>
                          <w:sz w:val="56"/>
                          <w:szCs w:val="56"/>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الجمهورية العربية السورية</w:t>
                      </w:r>
                    </w:p>
                  </w:txbxContent>
                </v:textbox>
              </v:shape>
            </w:pict>
          </mc:Fallback>
        </mc:AlternateContent>
      </w:r>
      <w:r w:rsidR="00830CD7" w:rsidRPr="00BE3DF5">
        <w:rPr>
          <w:noProof/>
          <w:sz w:val="52"/>
          <w:szCs w:val="52"/>
          <w:rtl/>
        </w:rPr>
        <mc:AlternateContent>
          <mc:Choice Requires="wps">
            <w:drawing>
              <wp:anchor distT="0" distB="0" distL="114300" distR="114300" simplePos="0" relativeHeight="251674624" behindDoc="0" locked="0" layoutInCell="1" allowOverlap="1" wp14:anchorId="0B5683CF" wp14:editId="110B6615">
                <wp:simplePos x="0" y="0"/>
                <wp:positionH relativeFrom="column">
                  <wp:posOffset>495935</wp:posOffset>
                </wp:positionH>
                <wp:positionV relativeFrom="paragraph">
                  <wp:posOffset>587375</wp:posOffset>
                </wp:positionV>
                <wp:extent cx="3266440" cy="1403985"/>
                <wp:effectExtent l="0" t="0" r="0" b="2540"/>
                <wp:wrapNone/>
                <wp:docPr id="2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66440" cy="1403985"/>
                        </a:xfrm>
                        <a:prstGeom prst="rect">
                          <a:avLst/>
                        </a:prstGeom>
                        <a:noFill/>
                        <a:ln w="9525">
                          <a:noFill/>
                          <a:miter lim="800000"/>
                          <a:headEnd/>
                          <a:tailEnd/>
                        </a:ln>
                      </wps:spPr>
                      <wps:txbx>
                        <w:txbxContent>
                          <w:p w:rsidR="00AF073D" w:rsidRPr="00C86D23" w:rsidRDefault="00AF073D" w:rsidP="0093320F">
                            <w:pPr>
                              <w:rPr>
                                <w:rFonts w:cs="DecoType Naskh Swashes"/>
                                <w:b/>
                                <w:sz w:val="44"/>
                                <w:szCs w:val="44"/>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C86D23">
                              <w:rPr>
                                <w:rFonts w:cs="DecoType Naskh Swashes" w:hint="cs"/>
                                <w:sz w:val="44"/>
                                <w:szCs w:val="44"/>
                                <w:rtl/>
                              </w:rPr>
                              <w:t>حلقة بحث في مادة الكيمياء بعنوان</w:t>
                            </w:r>
                            <w:r w:rsidRPr="00C86D23">
                              <w:rPr>
                                <w:rFonts w:cs="DecoType Naskh Swashes" w:hint="cs"/>
                                <w:b/>
                                <w:spacing w:val="10"/>
                                <w:sz w:val="44"/>
                                <w:szCs w:val="44"/>
                                <w:rtl/>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0093320F" w:rsidRPr="00C86D23">
                              <w:rPr>
                                <w:rFonts w:cs="DecoType Naskh Swashes" w:hint="cs"/>
                                <w:b/>
                                <w:sz w:val="44"/>
                                <w:szCs w:val="44"/>
                                <w:rtl/>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w:t>
                            </w:r>
                            <w:r w:rsidRPr="00C86D23">
                              <w:rPr>
                                <w:rFonts w:cs="DecoType Naskh Swashes" w:hint="cs"/>
                                <w:b/>
                                <w:spacing w:val="10"/>
                                <w:sz w:val="44"/>
                                <w:szCs w:val="44"/>
                                <w:rtl/>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9.05pt;margin-top:46.25pt;width:257.2pt;height:110.55pt;flip:x;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" filled="f" stroked="f">
                <v:textbox style="mso-fit-shape-to-text:t">
                  <w:txbxContent>
                    <w:p w:rsidR="00AF073D" w:rsidRPr="00C86D23" w:rsidRDefault="00AF073D" w:rsidP="0093320F">
                      <w:pPr>
                        <w:rPr>
                          <w:rFonts w:cs="DecoType Naskh Swashes"/>
                          <w:b/>
                          <w:sz w:val="44"/>
                          <w:szCs w:val="44"/>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C86D23">
                        <w:rPr>
                          <w:rFonts w:cs="DecoType Naskh Swashes" w:hint="cs"/>
                          <w:sz w:val="44"/>
                          <w:szCs w:val="44"/>
                          <w:rtl/>
                        </w:rPr>
                        <w:t>حلقة بحث في مادة الكيمياء بعنوان</w:t>
                      </w:r>
                      <w:r w:rsidRPr="00C86D23">
                        <w:rPr>
                          <w:rFonts w:cs="DecoType Naskh Swashes" w:hint="cs"/>
                          <w:b/>
                          <w:spacing w:val="10"/>
                          <w:sz w:val="44"/>
                          <w:szCs w:val="44"/>
                          <w:rtl/>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0093320F" w:rsidRPr="00C86D23">
                        <w:rPr>
                          <w:rFonts w:cs="DecoType Naskh Swashes" w:hint="cs"/>
                          <w:b/>
                          <w:sz w:val="44"/>
                          <w:szCs w:val="44"/>
                          <w:rtl/>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w:t>
                      </w:r>
                      <w:r w:rsidRPr="00C86D23">
                        <w:rPr>
                          <w:rFonts w:cs="DecoType Naskh Swashes" w:hint="cs"/>
                          <w:b/>
                          <w:spacing w:val="10"/>
                          <w:sz w:val="44"/>
                          <w:szCs w:val="44"/>
                          <w:rtl/>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r w:rsidR="00130CBF" w:rsidRPr="004E2FC7">
        <w:rPr>
          <w:rFonts w:eastAsia="Times New Roman"/>
          <w:noProof/>
          <w:rtl/>
        </w:rPr>
        <mc:AlternateContent>
          <mc:Choice Requires="wps">
            <w:drawing>
              <wp:anchor distT="0" distB="0" distL="114300" distR="114300" simplePos="0" relativeHeight="251688960" behindDoc="0" locked="0" layoutInCell="1" allowOverlap="1" wp14:anchorId="7D57EAD9" wp14:editId="30D98204">
                <wp:simplePos x="0" y="0"/>
                <wp:positionH relativeFrom="column">
                  <wp:posOffset>-890270</wp:posOffset>
                </wp:positionH>
                <wp:positionV relativeFrom="paragraph">
                  <wp:posOffset>4253894</wp:posOffset>
                </wp:positionV>
                <wp:extent cx="3968115" cy="996950"/>
                <wp:effectExtent l="0" t="0" r="0" b="0"/>
                <wp:wrapNone/>
                <wp:docPr id="1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68115" cy="996950"/>
                        </a:xfrm>
                        <a:prstGeom prst="rect">
                          <a:avLst/>
                        </a:prstGeom>
                        <a:noFill/>
                        <a:ln w="9525">
                          <a:noFill/>
                          <a:miter lim="800000"/>
                          <a:headEnd/>
                          <a:tailEnd/>
                        </a:ln>
                      </wps:spPr>
                      <wps:txbx>
                        <w:txbxContent>
                          <w:p w:rsidR="00AF073D" w:rsidRPr="005A5EA1" w:rsidRDefault="00AF073D" w:rsidP="006F465F">
                            <w:pPr>
                              <w:rPr>
                                <w:rFonts w:cs="DecoType Naskh Swashes"/>
                                <w:b/>
                                <w:color w:val="DEDEE0"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A5EA1">
                              <w:rPr>
                                <w:rFonts w:cs="DecoType Naskh Swashes" w:hint="cs"/>
                                <w:bCs/>
                                <w:color w:val="DEDEE0" w:themeColor="background2"/>
                                <w:sz w:val="56"/>
                                <w:szCs w:val="56"/>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تقديم الطالب :</w:t>
                            </w:r>
                            <w:r w:rsidRPr="005A5EA1">
                              <w:rPr>
                                <w:rFonts w:cs="DecoType Naskh Swashes" w:hint="cs"/>
                                <w:b/>
                                <w:color w:val="DEDEE0" w:themeColor="background2"/>
                                <w:sz w:val="56"/>
                                <w:szCs w:val="56"/>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5A5EA1">
                              <w:rPr>
                                <w:rFonts w:cs="DecoType Naskh Swashes" w:hint="cs"/>
                                <w:bCs/>
                                <w:i/>
                                <w:iCs/>
                                <w:color w:val="DEDEE0" w:themeColor="background2"/>
                                <w:sz w:val="56"/>
                                <w:szCs w:val="56"/>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حمـزة  محـمــود  صـدّور</w:t>
                            </w:r>
                            <w:r w:rsidRPr="005A5EA1">
                              <w:rPr>
                                <w:rFonts w:cs="DecoType Naskh Swashes" w:hint="cs"/>
                                <w:b/>
                                <w:color w:val="DEDEE0" w:themeColor="background2"/>
                                <w:sz w:val="56"/>
                                <w:szCs w:val="56"/>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0.1pt;margin-top:334.95pt;width:312.45pt;height:78.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" filled="f" stroked="f">
                <v:textbox>
                  <w:txbxContent>
                    <w:p w:rsidR="00AF073D" w:rsidRPr="005A5EA1" w:rsidRDefault="00AF073D" w:rsidP="006F465F">
                      <w:pPr>
                        <w:rPr>
                          <w:rFonts w:cs="DecoType Naskh Swashes"/>
                          <w:b/>
                          <w:color w:val="DEDEE0"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A5EA1">
                        <w:rPr>
                          <w:rFonts w:cs="DecoType Naskh Swashes" w:hint="cs"/>
                          <w:bCs/>
                          <w:color w:val="DEDEE0" w:themeColor="background2"/>
                          <w:sz w:val="56"/>
                          <w:szCs w:val="56"/>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تقديم الطالب :</w:t>
                      </w:r>
                      <w:r w:rsidRPr="005A5EA1">
                        <w:rPr>
                          <w:rFonts w:cs="DecoType Naskh Swashes" w:hint="cs"/>
                          <w:b/>
                          <w:color w:val="DEDEE0" w:themeColor="background2"/>
                          <w:sz w:val="56"/>
                          <w:szCs w:val="56"/>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5A5EA1">
                        <w:rPr>
                          <w:rFonts w:cs="DecoType Naskh Swashes" w:hint="cs"/>
                          <w:bCs/>
                          <w:i/>
                          <w:iCs/>
                          <w:color w:val="DEDEE0" w:themeColor="background2"/>
                          <w:sz w:val="56"/>
                          <w:szCs w:val="56"/>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حمـزة  محـمــود  صـدّور</w:t>
                      </w:r>
                      <w:r w:rsidRPr="005A5EA1">
                        <w:rPr>
                          <w:rFonts w:cs="DecoType Naskh Swashes" w:hint="cs"/>
                          <w:b/>
                          <w:color w:val="DEDEE0" w:themeColor="background2"/>
                          <w:sz w:val="56"/>
                          <w:szCs w:val="56"/>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v:shape>
            </w:pict>
          </mc:Fallback>
        </mc:AlternateContent>
      </w:r>
      <w:r w:rsidR="008D4697" w:rsidRPr="00464738">
        <w:rPr>
          <w:noProof/>
          <w:sz w:val="52"/>
          <w:szCs w:val="52"/>
          <w:rtl/>
        </w:rPr>
        <mc:AlternateContent>
          <mc:Choice Requires="wps">
            <w:drawing>
              <wp:anchor distT="0" distB="0" distL="114300" distR="114300" simplePos="0" relativeHeight="251693056" behindDoc="0" locked="0" layoutInCell="1" allowOverlap="1" wp14:anchorId="235D9E9C" wp14:editId="599A8144">
                <wp:simplePos x="0" y="0"/>
                <wp:positionH relativeFrom="column">
                  <wp:posOffset>1383665</wp:posOffset>
                </wp:positionH>
                <wp:positionV relativeFrom="paragraph">
                  <wp:posOffset>9513570</wp:posOffset>
                </wp:positionV>
                <wp:extent cx="2699385" cy="422910"/>
                <wp:effectExtent l="0" t="0" r="24765" b="15240"/>
                <wp:wrapNone/>
                <wp:docPr id="3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99385" cy="422910"/>
                        </a:xfrm>
                        <a:prstGeom prst="rect">
                          <a:avLst/>
                        </a:prstGeom>
                        <a:solidFill>
                          <a:schemeClr val="tx1">
                            <a:alpha val="69000"/>
                          </a:schemeClr>
                        </a:solidFill>
                        <a:ln w="9525">
                          <a:solidFill>
                            <a:srgbClr val="000000"/>
                          </a:solidFill>
                          <a:miter lim="800000"/>
                          <a:headEnd/>
                          <a:tailEnd/>
                        </a:ln>
                      </wps:spPr>
                      <wps:txbx>
                        <w:txbxContent>
                          <w:p w:rsidR="00AF073D" w:rsidRPr="00464738" w:rsidRDefault="00AF073D" w:rsidP="00464738">
                            <w:pPr>
                              <w:rPr>
                                <w:sz w:val="56"/>
                                <w:szCs w:val="56"/>
                                <w:lang w:bidi="ar-SY"/>
                              </w:rPr>
                            </w:pPr>
                            <w:r w:rsidRPr="00464738">
                              <w:rPr>
                                <w:rFonts w:hint="cs"/>
                                <w:sz w:val="56"/>
                                <w:szCs w:val="56"/>
                                <w:rtl/>
                                <w:lang w:bidi="ar-SY"/>
                              </w:rPr>
                              <w:t xml:space="preserve">عام 2015 </w:t>
                            </w:r>
                            <w:r>
                              <w:rPr>
                                <w:rFonts w:hint="cs"/>
                                <w:sz w:val="56"/>
                                <w:szCs w:val="56"/>
                                <w:rtl/>
                                <w:lang w:bidi="ar-SY"/>
                              </w:rPr>
                              <w:t>-</w:t>
                            </w:r>
                            <w:r w:rsidRPr="00464738">
                              <w:rPr>
                                <w:rFonts w:hint="cs"/>
                                <w:sz w:val="56"/>
                                <w:szCs w:val="56"/>
                                <w:rtl/>
                                <w:lang w:bidi="ar-SY"/>
                              </w:rPr>
                              <w:t xml:space="preserve"> 2016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108.95pt;margin-top:749.1pt;width:212.55pt;height:33.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" fillcolor="black [3213]">
                <v:fill opacity="45232f"/>
                <v:textbox>
                  <w:txbxContent>
                    <w:p w:rsidR="00AF073D" w:rsidRPr="00464738" w:rsidRDefault="00AF073D" w:rsidP="00464738">
                      <w:pPr>
                        <w:rPr>
                          <w:rFonts w:hint="cs"/>
                          <w:sz w:val="56"/>
                          <w:szCs w:val="56"/>
                          <w:lang w:bidi="ar-SY"/>
                        </w:rPr>
                      </w:pPr>
                      <w:r w:rsidRPr="00464738">
                        <w:rPr>
                          <w:rFonts w:hint="cs"/>
                          <w:sz w:val="56"/>
                          <w:szCs w:val="56"/>
                          <w:rtl/>
                          <w:lang w:bidi="ar-SY"/>
                        </w:rPr>
                        <w:t xml:space="preserve">عام 2015 </w:t>
                      </w:r>
                      <w:r>
                        <w:rPr>
                          <w:rFonts w:hint="cs"/>
                          <w:sz w:val="56"/>
                          <w:szCs w:val="56"/>
                          <w:rtl/>
                          <w:lang w:bidi="ar-SY"/>
                        </w:rPr>
                        <w:t>-</w:t>
                      </w:r>
                      <w:r w:rsidRPr="00464738">
                        <w:rPr>
                          <w:rFonts w:hint="cs"/>
                          <w:sz w:val="56"/>
                          <w:szCs w:val="56"/>
                          <w:rtl/>
                          <w:lang w:bidi="ar-SY"/>
                        </w:rPr>
                        <w:t xml:space="preserve"> 2016 </w:t>
                      </w:r>
                    </w:p>
                  </w:txbxContent>
                </v:textbox>
              </v:shape>
            </w:pict>
          </mc:Fallback>
        </mc:AlternateContent>
      </w:r>
      <w:r w:rsidR="009409E0" w:rsidRPr="00C86D23">
        <w:rPr>
          <w:noProof/>
          <w:sz w:val="52"/>
          <w:szCs w:val="52"/>
          <w:rtl/>
        </w:rPr>
        <mc:AlternateContent>
          <mc:Choice Requires="wps">
            <w:drawing>
              <wp:anchor distT="0" distB="0" distL="114300" distR="114300" simplePos="0" relativeHeight="251691008" behindDoc="0" locked="0" layoutInCell="1" allowOverlap="1" wp14:anchorId="175DE932" wp14:editId="08C7CE54">
                <wp:simplePos x="0" y="0"/>
                <wp:positionH relativeFrom="column">
                  <wp:posOffset>-196850</wp:posOffset>
                </wp:positionH>
                <wp:positionV relativeFrom="paragraph">
                  <wp:posOffset>4989195</wp:posOffset>
                </wp:positionV>
                <wp:extent cx="3053080" cy="850265"/>
                <wp:effectExtent l="0" t="0" r="0" b="0"/>
                <wp:wrapNone/>
                <wp:docPr id="3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53080" cy="850265"/>
                        </a:xfrm>
                        <a:prstGeom prst="rect">
                          <a:avLst/>
                        </a:prstGeom>
                        <a:noFill/>
                        <a:ln w="9525">
                          <a:noFill/>
                          <a:miter lim="800000"/>
                          <a:headEnd/>
                          <a:tailEnd/>
                        </a:ln>
                      </wps:spPr>
                      <wps:txbx>
                        <w:txbxContent>
                          <w:p w:rsidR="00AF073D" w:rsidRPr="005A5EA1" w:rsidRDefault="00AF073D" w:rsidP="00C86D23">
                            <w:pPr>
                              <w:rPr>
                                <w:rFonts w:cs="DecoType Naskh Swashes"/>
                                <w:bCs/>
                                <w:i/>
                                <w:iCs/>
                                <w:color w:val="DEDEE0"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A5EA1">
                              <w:rPr>
                                <w:rFonts w:cs="DecoType Naskh Swashes" w:hint="cs"/>
                                <w:bCs/>
                                <w:color w:val="DEDEE0" w:themeColor="background2"/>
                                <w:sz w:val="56"/>
                                <w:szCs w:val="56"/>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إشراف المدرّسة</w:t>
                            </w:r>
                            <w:r w:rsidRPr="005A5EA1">
                              <w:rPr>
                                <w:rFonts w:cs="DecoType Naskh Swashes" w:hint="cs"/>
                                <w:bCs/>
                                <w:i/>
                                <w:iCs/>
                                <w:color w:val="DEDEE0" w:themeColor="background2"/>
                                <w:sz w:val="56"/>
                                <w:szCs w:val="56"/>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 ريــم عـابــد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5pt;margin-top:392.85pt;width:240.4pt;height:66.9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" filled="f" stroked="f">
                <v:textbox>
                  <w:txbxContent>
                    <w:p w:rsidR="00AF073D" w:rsidRPr="005A5EA1" w:rsidRDefault="00AF073D" w:rsidP="00C86D23">
                      <w:pPr>
                        <w:rPr>
                          <w:rFonts w:cs="DecoType Naskh Swashes" w:hint="cs"/>
                          <w:bCs/>
                          <w:i/>
                          <w:iCs/>
                          <w:color w:val="DEDEE0"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A5EA1">
                        <w:rPr>
                          <w:rFonts w:cs="DecoType Naskh Swashes" w:hint="cs"/>
                          <w:bCs/>
                          <w:color w:val="DEDEE0" w:themeColor="background2"/>
                          <w:sz w:val="56"/>
                          <w:szCs w:val="56"/>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إشراف المدرّسة</w:t>
                      </w:r>
                      <w:r w:rsidRPr="005A5EA1">
                        <w:rPr>
                          <w:rFonts w:cs="DecoType Naskh Swashes" w:hint="cs"/>
                          <w:bCs/>
                          <w:i/>
                          <w:iCs/>
                          <w:color w:val="DEDEE0" w:themeColor="background2"/>
                          <w:sz w:val="56"/>
                          <w:szCs w:val="56"/>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 ريــم عـابــد </w:t>
                      </w:r>
                    </w:p>
                  </w:txbxContent>
                </v:textbox>
              </v:shape>
            </w:pict>
          </mc:Fallback>
        </mc:AlternateContent>
      </w:r>
      <w:r w:rsidR="009409E0">
        <w:rPr>
          <w:noProof/>
          <w:sz w:val="52"/>
          <w:szCs w:val="52"/>
        </w:rPr>
        <w:drawing>
          <wp:anchor distT="0" distB="0" distL="114300" distR="114300" simplePos="0" relativeHeight="251672576" behindDoc="1" locked="0" layoutInCell="1" allowOverlap="1" wp14:anchorId="7443119A" wp14:editId="4C073DC7">
            <wp:simplePos x="0" y="0"/>
            <wp:positionH relativeFrom="column">
              <wp:posOffset>-1143000</wp:posOffset>
            </wp:positionH>
            <wp:positionV relativeFrom="paragraph">
              <wp:posOffset>-720090</wp:posOffset>
            </wp:positionV>
            <wp:extent cx="7591425" cy="10717530"/>
            <wp:effectExtent l="0" t="0" r="9525" b="7620"/>
            <wp:wrapTight wrapText="bothSides">
              <wp:wrapPolygon edited="0">
                <wp:start x="0" y="0"/>
                <wp:lineTo x="0" y="21577"/>
                <wp:lineTo x="21573" y="21577"/>
                <wp:lineTo x="21573" y="0"/>
                <wp:lineTo x="0" y="0"/>
              </wp:wrapPolygon>
            </wp:wrapTight>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A_Markosian_-_Chernobyl02.jpg"/>
                    <pic:cNvPicPr/>
                  </pic:nvPicPr>
                  <pic:blipFill>
                    <a:blip r:embed="rId9">
                      <a:extLst>
                        <a:ext uri="{28A0092B-C50C-407E-A947-70E740481C1C}">
                          <a14:useLocalDpi xmlns:a14="http://schemas.microsoft.com/office/drawing/2010/main" val="0"/>
                        </a:ext>
                      </a:extLst>
                    </a:blip>
                    <a:stretch>
                      <a:fillRect/>
                    </a:stretch>
                  </pic:blipFill>
                  <pic:spPr>
                    <a:xfrm>
                      <a:off x="0" y="0"/>
                      <a:ext cx="7591425" cy="10717530"/>
                    </a:xfrm>
                    <a:prstGeom prst="rect">
                      <a:avLst/>
                    </a:prstGeom>
                  </pic:spPr>
                </pic:pic>
              </a:graphicData>
            </a:graphic>
            <wp14:sizeRelH relativeFrom="page">
              <wp14:pctWidth>0</wp14:pctWidth>
            </wp14:sizeRelH>
            <wp14:sizeRelV relativeFrom="page">
              <wp14:pctHeight>0</wp14:pctHeight>
            </wp14:sizeRelV>
          </wp:anchor>
        </w:drawing>
      </w:r>
      <w:r w:rsidR="006F465F" w:rsidRPr="00C710F5">
        <w:rPr>
          <w:rFonts w:eastAsia="Times New Roman"/>
          <w:noProof/>
        </w:rPr>
        <w:drawing>
          <wp:anchor distT="0" distB="0" distL="114300" distR="114300" simplePos="0" relativeHeight="251680768" behindDoc="0" locked="0" layoutInCell="1" allowOverlap="1" wp14:anchorId="4CD9C672" wp14:editId="599EE45F">
            <wp:simplePos x="0" y="0"/>
            <wp:positionH relativeFrom="column">
              <wp:posOffset>-195170</wp:posOffset>
            </wp:positionH>
            <wp:positionV relativeFrom="paragraph">
              <wp:posOffset>-490855</wp:posOffset>
            </wp:positionV>
            <wp:extent cx="1647825" cy="401232"/>
            <wp:effectExtent l="76200" t="57150" r="238125" b="285115"/>
            <wp:wrapNone/>
            <wp:docPr id="2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pic:cNvPicPr>
                      <a:picLocks noChangeAspect="1"/>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1647825" cy="40123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F465F" w:rsidRPr="00D43F6C">
        <w:rPr>
          <w:rFonts w:asciiTheme="majorHAnsi" w:eastAsia="Times New Roman" w:hAnsiTheme="majorHAnsi" w:cstheme="majorBidi"/>
          <w:noProof/>
          <w:color w:val="232323" w:themeColor="text2" w:themeShade="BF"/>
          <w:spacing w:val="5"/>
          <w:kern w:val="28"/>
          <w:sz w:val="52"/>
          <w:szCs w:val="52"/>
          <w:rtl/>
        </w:rPr>
        <mc:AlternateContent>
          <mc:Choice Requires="wps">
            <w:drawing>
              <wp:anchor distT="0" distB="0" distL="114300" distR="114300" simplePos="0" relativeHeight="251684864" behindDoc="0" locked="0" layoutInCell="1" allowOverlap="1" wp14:anchorId="669EFBA9" wp14:editId="7C297183">
                <wp:simplePos x="0" y="0"/>
                <wp:positionH relativeFrom="column">
                  <wp:posOffset>4090670</wp:posOffset>
                </wp:positionH>
                <wp:positionV relativeFrom="paragraph">
                  <wp:posOffset>-88265</wp:posOffset>
                </wp:positionV>
                <wp:extent cx="2374265" cy="961390"/>
                <wp:effectExtent l="0" t="0" r="0" b="0"/>
                <wp:wrapNone/>
                <wp:docPr id="2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961390"/>
                        </a:xfrm>
                        <a:prstGeom prst="rect">
                          <a:avLst/>
                        </a:prstGeom>
                        <a:noFill/>
                        <a:ln w="9525">
                          <a:noFill/>
                          <a:miter lim="800000"/>
                          <a:headEnd/>
                          <a:tailEnd/>
                        </a:ln>
                      </wps:spPr>
                      <wps:txbx>
                        <w:txbxContent>
                          <w:p w:rsidR="00AF073D" w:rsidRPr="005A5EA1" w:rsidRDefault="00AF073D" w:rsidP="00D669EB">
                            <w:pPr>
                              <w:rPr>
                                <w:rFonts w:cs="Old Antic Bold"/>
                                <w:bCs/>
                                <w:color w:val="DEDEE0"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A5EA1">
                              <w:rPr>
                                <w:rFonts w:cs="Old Antic Bold" w:hint="cs"/>
                                <w:bCs/>
                                <w:color w:val="DEDEE0" w:themeColor="background2"/>
                                <w:sz w:val="56"/>
                                <w:szCs w:val="56"/>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وزارة التربية </w:t>
                            </w:r>
                          </w:p>
                          <w:p w:rsidR="00AF073D" w:rsidRDefault="00AF073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left:0;text-align:left;margin-left:322.1pt;margin-top:-6.95pt;width:186.95pt;height:75.7pt;flip:x;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" filled="f" stroked="f">
                <v:textbox>
                  <w:txbxContent>
                    <w:p w:rsidR="00AF073D" w:rsidRPr="005A5EA1" w:rsidRDefault="00AF073D" w:rsidP="00D669EB">
                      <w:pPr>
                        <w:rPr>
                          <w:rFonts w:cs="Old Antic Bold"/>
                          <w:bCs/>
                          <w:color w:val="DEDEE0"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A5EA1">
                        <w:rPr>
                          <w:rFonts w:cs="Old Antic Bold" w:hint="cs"/>
                          <w:bCs/>
                          <w:color w:val="DEDEE0" w:themeColor="background2"/>
                          <w:sz w:val="56"/>
                          <w:szCs w:val="56"/>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وزارة التربية </w:t>
                      </w:r>
                    </w:p>
                    <w:p w:rsidR="00AF073D" w:rsidRDefault="00AF073D"/>
                  </w:txbxContent>
                </v:textbox>
              </v:shape>
            </w:pict>
          </mc:Fallback>
        </mc:AlternateContent>
      </w:r>
      <w:r w:rsidR="006F465F">
        <w:rPr>
          <w:rFonts w:asciiTheme="majorHAnsi" w:eastAsia="Times New Roman" w:hAnsiTheme="majorHAnsi" w:cstheme="majorBidi"/>
          <w:noProof/>
          <w:color w:val="232323" w:themeColor="text2" w:themeShade="BF"/>
          <w:spacing w:val="5"/>
          <w:kern w:val="28"/>
          <w:sz w:val="52"/>
          <w:szCs w:val="52"/>
        </w:rPr>
        <w:drawing>
          <wp:anchor distT="0" distB="0" distL="114300" distR="114300" simplePos="0" relativeHeight="251678720" behindDoc="1" locked="0" layoutInCell="1" allowOverlap="1" wp14:anchorId="5CF496BD" wp14:editId="2E47BD15">
            <wp:simplePos x="0" y="0"/>
            <wp:positionH relativeFrom="column">
              <wp:posOffset>-1143000</wp:posOffset>
            </wp:positionH>
            <wp:positionV relativeFrom="paragraph">
              <wp:posOffset>-823595</wp:posOffset>
            </wp:positionV>
            <wp:extent cx="1104900" cy="1082675"/>
            <wp:effectExtent l="0" t="0" r="0" b="0"/>
            <wp:wrapThrough wrapText="bothSides">
              <wp:wrapPolygon edited="0">
                <wp:start x="15641" y="760"/>
                <wp:lineTo x="5959" y="3801"/>
                <wp:lineTo x="1117" y="5701"/>
                <wp:lineTo x="1117" y="7601"/>
                <wp:lineTo x="3724" y="13682"/>
                <wp:lineTo x="2607" y="16343"/>
                <wp:lineTo x="2607" y="18243"/>
                <wp:lineTo x="3352" y="20143"/>
                <wp:lineTo x="7448" y="20143"/>
                <wp:lineTo x="7821" y="19383"/>
                <wp:lineTo x="16014" y="13682"/>
                <wp:lineTo x="19738" y="6461"/>
                <wp:lineTo x="19738" y="3040"/>
                <wp:lineTo x="18621" y="760"/>
                <wp:lineTo x="15641" y="760"/>
              </wp:wrapPolygon>
            </wp:wrapThrough>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1082675"/>
                    </a:xfrm>
                    <a:prstGeom prst="rect">
                      <a:avLst/>
                    </a:prstGeom>
                    <a:noFill/>
                  </pic:spPr>
                </pic:pic>
              </a:graphicData>
            </a:graphic>
            <wp14:sizeRelH relativeFrom="page">
              <wp14:pctWidth>0</wp14:pctWidth>
            </wp14:sizeRelH>
            <wp14:sizeRelV relativeFrom="page">
              <wp14:pctHeight>0</wp14:pctHeight>
            </wp14:sizeRelV>
          </wp:anchor>
        </w:drawing>
      </w:r>
    </w:p>
    <w:p w:rsidR="008D4697" w:rsidRDefault="008D4697" w:rsidP="00A40FC1">
      <w:pPr>
        <w:pStyle w:val="a4"/>
        <w:bidi w:val="0"/>
        <w:rPr>
          <w:lang w:bidi="ar-SY"/>
        </w:rPr>
      </w:pPr>
      <w:r>
        <w:rPr>
          <w:rFonts w:hint="cs"/>
          <w:rtl/>
          <w:lang w:bidi="ar-SY"/>
        </w:rPr>
        <w:lastRenderedPageBreak/>
        <w:t xml:space="preserve">الفهرس                                      </w:t>
      </w:r>
    </w:p>
    <w:p w:rsidR="00A40FC1" w:rsidRDefault="00A40FC1" w:rsidP="00A40FC1">
      <w:pPr>
        <w:rPr>
          <w:sz w:val="36"/>
          <w:szCs w:val="36"/>
          <w:rtl/>
          <w:lang w:bidi="ar-SY"/>
        </w:rPr>
      </w:pPr>
      <w:r w:rsidRPr="00BB6608">
        <w:rPr>
          <w:rFonts w:hint="cs"/>
          <w:sz w:val="36"/>
          <w:szCs w:val="36"/>
          <w:rtl/>
          <w:lang w:bidi="ar-SY"/>
        </w:rPr>
        <w:t>المقدمة   .....................................................</w:t>
      </w:r>
      <w:r>
        <w:rPr>
          <w:rFonts w:hint="cs"/>
          <w:sz w:val="36"/>
          <w:szCs w:val="36"/>
          <w:rtl/>
          <w:lang w:bidi="ar-SY"/>
        </w:rPr>
        <w:t>...............  3</w:t>
      </w:r>
    </w:p>
    <w:p w:rsidR="00A40FC1" w:rsidRPr="00BB6608" w:rsidRDefault="00A40FC1" w:rsidP="00A40FC1">
      <w:pPr>
        <w:rPr>
          <w:sz w:val="36"/>
          <w:szCs w:val="36"/>
          <w:rtl/>
          <w:lang w:bidi="ar-SY"/>
        </w:rPr>
      </w:pPr>
      <w:r w:rsidRPr="00BB6608">
        <w:rPr>
          <w:rFonts w:hint="cs"/>
          <w:sz w:val="36"/>
          <w:szCs w:val="36"/>
          <w:rtl/>
          <w:lang w:bidi="ar-SY"/>
        </w:rPr>
        <w:t xml:space="preserve">الفصل الأوَّل : </w:t>
      </w:r>
      <w:r>
        <w:rPr>
          <w:rFonts w:hint="cs"/>
          <w:sz w:val="36"/>
          <w:szCs w:val="36"/>
          <w:rtl/>
          <w:lang w:bidi="ar-SY"/>
        </w:rPr>
        <w:t xml:space="preserve">دراسة لمفاعل تشرنوبل </w:t>
      </w:r>
    </w:p>
    <w:p w:rsidR="00A40FC1" w:rsidRPr="00BB6608" w:rsidRDefault="00A40FC1" w:rsidP="00B022AA">
      <w:pPr>
        <w:rPr>
          <w:sz w:val="36"/>
          <w:szCs w:val="36"/>
          <w:rtl/>
          <w:lang w:bidi="ar-SY"/>
        </w:rPr>
      </w:pPr>
      <w:r>
        <w:rPr>
          <w:rFonts w:hint="cs"/>
          <w:sz w:val="36"/>
          <w:szCs w:val="36"/>
          <w:rtl/>
          <w:lang w:bidi="ar-SY"/>
        </w:rPr>
        <w:t>أولاً</w:t>
      </w:r>
      <w:r w:rsidR="00B022AA">
        <w:rPr>
          <w:rFonts w:hint="cs"/>
          <w:sz w:val="36"/>
          <w:szCs w:val="36"/>
          <w:rtl/>
          <w:lang w:bidi="ar-SY"/>
        </w:rPr>
        <w:t xml:space="preserve"> </w:t>
      </w:r>
      <w:r>
        <w:rPr>
          <w:rFonts w:hint="cs"/>
          <w:sz w:val="36"/>
          <w:szCs w:val="36"/>
          <w:rtl/>
          <w:lang w:bidi="ar-SY"/>
        </w:rPr>
        <w:t>: لمحة عامة عن مفاعل تشرنوبل</w:t>
      </w:r>
      <w:r w:rsidRPr="00BB6608">
        <w:rPr>
          <w:rFonts w:hint="cs"/>
          <w:sz w:val="36"/>
          <w:szCs w:val="36"/>
          <w:rtl/>
          <w:lang w:bidi="ar-SY"/>
        </w:rPr>
        <w:t xml:space="preserve">  </w:t>
      </w:r>
      <w:r>
        <w:rPr>
          <w:rFonts w:hint="cs"/>
          <w:sz w:val="36"/>
          <w:szCs w:val="36"/>
          <w:rtl/>
          <w:lang w:bidi="ar-SY"/>
        </w:rPr>
        <w:t>............</w:t>
      </w:r>
      <w:r w:rsidRPr="00BB6608">
        <w:rPr>
          <w:rFonts w:hint="cs"/>
          <w:sz w:val="36"/>
          <w:szCs w:val="36"/>
          <w:rtl/>
          <w:lang w:bidi="ar-SY"/>
        </w:rPr>
        <w:t>...</w:t>
      </w:r>
      <w:r>
        <w:rPr>
          <w:rFonts w:hint="cs"/>
          <w:sz w:val="36"/>
          <w:szCs w:val="36"/>
          <w:rtl/>
          <w:lang w:bidi="ar-SY"/>
        </w:rPr>
        <w:t>.............</w:t>
      </w:r>
      <w:r w:rsidRPr="00BB6608">
        <w:rPr>
          <w:rFonts w:hint="cs"/>
          <w:sz w:val="36"/>
          <w:szCs w:val="36"/>
          <w:rtl/>
          <w:lang w:bidi="ar-SY"/>
        </w:rPr>
        <w:t xml:space="preserve">.... </w:t>
      </w:r>
      <w:r>
        <w:rPr>
          <w:rFonts w:hint="cs"/>
          <w:sz w:val="36"/>
          <w:szCs w:val="36"/>
          <w:rtl/>
          <w:lang w:bidi="ar-SY"/>
        </w:rPr>
        <w:t xml:space="preserve"> </w:t>
      </w:r>
      <w:r w:rsidR="00B022AA">
        <w:rPr>
          <w:rFonts w:hint="cs"/>
          <w:sz w:val="36"/>
          <w:szCs w:val="36"/>
          <w:rtl/>
          <w:lang w:bidi="ar-SY"/>
        </w:rPr>
        <w:t>4</w:t>
      </w:r>
    </w:p>
    <w:p w:rsidR="00A40FC1" w:rsidRDefault="00A40FC1" w:rsidP="00B022AA">
      <w:pPr>
        <w:rPr>
          <w:sz w:val="36"/>
          <w:szCs w:val="36"/>
          <w:rtl/>
          <w:lang w:bidi="ar-SY"/>
        </w:rPr>
      </w:pPr>
      <w:r w:rsidRPr="00BB6608">
        <w:rPr>
          <w:rFonts w:hint="cs"/>
          <w:sz w:val="36"/>
          <w:szCs w:val="36"/>
          <w:rtl/>
          <w:lang w:bidi="ar-SY"/>
        </w:rPr>
        <w:t xml:space="preserve"> </w:t>
      </w:r>
      <w:r>
        <w:rPr>
          <w:rFonts w:hint="cs"/>
          <w:sz w:val="36"/>
          <w:szCs w:val="36"/>
          <w:rtl/>
          <w:lang w:bidi="ar-SY"/>
        </w:rPr>
        <w:t xml:space="preserve">ثانياً : مكونات المفاعل النووي </w:t>
      </w:r>
      <w:r w:rsidR="00B022AA">
        <w:rPr>
          <w:rFonts w:hint="cs"/>
          <w:sz w:val="36"/>
          <w:szCs w:val="36"/>
          <w:rtl/>
          <w:lang w:bidi="ar-SY"/>
        </w:rPr>
        <w:t xml:space="preserve">وآلية عمله </w:t>
      </w:r>
      <w:r>
        <w:rPr>
          <w:rFonts w:hint="cs"/>
          <w:sz w:val="36"/>
          <w:szCs w:val="36"/>
          <w:rtl/>
          <w:lang w:bidi="ar-SY"/>
        </w:rPr>
        <w:t xml:space="preserve">  </w:t>
      </w:r>
      <w:r w:rsidR="00B022AA">
        <w:rPr>
          <w:rFonts w:hint="cs"/>
          <w:sz w:val="36"/>
          <w:szCs w:val="36"/>
          <w:rtl/>
          <w:lang w:bidi="ar-SY"/>
        </w:rPr>
        <w:t>:</w:t>
      </w:r>
    </w:p>
    <w:p w:rsidR="00B022AA" w:rsidRDefault="00B022AA" w:rsidP="00B022AA">
      <w:pPr>
        <w:pStyle w:val="a3"/>
        <w:numPr>
          <w:ilvl w:val="0"/>
          <w:numId w:val="16"/>
        </w:numPr>
        <w:rPr>
          <w:sz w:val="36"/>
          <w:szCs w:val="36"/>
          <w:lang w:bidi="ar-SY"/>
        </w:rPr>
      </w:pPr>
      <w:r>
        <w:rPr>
          <w:rFonts w:hint="cs"/>
          <w:sz w:val="36"/>
          <w:szCs w:val="36"/>
          <w:rtl/>
          <w:lang w:bidi="ar-SY"/>
        </w:rPr>
        <w:t xml:space="preserve"> مكونات المفاعل النووي :</w:t>
      </w:r>
    </w:p>
    <w:p w:rsidR="00B022AA" w:rsidRDefault="00B022AA" w:rsidP="00B022AA">
      <w:pPr>
        <w:pStyle w:val="a3"/>
        <w:numPr>
          <w:ilvl w:val="0"/>
          <w:numId w:val="17"/>
        </w:numPr>
        <w:rPr>
          <w:sz w:val="36"/>
          <w:szCs w:val="36"/>
          <w:lang w:bidi="ar-SY"/>
        </w:rPr>
      </w:pPr>
      <w:r>
        <w:rPr>
          <w:rFonts w:hint="cs"/>
          <w:sz w:val="36"/>
          <w:szCs w:val="36"/>
          <w:rtl/>
          <w:lang w:bidi="ar-SY"/>
        </w:rPr>
        <w:t>مكونات لازمة لديومة المفاعل النووي .......................  6</w:t>
      </w:r>
    </w:p>
    <w:p w:rsidR="00B022AA" w:rsidRPr="00B022AA" w:rsidRDefault="00B022AA" w:rsidP="00B022AA">
      <w:pPr>
        <w:pStyle w:val="a3"/>
        <w:numPr>
          <w:ilvl w:val="0"/>
          <w:numId w:val="17"/>
        </w:numPr>
        <w:rPr>
          <w:sz w:val="36"/>
          <w:szCs w:val="36"/>
          <w:lang w:bidi="ar-SY"/>
        </w:rPr>
      </w:pPr>
      <w:r>
        <w:rPr>
          <w:rFonts w:hint="cs"/>
          <w:sz w:val="36"/>
          <w:szCs w:val="36"/>
          <w:rtl/>
          <w:lang w:bidi="ar-SY"/>
        </w:rPr>
        <w:t xml:space="preserve">مكونات لازمة للتحكم بالمفاعل  ...............................  9  </w:t>
      </w:r>
    </w:p>
    <w:p w:rsidR="00B022AA" w:rsidRPr="00B022AA" w:rsidRDefault="00B022AA" w:rsidP="00B022AA">
      <w:pPr>
        <w:pStyle w:val="a3"/>
        <w:numPr>
          <w:ilvl w:val="0"/>
          <w:numId w:val="16"/>
        </w:numPr>
        <w:rPr>
          <w:sz w:val="36"/>
          <w:szCs w:val="36"/>
          <w:rtl/>
          <w:lang w:bidi="ar-SY"/>
        </w:rPr>
      </w:pPr>
      <w:r>
        <w:rPr>
          <w:rFonts w:hint="cs"/>
          <w:sz w:val="36"/>
          <w:szCs w:val="36"/>
          <w:rtl/>
          <w:lang w:bidi="ar-SY"/>
        </w:rPr>
        <w:t>آلية عمل المفاعل النووي .............................................  9</w:t>
      </w:r>
    </w:p>
    <w:p w:rsidR="00A40FC1" w:rsidRPr="00BB6608" w:rsidRDefault="00A40FC1" w:rsidP="00997FBC">
      <w:pPr>
        <w:rPr>
          <w:sz w:val="36"/>
          <w:szCs w:val="36"/>
          <w:rtl/>
          <w:lang w:bidi="ar-SY"/>
        </w:rPr>
      </w:pPr>
      <w:r w:rsidRPr="00BB6608">
        <w:rPr>
          <w:rFonts w:hint="cs"/>
          <w:sz w:val="36"/>
          <w:szCs w:val="36"/>
          <w:rtl/>
          <w:lang w:bidi="ar-SY"/>
        </w:rPr>
        <w:t xml:space="preserve">الفصل الثاني : </w:t>
      </w:r>
      <w:r w:rsidR="00B022AA">
        <w:rPr>
          <w:rFonts w:hint="cs"/>
          <w:sz w:val="36"/>
          <w:szCs w:val="36"/>
          <w:rtl/>
          <w:lang w:bidi="ar-SY"/>
        </w:rPr>
        <w:t xml:space="preserve">انفجار مفاعل </w:t>
      </w:r>
      <w:r w:rsidR="00997FBC">
        <w:rPr>
          <w:rFonts w:hint="cs"/>
          <w:sz w:val="36"/>
          <w:szCs w:val="36"/>
          <w:rtl/>
          <w:lang w:bidi="ar-SY"/>
        </w:rPr>
        <w:t xml:space="preserve">تشرنوبل </w:t>
      </w:r>
    </w:p>
    <w:p w:rsidR="00A40FC1" w:rsidRPr="00BB6608" w:rsidRDefault="00997FBC" w:rsidP="00997FBC">
      <w:pPr>
        <w:rPr>
          <w:sz w:val="36"/>
          <w:szCs w:val="36"/>
          <w:rtl/>
          <w:lang w:bidi="ar-SY"/>
        </w:rPr>
      </w:pPr>
      <w:r>
        <w:rPr>
          <w:rFonts w:hint="cs"/>
          <w:sz w:val="36"/>
          <w:szCs w:val="36"/>
          <w:rtl/>
          <w:lang w:bidi="ar-SY"/>
        </w:rPr>
        <w:t xml:space="preserve">أولاً : مراحل انفجار المفاعل </w:t>
      </w:r>
      <w:r w:rsidR="00A40FC1" w:rsidRPr="00BB6608">
        <w:rPr>
          <w:rFonts w:hint="cs"/>
          <w:sz w:val="36"/>
          <w:szCs w:val="36"/>
          <w:rtl/>
          <w:lang w:bidi="ar-SY"/>
        </w:rPr>
        <w:t xml:space="preserve">  </w:t>
      </w:r>
      <w:r>
        <w:rPr>
          <w:rFonts w:hint="cs"/>
          <w:sz w:val="36"/>
          <w:szCs w:val="36"/>
          <w:rtl/>
          <w:lang w:bidi="ar-SY"/>
        </w:rPr>
        <w:t>..................</w:t>
      </w:r>
      <w:r w:rsidRPr="00BB6608">
        <w:rPr>
          <w:rFonts w:hint="cs"/>
          <w:sz w:val="36"/>
          <w:szCs w:val="36"/>
          <w:rtl/>
          <w:lang w:bidi="ar-SY"/>
        </w:rPr>
        <w:t>............</w:t>
      </w:r>
      <w:r w:rsidR="00A40FC1" w:rsidRPr="00BB6608">
        <w:rPr>
          <w:rFonts w:hint="cs"/>
          <w:sz w:val="36"/>
          <w:szCs w:val="36"/>
          <w:rtl/>
          <w:lang w:bidi="ar-SY"/>
        </w:rPr>
        <w:t>...</w:t>
      </w:r>
      <w:r>
        <w:rPr>
          <w:rFonts w:hint="cs"/>
          <w:sz w:val="36"/>
          <w:szCs w:val="36"/>
          <w:rtl/>
          <w:lang w:bidi="ar-SY"/>
        </w:rPr>
        <w:t>...</w:t>
      </w:r>
      <w:r w:rsidR="00A40FC1">
        <w:rPr>
          <w:rFonts w:hint="cs"/>
          <w:sz w:val="36"/>
          <w:szCs w:val="36"/>
          <w:rtl/>
          <w:lang w:bidi="ar-SY"/>
        </w:rPr>
        <w:t>..</w:t>
      </w:r>
      <w:r w:rsidR="00A40FC1" w:rsidRPr="00BB6608">
        <w:rPr>
          <w:rFonts w:hint="cs"/>
          <w:sz w:val="36"/>
          <w:szCs w:val="36"/>
          <w:rtl/>
          <w:lang w:bidi="ar-SY"/>
        </w:rPr>
        <w:t>...</w:t>
      </w:r>
      <w:r>
        <w:rPr>
          <w:rFonts w:hint="cs"/>
          <w:sz w:val="36"/>
          <w:szCs w:val="36"/>
          <w:rtl/>
          <w:lang w:bidi="ar-SY"/>
        </w:rPr>
        <w:t xml:space="preserve"> </w:t>
      </w:r>
      <w:r w:rsidR="00A40FC1">
        <w:rPr>
          <w:rFonts w:hint="cs"/>
          <w:sz w:val="36"/>
          <w:szCs w:val="36"/>
          <w:rtl/>
          <w:lang w:bidi="ar-SY"/>
        </w:rPr>
        <w:t xml:space="preserve"> </w:t>
      </w:r>
      <w:r>
        <w:rPr>
          <w:rFonts w:hint="cs"/>
          <w:sz w:val="36"/>
          <w:szCs w:val="36"/>
          <w:rtl/>
          <w:lang w:bidi="ar-SY"/>
        </w:rPr>
        <w:t>12</w:t>
      </w:r>
    </w:p>
    <w:p w:rsidR="00A40FC1" w:rsidRPr="00BB6608" w:rsidRDefault="00997FBC" w:rsidP="00997FBC">
      <w:pPr>
        <w:rPr>
          <w:sz w:val="36"/>
          <w:szCs w:val="36"/>
          <w:rtl/>
          <w:lang w:bidi="ar-SY"/>
        </w:rPr>
      </w:pPr>
      <w:r>
        <w:rPr>
          <w:rFonts w:hint="cs"/>
          <w:sz w:val="36"/>
          <w:szCs w:val="36"/>
          <w:rtl/>
          <w:lang w:bidi="ar-SY"/>
        </w:rPr>
        <w:t xml:space="preserve">ثانياً : الأسباب الرئيسية لانفجار المفاعل  </w:t>
      </w:r>
      <w:r w:rsidR="00A40FC1" w:rsidRPr="00BB6608">
        <w:rPr>
          <w:rFonts w:hint="cs"/>
          <w:sz w:val="36"/>
          <w:szCs w:val="36"/>
          <w:rtl/>
          <w:lang w:bidi="ar-SY"/>
        </w:rPr>
        <w:t>...................</w:t>
      </w:r>
      <w:r w:rsidR="00A40FC1">
        <w:rPr>
          <w:rFonts w:hint="cs"/>
          <w:sz w:val="36"/>
          <w:szCs w:val="36"/>
          <w:rtl/>
          <w:lang w:bidi="ar-SY"/>
        </w:rPr>
        <w:t>...</w:t>
      </w:r>
      <w:r w:rsidR="00A40FC1" w:rsidRPr="00BB6608">
        <w:rPr>
          <w:rFonts w:hint="cs"/>
          <w:sz w:val="36"/>
          <w:szCs w:val="36"/>
          <w:rtl/>
          <w:lang w:bidi="ar-SY"/>
        </w:rPr>
        <w:t>......</w:t>
      </w:r>
      <w:r>
        <w:rPr>
          <w:rFonts w:hint="cs"/>
          <w:sz w:val="36"/>
          <w:szCs w:val="36"/>
          <w:rtl/>
          <w:lang w:bidi="ar-SY"/>
        </w:rPr>
        <w:t xml:space="preserve"> </w:t>
      </w:r>
      <w:r w:rsidR="00A40FC1" w:rsidRPr="00BB6608">
        <w:rPr>
          <w:rFonts w:hint="cs"/>
          <w:sz w:val="36"/>
          <w:szCs w:val="36"/>
          <w:rtl/>
          <w:lang w:bidi="ar-SY"/>
        </w:rPr>
        <w:t xml:space="preserve"> </w:t>
      </w:r>
      <w:r>
        <w:rPr>
          <w:rFonts w:hint="cs"/>
          <w:sz w:val="36"/>
          <w:szCs w:val="36"/>
          <w:rtl/>
          <w:lang w:bidi="ar-SY"/>
        </w:rPr>
        <w:t>14</w:t>
      </w:r>
    </w:p>
    <w:p w:rsidR="00A40FC1" w:rsidRPr="00BB6608" w:rsidRDefault="00997FBC" w:rsidP="00997FBC">
      <w:pPr>
        <w:rPr>
          <w:sz w:val="36"/>
          <w:szCs w:val="36"/>
          <w:rtl/>
          <w:lang w:bidi="ar-SY"/>
        </w:rPr>
      </w:pPr>
      <w:r>
        <w:rPr>
          <w:rFonts w:hint="cs"/>
          <w:sz w:val="36"/>
          <w:szCs w:val="36"/>
          <w:rtl/>
          <w:lang w:bidi="ar-SY"/>
        </w:rPr>
        <w:t>ثالثاً : الأضرار الناتجة عن الانفجار   ....</w:t>
      </w:r>
      <w:r w:rsidR="00A40FC1" w:rsidRPr="00BB6608">
        <w:rPr>
          <w:rFonts w:hint="cs"/>
          <w:sz w:val="36"/>
          <w:szCs w:val="36"/>
          <w:rtl/>
          <w:lang w:bidi="ar-SY"/>
        </w:rPr>
        <w:t>...................</w:t>
      </w:r>
      <w:r w:rsidR="00A40FC1">
        <w:rPr>
          <w:rFonts w:hint="cs"/>
          <w:sz w:val="36"/>
          <w:szCs w:val="36"/>
          <w:rtl/>
          <w:lang w:bidi="ar-SY"/>
        </w:rPr>
        <w:t>..</w:t>
      </w:r>
      <w:r w:rsidR="00A40FC1" w:rsidRPr="00BB6608">
        <w:rPr>
          <w:rFonts w:hint="cs"/>
          <w:sz w:val="36"/>
          <w:szCs w:val="36"/>
          <w:rtl/>
          <w:lang w:bidi="ar-SY"/>
        </w:rPr>
        <w:t xml:space="preserve">....... </w:t>
      </w:r>
      <w:r w:rsidR="00A40FC1">
        <w:rPr>
          <w:rFonts w:hint="cs"/>
          <w:sz w:val="36"/>
          <w:szCs w:val="36"/>
          <w:rtl/>
          <w:lang w:bidi="ar-SY"/>
        </w:rPr>
        <w:t xml:space="preserve"> </w:t>
      </w:r>
      <w:r>
        <w:rPr>
          <w:rFonts w:hint="cs"/>
          <w:sz w:val="36"/>
          <w:szCs w:val="36"/>
          <w:rtl/>
          <w:lang w:bidi="ar-SY"/>
        </w:rPr>
        <w:t>15</w:t>
      </w:r>
      <w:r w:rsidR="00A40FC1" w:rsidRPr="00BB6608">
        <w:rPr>
          <w:rFonts w:hint="cs"/>
          <w:sz w:val="36"/>
          <w:szCs w:val="36"/>
          <w:rtl/>
          <w:lang w:bidi="ar-SY"/>
        </w:rPr>
        <w:t xml:space="preserve">                  </w:t>
      </w:r>
    </w:p>
    <w:p w:rsidR="00A40FC1" w:rsidRPr="00BB6608" w:rsidRDefault="00A40FC1" w:rsidP="00997FBC">
      <w:pPr>
        <w:rPr>
          <w:sz w:val="36"/>
          <w:szCs w:val="36"/>
          <w:rtl/>
          <w:lang w:bidi="ar-SY"/>
        </w:rPr>
      </w:pPr>
      <w:r w:rsidRPr="00BB6608">
        <w:rPr>
          <w:rFonts w:hint="cs"/>
          <w:sz w:val="36"/>
          <w:szCs w:val="36"/>
          <w:rtl/>
          <w:lang w:bidi="ar-SY"/>
        </w:rPr>
        <w:t>الخاتمة والمقترحات  ........................................</w:t>
      </w:r>
      <w:r>
        <w:rPr>
          <w:rFonts w:hint="cs"/>
          <w:sz w:val="36"/>
          <w:szCs w:val="36"/>
          <w:rtl/>
          <w:lang w:bidi="ar-SY"/>
        </w:rPr>
        <w:t>.....</w:t>
      </w:r>
      <w:r w:rsidRPr="00BB6608">
        <w:rPr>
          <w:rFonts w:hint="cs"/>
          <w:sz w:val="36"/>
          <w:szCs w:val="36"/>
          <w:rtl/>
          <w:lang w:bidi="ar-SY"/>
        </w:rPr>
        <w:t xml:space="preserve">........ </w:t>
      </w:r>
      <w:r w:rsidR="00997FBC">
        <w:rPr>
          <w:rFonts w:hint="cs"/>
          <w:sz w:val="36"/>
          <w:szCs w:val="36"/>
          <w:rtl/>
          <w:lang w:bidi="ar-SY"/>
        </w:rPr>
        <w:t>19</w:t>
      </w:r>
    </w:p>
    <w:p w:rsidR="00A40FC1" w:rsidRPr="00A40FC1" w:rsidRDefault="00A40FC1" w:rsidP="00997FBC">
      <w:pPr>
        <w:rPr>
          <w:sz w:val="40"/>
          <w:szCs w:val="40"/>
          <w:rtl/>
          <w:lang w:bidi="ar-SY"/>
        </w:rPr>
      </w:pPr>
      <w:r>
        <w:rPr>
          <w:rFonts w:hint="cs"/>
          <w:sz w:val="40"/>
          <w:szCs w:val="40"/>
          <w:rtl/>
          <w:lang w:bidi="ar-SY"/>
        </w:rPr>
        <w:t>المراجع</w:t>
      </w:r>
      <w:r>
        <w:rPr>
          <w:rFonts w:hint="cs"/>
          <w:sz w:val="32"/>
          <w:szCs w:val="32"/>
          <w:rtl/>
          <w:lang w:bidi="ar-SY"/>
        </w:rPr>
        <w:t xml:space="preserve">  .........................</w:t>
      </w:r>
      <w:r w:rsidRPr="00330285">
        <w:rPr>
          <w:rFonts w:hint="cs"/>
          <w:sz w:val="32"/>
          <w:szCs w:val="32"/>
          <w:rtl/>
          <w:lang w:bidi="ar-SY"/>
        </w:rPr>
        <w:t>....</w:t>
      </w:r>
      <w:r w:rsidRPr="00330285">
        <w:rPr>
          <w:rFonts w:hint="cs"/>
          <w:sz w:val="36"/>
          <w:szCs w:val="36"/>
          <w:rtl/>
          <w:lang w:bidi="ar-SY"/>
        </w:rPr>
        <w:t>....</w:t>
      </w:r>
      <w:r w:rsidRPr="00330285">
        <w:rPr>
          <w:rFonts w:hint="cs"/>
          <w:sz w:val="32"/>
          <w:szCs w:val="32"/>
          <w:rtl/>
          <w:lang w:bidi="ar-SY"/>
        </w:rPr>
        <w:t>................</w:t>
      </w:r>
      <w:r>
        <w:rPr>
          <w:rFonts w:hint="cs"/>
          <w:sz w:val="40"/>
          <w:szCs w:val="40"/>
          <w:rtl/>
          <w:lang w:bidi="ar-SY"/>
        </w:rPr>
        <w:t xml:space="preserve">...................  </w:t>
      </w:r>
      <w:r w:rsidR="00997FBC">
        <w:rPr>
          <w:rFonts w:hint="cs"/>
          <w:sz w:val="40"/>
          <w:szCs w:val="40"/>
          <w:rtl/>
          <w:lang w:bidi="ar-SY"/>
        </w:rPr>
        <w:t>20</w:t>
      </w:r>
    </w:p>
    <w:p w:rsidR="008D4697" w:rsidRDefault="008D4697" w:rsidP="00997FBC">
      <w:pPr>
        <w:rPr>
          <w:rtl/>
          <w:lang w:bidi="ar-SY"/>
        </w:rPr>
      </w:pPr>
    </w:p>
    <w:p w:rsidR="00997FBC" w:rsidRDefault="00997FBC" w:rsidP="00997FBC">
      <w:pPr>
        <w:rPr>
          <w:rtl/>
          <w:lang w:bidi="ar-SY"/>
        </w:rPr>
      </w:pPr>
    </w:p>
    <w:p w:rsidR="00830CD7" w:rsidRDefault="00830CD7" w:rsidP="00997FBC">
      <w:pPr>
        <w:rPr>
          <w:rtl/>
          <w:lang w:bidi="ar-SY"/>
        </w:rPr>
      </w:pPr>
    </w:p>
    <w:p w:rsidR="00997FBC" w:rsidRDefault="00997FBC" w:rsidP="00997FBC">
      <w:pPr>
        <w:rPr>
          <w:rtl/>
          <w:lang w:bidi="ar-SY"/>
        </w:rPr>
      </w:pPr>
    </w:p>
    <w:p w:rsidR="00997FBC" w:rsidRPr="00997FBC" w:rsidRDefault="00997FBC" w:rsidP="00997FBC">
      <w:pPr>
        <w:rPr>
          <w:rtl/>
          <w:lang w:bidi="ar-SY"/>
        </w:rPr>
      </w:pPr>
    </w:p>
    <w:p w:rsidR="00997FBC" w:rsidRDefault="00997FBC" w:rsidP="00997FBC">
      <w:pPr>
        <w:rPr>
          <w:rFonts w:eastAsia="Times New Roman"/>
          <w:rtl/>
          <w:lang w:bidi="ar-SY"/>
        </w:rPr>
      </w:pPr>
      <w:r>
        <w:rPr>
          <w:rFonts w:hint="cs"/>
          <w:rtl/>
          <w:lang w:bidi="ar-SY"/>
        </w:rPr>
        <w:lastRenderedPageBreak/>
        <w:t xml:space="preserve">                                                       </w:t>
      </w:r>
      <w:r w:rsidRPr="006D04F9">
        <w:rPr>
          <w:rFonts w:cs="DecoType Naskh Swashes" w:hint="cs"/>
          <w:color w:val="810000" w:themeColor="accent1" w:themeShade="BF"/>
          <w:sz w:val="44"/>
          <w:szCs w:val="44"/>
          <w:rtl/>
        </w:rPr>
        <w:t>بسم الله الرحمن الرحيم</w:t>
      </w:r>
    </w:p>
    <w:p w:rsidR="00997FBC" w:rsidRDefault="00997FBC" w:rsidP="002C6011">
      <w:pPr>
        <w:pStyle w:val="a4"/>
        <w:rPr>
          <w:rtl/>
          <w:lang w:bidi="ar-SY"/>
        </w:rPr>
      </w:pPr>
    </w:p>
    <w:p w:rsidR="002C6011" w:rsidRDefault="002C6011" w:rsidP="002C6011">
      <w:pPr>
        <w:pStyle w:val="a4"/>
        <w:rPr>
          <w:rtl/>
          <w:lang w:bidi="ar-SY"/>
        </w:rPr>
      </w:pPr>
      <w:r>
        <w:rPr>
          <w:rFonts w:hint="cs"/>
          <w:rtl/>
          <w:lang w:bidi="ar-SY"/>
        </w:rPr>
        <w:t xml:space="preserve"> المقدّمة :</w:t>
      </w:r>
    </w:p>
    <w:p w:rsidR="00F25E6F" w:rsidRPr="005A5EA1" w:rsidRDefault="00110DBA" w:rsidP="00584798">
      <w:pPr>
        <w:bidi w:val="0"/>
        <w:jc w:val="lowKashida"/>
        <w:rPr>
          <w:sz w:val="36"/>
          <w:szCs w:val="36"/>
          <w:lang w:bidi="ar-SY"/>
        </w:rPr>
      </w:pPr>
      <w:r w:rsidRPr="005A5EA1">
        <w:rPr>
          <w:rFonts w:hint="cs"/>
          <w:sz w:val="36"/>
          <w:szCs w:val="36"/>
          <w:rtl/>
          <w:lang w:bidi="ar-SY"/>
        </w:rPr>
        <w:t>في السادس والعشرين من شهر نيسان</w:t>
      </w:r>
      <w:r w:rsidR="000F1861" w:rsidRPr="005A5EA1">
        <w:rPr>
          <w:rFonts w:hint="cs"/>
          <w:sz w:val="36"/>
          <w:szCs w:val="36"/>
          <w:rtl/>
          <w:lang w:bidi="ar-SY"/>
        </w:rPr>
        <w:t xml:space="preserve"> عام 2016يكون قد مضى ثلاثون عاماً على الفاجعة الأسوأ في تاريخ البشرية , رب</w:t>
      </w:r>
      <w:r w:rsidR="000353E4" w:rsidRPr="005A5EA1">
        <w:rPr>
          <w:rFonts w:hint="cs"/>
          <w:sz w:val="36"/>
          <w:szCs w:val="36"/>
          <w:rtl/>
          <w:lang w:bidi="ar-SY"/>
        </w:rPr>
        <w:t>ما مضى عليها زمنٌ طويل, إلا أنه مازال صدى الآلام من كلمة "تشرنوبل "</w:t>
      </w:r>
      <w:r w:rsidR="004F277C" w:rsidRPr="005A5EA1">
        <w:rPr>
          <w:rFonts w:hint="cs"/>
          <w:sz w:val="36"/>
          <w:szCs w:val="36"/>
          <w:rtl/>
          <w:lang w:bidi="ar-SY"/>
        </w:rPr>
        <w:t xml:space="preserve"> </w:t>
      </w:r>
      <w:r w:rsidR="000353E4" w:rsidRPr="005A5EA1">
        <w:rPr>
          <w:rFonts w:hint="cs"/>
          <w:sz w:val="36"/>
          <w:szCs w:val="36"/>
          <w:rtl/>
          <w:lang w:bidi="ar-SY"/>
        </w:rPr>
        <w:t xml:space="preserve">يتردد في جميع </w:t>
      </w:r>
      <w:r w:rsidR="00584798" w:rsidRPr="005A5EA1">
        <w:rPr>
          <w:rFonts w:hint="cs"/>
          <w:sz w:val="36"/>
          <w:szCs w:val="36"/>
          <w:rtl/>
          <w:lang w:bidi="ar-SY"/>
        </w:rPr>
        <w:t>أنحاء</w:t>
      </w:r>
      <w:r w:rsidR="000353E4" w:rsidRPr="005A5EA1">
        <w:rPr>
          <w:rFonts w:hint="cs"/>
          <w:sz w:val="36"/>
          <w:szCs w:val="36"/>
          <w:rtl/>
          <w:lang w:bidi="ar-SY"/>
        </w:rPr>
        <w:t xml:space="preserve"> العالم, وآثارها مازالت واضحةً حتى الآن ولا سيما في روسيا وأوكرانيا وغيرها من الدول المجاورة </w:t>
      </w:r>
      <w:r w:rsidR="005A5EA1">
        <w:rPr>
          <w:rFonts w:hint="cs"/>
          <w:sz w:val="36"/>
          <w:szCs w:val="36"/>
          <w:rtl/>
          <w:lang w:bidi="ar-SY"/>
        </w:rPr>
        <w:t>.</w:t>
      </w:r>
      <w:r w:rsidR="009409E0" w:rsidRPr="005A5EA1">
        <w:rPr>
          <w:rFonts w:hint="cs"/>
          <w:sz w:val="36"/>
          <w:szCs w:val="36"/>
          <w:rtl/>
          <w:lang w:bidi="ar-SY"/>
        </w:rPr>
        <w:t xml:space="preserve">  </w:t>
      </w:r>
      <w:r w:rsidR="005A5EA1">
        <w:rPr>
          <w:rFonts w:hint="cs"/>
          <w:sz w:val="36"/>
          <w:szCs w:val="36"/>
          <w:rtl/>
          <w:lang w:bidi="ar-SY"/>
        </w:rPr>
        <w:t xml:space="preserve">                       </w:t>
      </w:r>
      <w:r w:rsidR="009409E0" w:rsidRPr="005A5EA1">
        <w:rPr>
          <w:rFonts w:hint="cs"/>
          <w:sz w:val="36"/>
          <w:szCs w:val="36"/>
          <w:rtl/>
          <w:lang w:bidi="ar-SY"/>
        </w:rPr>
        <w:t xml:space="preserve">     </w:t>
      </w:r>
      <w:r w:rsidR="000353E4" w:rsidRPr="005A5EA1">
        <w:rPr>
          <w:rFonts w:hint="cs"/>
          <w:sz w:val="36"/>
          <w:szCs w:val="36"/>
          <w:rtl/>
          <w:lang w:bidi="ar-SY"/>
        </w:rPr>
        <w:t xml:space="preserve">        </w:t>
      </w:r>
    </w:p>
    <w:p w:rsidR="00F25E6F" w:rsidRPr="005A5EA1" w:rsidRDefault="00F25E6F" w:rsidP="00584798">
      <w:pPr>
        <w:jc w:val="lowKashida"/>
        <w:rPr>
          <w:sz w:val="36"/>
          <w:szCs w:val="36"/>
          <w:rtl/>
          <w:lang w:bidi="ar-SY"/>
        </w:rPr>
      </w:pPr>
      <w:r w:rsidRPr="005A5EA1">
        <w:rPr>
          <w:rFonts w:hint="cs"/>
          <w:sz w:val="36"/>
          <w:szCs w:val="36"/>
          <w:rtl/>
          <w:lang w:bidi="ar-SY"/>
        </w:rPr>
        <w:t>كارثة تشر</w:t>
      </w:r>
      <w:r w:rsidR="000F1861" w:rsidRPr="005A5EA1">
        <w:rPr>
          <w:rFonts w:hint="cs"/>
          <w:sz w:val="36"/>
          <w:szCs w:val="36"/>
          <w:rtl/>
          <w:lang w:bidi="ar-SY"/>
        </w:rPr>
        <w:t xml:space="preserve">نوبل ... </w:t>
      </w:r>
      <w:r w:rsidR="000353E4" w:rsidRPr="005A5EA1">
        <w:rPr>
          <w:rFonts w:hint="cs"/>
          <w:sz w:val="36"/>
          <w:szCs w:val="36"/>
          <w:rtl/>
          <w:lang w:bidi="ar-SY"/>
        </w:rPr>
        <w:t>النازلة</w:t>
      </w:r>
      <w:r w:rsidR="000F1861" w:rsidRPr="005A5EA1">
        <w:rPr>
          <w:rFonts w:hint="cs"/>
          <w:sz w:val="36"/>
          <w:szCs w:val="36"/>
          <w:rtl/>
          <w:lang w:bidi="ar-SY"/>
        </w:rPr>
        <w:t xml:space="preserve"> التي أثارت جدلا</w:t>
      </w:r>
      <w:r w:rsidRPr="005A5EA1">
        <w:rPr>
          <w:rFonts w:hint="cs"/>
          <w:sz w:val="36"/>
          <w:szCs w:val="36"/>
          <w:rtl/>
          <w:lang w:bidi="ar-SY"/>
        </w:rPr>
        <w:t xml:space="preserve">ً في العالم </w:t>
      </w:r>
      <w:r w:rsidR="00B84449" w:rsidRPr="005A5EA1">
        <w:rPr>
          <w:rFonts w:hint="cs"/>
          <w:sz w:val="36"/>
          <w:szCs w:val="36"/>
          <w:rtl/>
          <w:lang w:bidi="ar-SY"/>
        </w:rPr>
        <w:t>بأكمله وتسببت بأضرار مادية وبشرية تفوق ما ألحقته  قنبلتا هيروشيما وناغازاكي ب</w:t>
      </w:r>
      <w:r w:rsidR="00584798" w:rsidRPr="005A5EA1">
        <w:rPr>
          <w:rFonts w:hint="cs"/>
          <w:sz w:val="36"/>
          <w:szCs w:val="36"/>
          <w:rtl/>
          <w:lang w:bidi="ar-SY"/>
        </w:rPr>
        <w:t>مئتي</w:t>
      </w:r>
      <w:r w:rsidR="000353E4" w:rsidRPr="005A5EA1">
        <w:rPr>
          <w:rFonts w:hint="cs"/>
          <w:sz w:val="36"/>
          <w:szCs w:val="36"/>
          <w:rtl/>
          <w:lang w:bidi="ar-SY"/>
        </w:rPr>
        <w:t xml:space="preserve"> </w:t>
      </w:r>
      <w:r w:rsidR="00B84449" w:rsidRPr="005A5EA1">
        <w:rPr>
          <w:rFonts w:hint="cs"/>
          <w:sz w:val="36"/>
          <w:szCs w:val="36"/>
          <w:rtl/>
          <w:lang w:bidi="ar-SY"/>
        </w:rPr>
        <w:t xml:space="preserve">مرة </w:t>
      </w:r>
      <w:r w:rsidR="00584798" w:rsidRPr="005A5EA1">
        <w:rPr>
          <w:rFonts w:hint="cs"/>
          <w:sz w:val="36"/>
          <w:szCs w:val="36"/>
          <w:rtl/>
          <w:lang w:bidi="ar-SY"/>
        </w:rPr>
        <w:t xml:space="preserve">, </w:t>
      </w:r>
      <w:r w:rsidR="00B84449" w:rsidRPr="005A5EA1">
        <w:rPr>
          <w:rFonts w:hint="cs"/>
          <w:sz w:val="36"/>
          <w:szCs w:val="36"/>
          <w:rtl/>
          <w:lang w:bidi="ar-SY"/>
        </w:rPr>
        <w:t>ف</w:t>
      </w:r>
      <w:r w:rsidR="00584798" w:rsidRPr="005A5EA1">
        <w:rPr>
          <w:rFonts w:hint="cs"/>
          <w:sz w:val="36"/>
          <w:szCs w:val="36"/>
          <w:rtl/>
          <w:lang w:bidi="ar-SY"/>
        </w:rPr>
        <w:t xml:space="preserve">تضافرت دول العالم جميعها </w:t>
      </w:r>
      <w:r w:rsidR="000353E4" w:rsidRPr="005A5EA1">
        <w:rPr>
          <w:rFonts w:hint="cs"/>
          <w:sz w:val="36"/>
          <w:szCs w:val="36"/>
          <w:rtl/>
          <w:lang w:bidi="ar-SY"/>
        </w:rPr>
        <w:t xml:space="preserve"> </w:t>
      </w:r>
      <w:r w:rsidR="00584798" w:rsidRPr="005A5EA1">
        <w:rPr>
          <w:rFonts w:hint="cs"/>
          <w:sz w:val="36"/>
          <w:szCs w:val="36"/>
          <w:rtl/>
          <w:lang w:bidi="ar-SY"/>
        </w:rPr>
        <w:t xml:space="preserve">لتقديم ما أمكنها </w:t>
      </w:r>
      <w:r w:rsidR="004D0CB9" w:rsidRPr="005A5EA1">
        <w:rPr>
          <w:rFonts w:hint="cs"/>
          <w:sz w:val="36"/>
          <w:szCs w:val="36"/>
          <w:rtl/>
          <w:lang w:bidi="ar-SY"/>
        </w:rPr>
        <w:t xml:space="preserve">من المساعدة </w:t>
      </w:r>
    </w:p>
    <w:p w:rsidR="00B84449" w:rsidRPr="005A5EA1" w:rsidRDefault="00B84449" w:rsidP="000353E4">
      <w:pPr>
        <w:jc w:val="lowKashida"/>
        <w:rPr>
          <w:sz w:val="36"/>
          <w:szCs w:val="36"/>
          <w:rtl/>
          <w:lang w:bidi="ar-SY"/>
        </w:rPr>
      </w:pPr>
      <w:r w:rsidRPr="005A5EA1">
        <w:rPr>
          <w:rFonts w:hint="cs"/>
          <w:sz w:val="36"/>
          <w:szCs w:val="36"/>
          <w:rtl/>
          <w:lang w:bidi="ar-SY"/>
        </w:rPr>
        <w:t xml:space="preserve">ليأتي السؤال : </w:t>
      </w:r>
    </w:p>
    <w:p w:rsidR="00B84449" w:rsidRPr="005A5EA1" w:rsidRDefault="00B84449" w:rsidP="000353E4">
      <w:pPr>
        <w:jc w:val="lowKashida"/>
        <w:rPr>
          <w:sz w:val="36"/>
          <w:szCs w:val="36"/>
          <w:rtl/>
          <w:lang w:bidi="ar-SY"/>
        </w:rPr>
      </w:pPr>
      <w:r w:rsidRPr="005A5EA1">
        <w:rPr>
          <w:rFonts w:hint="cs"/>
          <w:sz w:val="36"/>
          <w:szCs w:val="36"/>
          <w:rtl/>
          <w:lang w:bidi="ar-SY"/>
        </w:rPr>
        <w:t xml:space="preserve">ما هو سبب حدوث هذه الكارثة المروعة ؟؟ </w:t>
      </w:r>
    </w:p>
    <w:p w:rsidR="00B84449" w:rsidRPr="005A5EA1" w:rsidRDefault="00B84449" w:rsidP="002A484D">
      <w:pPr>
        <w:rPr>
          <w:sz w:val="36"/>
          <w:szCs w:val="36"/>
          <w:rtl/>
          <w:lang w:bidi="ar-SY"/>
        </w:rPr>
      </w:pPr>
      <w:r w:rsidRPr="005A5EA1">
        <w:rPr>
          <w:rFonts w:hint="cs"/>
          <w:sz w:val="36"/>
          <w:szCs w:val="36"/>
          <w:rtl/>
          <w:lang w:bidi="ar-SY"/>
        </w:rPr>
        <w:t xml:space="preserve">وما هي الإجراءات </w:t>
      </w:r>
      <w:r w:rsidR="002A484D" w:rsidRPr="005A5EA1">
        <w:rPr>
          <w:rFonts w:hint="cs"/>
          <w:sz w:val="36"/>
          <w:szCs w:val="36"/>
          <w:rtl/>
          <w:lang w:bidi="ar-SY"/>
        </w:rPr>
        <w:t xml:space="preserve">الواجب تطبيقها لتجنب حدوث انفجار مماثل </w:t>
      </w:r>
      <w:r w:rsidR="004D0CB9" w:rsidRPr="005A5EA1">
        <w:rPr>
          <w:rFonts w:hint="cs"/>
          <w:sz w:val="36"/>
          <w:szCs w:val="36"/>
          <w:rtl/>
          <w:lang w:bidi="ar-SY"/>
        </w:rPr>
        <w:t xml:space="preserve">في العالم </w:t>
      </w:r>
      <w:r w:rsidR="002A484D" w:rsidRPr="005A5EA1">
        <w:rPr>
          <w:rFonts w:hint="cs"/>
          <w:sz w:val="36"/>
          <w:szCs w:val="36"/>
          <w:rtl/>
          <w:lang w:bidi="ar-SY"/>
        </w:rPr>
        <w:t>؟؟</w:t>
      </w:r>
    </w:p>
    <w:p w:rsidR="00B84449" w:rsidRDefault="00B84449" w:rsidP="00B84449">
      <w:pPr>
        <w:rPr>
          <w:sz w:val="36"/>
          <w:szCs w:val="36"/>
          <w:rtl/>
          <w:lang w:bidi="ar-SY"/>
        </w:rPr>
      </w:pPr>
    </w:p>
    <w:p w:rsidR="005A5EA1" w:rsidRDefault="005A5EA1" w:rsidP="00B84449">
      <w:pPr>
        <w:rPr>
          <w:sz w:val="36"/>
          <w:szCs w:val="36"/>
          <w:rtl/>
          <w:lang w:bidi="ar-SY"/>
        </w:rPr>
      </w:pPr>
    </w:p>
    <w:p w:rsidR="00A03777" w:rsidRDefault="00A03777" w:rsidP="00B84449">
      <w:pPr>
        <w:rPr>
          <w:rFonts w:hint="cs"/>
          <w:sz w:val="36"/>
          <w:szCs w:val="36"/>
          <w:rtl/>
          <w:lang w:bidi="ar-SY"/>
        </w:rPr>
      </w:pPr>
    </w:p>
    <w:p w:rsidR="00A03777" w:rsidRDefault="00A03777" w:rsidP="00BE3DF5">
      <w:pPr>
        <w:bidi w:val="0"/>
        <w:rPr>
          <w:rStyle w:val="Char"/>
          <w:color w:val="auto"/>
          <w:sz w:val="48"/>
          <w:szCs w:val="48"/>
        </w:rPr>
      </w:pPr>
    </w:p>
    <w:p w:rsidR="00BB64D0" w:rsidRDefault="00D30261" w:rsidP="002C6011">
      <w:pPr>
        <w:pStyle w:val="a4"/>
        <w:rPr>
          <w:rtl/>
          <w:lang w:bidi="ar-SY"/>
        </w:rPr>
      </w:pPr>
      <w:r w:rsidRPr="002C6011">
        <w:rPr>
          <w:rStyle w:val="Char"/>
          <w:rFonts w:hint="cs"/>
          <w:rtl/>
        </w:rPr>
        <w:lastRenderedPageBreak/>
        <w:t>الفصل الأول :</w:t>
      </w:r>
      <w:r w:rsidRPr="00BB64D0">
        <w:rPr>
          <w:rStyle w:val="Char"/>
          <w:rFonts w:hint="cs"/>
          <w:rtl/>
        </w:rPr>
        <w:t xml:space="preserve"> </w:t>
      </w:r>
      <w:r w:rsidR="00A03777">
        <w:rPr>
          <w:rStyle w:val="Char"/>
          <w:rFonts w:hint="cs"/>
          <w:rtl/>
        </w:rPr>
        <w:t xml:space="preserve">دراسة لمفاعل تشرنوبل </w:t>
      </w:r>
      <w:r w:rsidR="00BB64D0" w:rsidRPr="00BB64D0">
        <w:rPr>
          <w:rFonts w:hint="cs"/>
          <w:rtl/>
          <w:lang w:bidi="ar-SY"/>
        </w:rPr>
        <w:t xml:space="preserve"> </w:t>
      </w:r>
    </w:p>
    <w:p w:rsidR="00BB64D0" w:rsidRPr="002C6011" w:rsidRDefault="00BB64D0" w:rsidP="00D641CA">
      <w:pPr>
        <w:pStyle w:val="1"/>
        <w:jc w:val="lowKashida"/>
        <w:rPr>
          <w:sz w:val="40"/>
          <w:szCs w:val="40"/>
          <w:rtl/>
          <w:lang w:bidi="ar-SY"/>
        </w:rPr>
      </w:pPr>
      <w:r w:rsidRPr="002C6011">
        <w:rPr>
          <w:rFonts w:hint="cs"/>
          <w:sz w:val="40"/>
          <w:szCs w:val="40"/>
          <w:rtl/>
          <w:lang w:bidi="ar-SY"/>
        </w:rPr>
        <w:t xml:space="preserve">أولاً: </w:t>
      </w:r>
      <w:r w:rsidR="00A03777" w:rsidRPr="002C6011">
        <w:rPr>
          <w:rFonts w:hint="cs"/>
          <w:sz w:val="40"/>
          <w:szCs w:val="40"/>
          <w:rtl/>
          <w:lang w:bidi="ar-SY"/>
        </w:rPr>
        <w:t>لمحة عامة عن المفاعل :</w:t>
      </w:r>
    </w:p>
    <w:p w:rsidR="008255E7" w:rsidRDefault="00E24F08" w:rsidP="005A5EA1">
      <w:pPr>
        <w:jc w:val="lowKashida"/>
        <w:rPr>
          <w:sz w:val="36"/>
          <w:szCs w:val="36"/>
          <w:rtl/>
          <w:lang w:bidi="ar-SY"/>
        </w:rPr>
      </w:pPr>
      <w:r w:rsidRPr="00E24F08">
        <w:rPr>
          <w:noProof/>
          <w:sz w:val="36"/>
          <w:szCs w:val="36"/>
          <w:rtl/>
        </w:rPr>
        <mc:AlternateContent>
          <mc:Choice Requires="wps">
            <w:drawing>
              <wp:anchor distT="0" distB="0" distL="114300" distR="114300" simplePos="0" relativeHeight="251669504" behindDoc="0" locked="0" layoutInCell="1" allowOverlap="1" wp14:anchorId="599B018E" wp14:editId="2A97841F">
                <wp:simplePos x="0" y="0"/>
                <wp:positionH relativeFrom="column">
                  <wp:posOffset>-3160587</wp:posOffset>
                </wp:positionH>
                <wp:positionV relativeFrom="paragraph">
                  <wp:posOffset>4689756</wp:posOffset>
                </wp:positionV>
                <wp:extent cx="2374265" cy="1403985"/>
                <wp:effectExtent l="0" t="0" r="0" b="1905"/>
                <wp:wrapNone/>
                <wp:docPr id="1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noFill/>
                        <a:ln w="9525">
                          <a:noFill/>
                          <a:miter lim="800000"/>
                          <a:headEnd/>
                          <a:tailEnd/>
                        </a:ln>
                      </wps:spPr>
                      <wps:txbx>
                        <w:txbxContent>
                          <w:p w:rsidR="00AF073D" w:rsidRPr="00E24F08" w:rsidRDefault="00AF073D" w:rsidP="00E24F08">
                            <w:pPr>
                              <w:rPr>
                                <w:b/>
                                <w:bCs/>
                                <w:lang w:bidi="ar-SY"/>
                              </w:rPr>
                            </w:pPr>
                            <w:r w:rsidRPr="00E24F08">
                              <w:rPr>
                                <w:rFonts w:hint="cs"/>
                                <w:b/>
                                <w:bCs/>
                                <w:rtl/>
                                <w:lang w:bidi="ar-SY"/>
                              </w:rPr>
                              <w:t>الشكل (1) :  موقع محطة تشرنوبل</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248.85pt;margin-top:369.25pt;width:186.95pt;height:110.55pt;flip:x;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" filled="f" stroked="f">
                <v:textbox style="mso-fit-shape-to-text:t">
                  <w:txbxContent>
                    <w:p w:rsidR="00AF073D" w:rsidRPr="00E24F08" w:rsidRDefault="00AF073D" w:rsidP="00E24F08">
                      <w:pPr>
                        <w:rPr>
                          <w:rFonts w:hint="cs"/>
                          <w:b/>
                          <w:bCs/>
                          <w:lang w:bidi="ar-SY"/>
                        </w:rPr>
                      </w:pPr>
                      <w:r w:rsidRPr="00E24F08">
                        <w:rPr>
                          <w:rFonts w:hint="cs"/>
                          <w:b/>
                          <w:bCs/>
                          <w:rtl/>
                          <w:lang w:bidi="ar-SY"/>
                        </w:rPr>
                        <w:t>الشكل (1) :  موقع محطة تشرنوبل</w:t>
                      </w:r>
                    </w:p>
                  </w:txbxContent>
                </v:textbox>
              </v:shape>
            </w:pict>
          </mc:Fallback>
        </mc:AlternateContent>
      </w:r>
      <w:r w:rsidR="004D0CB9">
        <w:rPr>
          <w:rFonts w:hint="cs"/>
          <w:noProof/>
          <w:sz w:val="36"/>
          <w:szCs w:val="36"/>
          <w:rtl/>
        </w:rPr>
        <w:drawing>
          <wp:anchor distT="0" distB="0" distL="114300" distR="114300" simplePos="0" relativeHeight="251662336" behindDoc="1" locked="0" layoutInCell="1" allowOverlap="1" wp14:anchorId="11B46372" wp14:editId="5057B925">
            <wp:simplePos x="0" y="0"/>
            <wp:positionH relativeFrom="column">
              <wp:posOffset>-720090</wp:posOffset>
            </wp:positionH>
            <wp:positionV relativeFrom="paragraph">
              <wp:posOffset>69850</wp:posOffset>
            </wp:positionV>
            <wp:extent cx="3210560" cy="4604385"/>
            <wp:effectExtent l="0" t="0" r="8890" b="5715"/>
            <wp:wrapTight wrapText="bothSides">
              <wp:wrapPolygon edited="0">
                <wp:start x="0" y="0"/>
                <wp:lineTo x="0" y="21537"/>
                <wp:lineTo x="21532" y="21537"/>
                <wp:lineTo x="21532" y="0"/>
                <wp:lineTo x="0"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i.JPG"/>
                    <pic:cNvPicPr/>
                  </pic:nvPicPr>
                  <pic:blipFill>
                    <a:blip r:embed="rId12">
                      <a:extLst>
                        <a:ext uri="{28A0092B-C50C-407E-A947-70E740481C1C}">
                          <a14:useLocalDpi xmlns:a14="http://schemas.microsoft.com/office/drawing/2010/main" val="0"/>
                        </a:ext>
                      </a:extLst>
                    </a:blip>
                    <a:stretch>
                      <a:fillRect/>
                    </a:stretch>
                  </pic:blipFill>
                  <pic:spPr>
                    <a:xfrm>
                      <a:off x="0" y="0"/>
                      <a:ext cx="3210560" cy="4604385"/>
                    </a:xfrm>
                    <a:prstGeom prst="rect">
                      <a:avLst/>
                    </a:prstGeom>
                  </pic:spPr>
                </pic:pic>
              </a:graphicData>
            </a:graphic>
            <wp14:sizeRelH relativeFrom="page">
              <wp14:pctWidth>0</wp14:pctWidth>
            </wp14:sizeRelH>
            <wp14:sizeRelV relativeFrom="page">
              <wp14:pctHeight>0</wp14:pctHeight>
            </wp14:sizeRelV>
          </wp:anchor>
        </w:drawing>
      </w:r>
      <w:r w:rsidR="00D76DE2" w:rsidRPr="007C71FE">
        <w:rPr>
          <w:rFonts w:hint="cs"/>
          <w:sz w:val="36"/>
          <w:szCs w:val="36"/>
          <w:rtl/>
          <w:lang w:bidi="ar-SY"/>
        </w:rPr>
        <w:t>تقع محطة تشيرنوبل</w:t>
      </w:r>
      <w:r w:rsidR="00960D1D">
        <w:rPr>
          <w:rFonts w:hint="cs"/>
          <w:sz w:val="36"/>
          <w:szCs w:val="36"/>
          <w:rtl/>
          <w:lang w:bidi="ar-SY"/>
        </w:rPr>
        <w:t xml:space="preserve"> للطاقة النووية </w:t>
      </w:r>
      <w:r w:rsidR="00D76DE2" w:rsidRPr="007C71FE">
        <w:rPr>
          <w:rFonts w:hint="cs"/>
          <w:sz w:val="36"/>
          <w:szCs w:val="36"/>
          <w:rtl/>
          <w:lang w:bidi="ar-SY"/>
        </w:rPr>
        <w:t xml:space="preserve"> في</w:t>
      </w:r>
      <w:r w:rsidR="00960D1D">
        <w:rPr>
          <w:rFonts w:hint="cs"/>
          <w:sz w:val="36"/>
          <w:szCs w:val="36"/>
          <w:rtl/>
          <w:lang w:bidi="ar-SY"/>
        </w:rPr>
        <w:t xml:space="preserve"> جمهورية</w:t>
      </w:r>
      <w:r w:rsidR="00D76DE2" w:rsidRPr="007C71FE">
        <w:rPr>
          <w:rFonts w:hint="cs"/>
          <w:sz w:val="36"/>
          <w:szCs w:val="36"/>
          <w:rtl/>
          <w:lang w:bidi="ar-SY"/>
        </w:rPr>
        <w:t xml:space="preserve"> أوكرانيا</w:t>
      </w:r>
      <w:r w:rsidR="00960D1D">
        <w:rPr>
          <w:rFonts w:hint="cs"/>
          <w:sz w:val="36"/>
          <w:szCs w:val="36"/>
          <w:rtl/>
          <w:lang w:bidi="ar-SY"/>
        </w:rPr>
        <w:t xml:space="preserve"> الاشتراكية السوفياتية بالقرب من الحدود مع جمهورية </w:t>
      </w:r>
      <w:r w:rsidR="004D0CB9">
        <w:rPr>
          <w:rFonts w:hint="cs"/>
          <w:sz w:val="36"/>
          <w:szCs w:val="36"/>
          <w:rtl/>
          <w:lang w:bidi="ar-SY"/>
        </w:rPr>
        <w:t>بيلاروسيا الاشتراكية  السوفياتية</w:t>
      </w:r>
      <w:r w:rsidR="00637A26">
        <w:rPr>
          <w:rFonts w:hint="cs"/>
          <w:sz w:val="36"/>
          <w:szCs w:val="36"/>
          <w:rtl/>
          <w:lang w:bidi="ar-SY"/>
        </w:rPr>
        <w:t xml:space="preserve">, </w:t>
      </w:r>
      <w:r w:rsidR="00960D1D">
        <w:rPr>
          <w:rFonts w:hint="cs"/>
          <w:sz w:val="36"/>
          <w:szCs w:val="36"/>
          <w:rtl/>
          <w:lang w:bidi="ar-SY"/>
        </w:rPr>
        <w:t xml:space="preserve">حيث تقع على بعد 100 كم شمال غرب مدينة </w:t>
      </w:r>
      <w:r w:rsidR="00960D1D">
        <w:rPr>
          <w:sz w:val="36"/>
          <w:szCs w:val="36"/>
          <w:lang w:bidi="ar-SY"/>
        </w:rPr>
        <w:t xml:space="preserve">Kiev </w:t>
      </w:r>
      <w:r w:rsidR="00D76DE2" w:rsidRPr="007C71FE">
        <w:rPr>
          <w:rFonts w:hint="cs"/>
          <w:sz w:val="36"/>
          <w:szCs w:val="36"/>
          <w:rtl/>
          <w:lang w:bidi="ar-SY"/>
        </w:rPr>
        <w:t xml:space="preserve"> </w:t>
      </w:r>
      <w:r w:rsidR="008255E7">
        <w:rPr>
          <w:rFonts w:hint="cs"/>
          <w:sz w:val="36"/>
          <w:szCs w:val="36"/>
          <w:rtl/>
          <w:lang w:bidi="ar-SY"/>
        </w:rPr>
        <w:t>على</w:t>
      </w:r>
      <w:r w:rsidR="008A4DEC">
        <w:rPr>
          <w:rFonts w:hint="cs"/>
          <w:sz w:val="36"/>
          <w:szCs w:val="36"/>
          <w:rtl/>
          <w:lang w:bidi="ar-SY"/>
        </w:rPr>
        <w:t xml:space="preserve"> بعد</w:t>
      </w:r>
      <w:r w:rsidR="008255E7">
        <w:rPr>
          <w:rFonts w:hint="cs"/>
          <w:sz w:val="36"/>
          <w:szCs w:val="36"/>
          <w:rtl/>
          <w:lang w:bidi="ar-SY"/>
        </w:rPr>
        <w:t xml:space="preserve"> </w:t>
      </w:r>
      <w:r w:rsidR="008A4DEC">
        <w:rPr>
          <w:rFonts w:hint="cs"/>
          <w:sz w:val="36"/>
          <w:szCs w:val="36"/>
          <w:rtl/>
          <w:lang w:bidi="ar-SY"/>
        </w:rPr>
        <w:t xml:space="preserve">310 كم إلى الجنوب الشرقي من مينسك على </w:t>
      </w:r>
      <w:r w:rsidR="005A5EA1">
        <w:rPr>
          <w:rFonts w:hint="cs"/>
          <w:sz w:val="36"/>
          <w:szCs w:val="36"/>
          <w:rtl/>
          <w:lang w:bidi="ar-SY"/>
        </w:rPr>
        <w:t xml:space="preserve">نهر </w:t>
      </w:r>
      <w:r w:rsidR="005A5EA1">
        <w:rPr>
          <w:sz w:val="36"/>
          <w:szCs w:val="36"/>
          <w:lang w:bidi="ar-SY"/>
        </w:rPr>
        <w:t>Pripyat</w:t>
      </w:r>
      <w:r w:rsidR="008255E7">
        <w:rPr>
          <w:rFonts w:hint="cs"/>
          <w:sz w:val="36"/>
          <w:szCs w:val="36"/>
          <w:rtl/>
          <w:lang w:bidi="ar-SY"/>
        </w:rPr>
        <w:t xml:space="preserve"> الذي يتدفق من </w:t>
      </w:r>
      <w:r w:rsidR="005A5EA1">
        <w:rPr>
          <w:rFonts w:hint="cs"/>
          <w:sz w:val="36"/>
          <w:szCs w:val="36"/>
          <w:rtl/>
          <w:lang w:bidi="ar-SY"/>
        </w:rPr>
        <w:t xml:space="preserve">نهر </w:t>
      </w:r>
      <w:r w:rsidR="005A5EA1">
        <w:rPr>
          <w:sz w:val="36"/>
          <w:szCs w:val="36"/>
          <w:lang w:bidi="ar-SY"/>
        </w:rPr>
        <w:t>Dnieper</w:t>
      </w:r>
      <w:r w:rsidR="008255E7">
        <w:rPr>
          <w:rFonts w:hint="cs"/>
          <w:sz w:val="36"/>
          <w:szCs w:val="36"/>
          <w:rtl/>
          <w:lang w:bidi="ar-SY"/>
        </w:rPr>
        <w:t xml:space="preserve"> في أقرب الحدود </w:t>
      </w:r>
      <w:r w:rsidR="00D641CA">
        <w:rPr>
          <w:rFonts w:hint="cs"/>
          <w:sz w:val="36"/>
          <w:szCs w:val="36"/>
          <w:rtl/>
          <w:lang w:bidi="ar-SY"/>
        </w:rPr>
        <w:t xml:space="preserve">لها </w:t>
      </w:r>
      <w:r w:rsidR="008255E7">
        <w:rPr>
          <w:rFonts w:hint="cs"/>
          <w:sz w:val="36"/>
          <w:szCs w:val="36"/>
          <w:rtl/>
          <w:lang w:bidi="ar-SY"/>
        </w:rPr>
        <w:t>مع دول الجوار , بولندا (الجزء الشرقي ) ورومانيا (الجزء الشمالي )على بعد 450 كم تقريباً.</w:t>
      </w:r>
      <w:r w:rsidR="00763BCF" w:rsidRPr="00763BCF">
        <w:rPr>
          <w:rFonts w:hint="cs"/>
          <w:sz w:val="36"/>
          <w:szCs w:val="36"/>
          <w:vertAlign w:val="superscript"/>
          <w:rtl/>
          <w:lang w:bidi="ar-SY"/>
        </w:rPr>
        <w:t>(</w:t>
      </w:r>
      <w:r w:rsidR="00D641CA" w:rsidRPr="00763BCF">
        <w:rPr>
          <w:rStyle w:val="a7"/>
          <w:sz w:val="36"/>
          <w:szCs w:val="36"/>
          <w:rtl/>
          <w:lang w:bidi="ar-SY"/>
        </w:rPr>
        <w:footnoteReference w:id="1"/>
      </w:r>
      <w:r w:rsidR="00763BCF" w:rsidRPr="00763BCF">
        <w:rPr>
          <w:rFonts w:hint="cs"/>
          <w:sz w:val="36"/>
          <w:szCs w:val="36"/>
          <w:vertAlign w:val="superscript"/>
          <w:rtl/>
          <w:lang w:bidi="ar-SY"/>
        </w:rPr>
        <w:t>)</w:t>
      </w:r>
    </w:p>
    <w:p w:rsidR="00E24F08" w:rsidRDefault="008255E7" w:rsidP="00D641CA">
      <w:pPr>
        <w:jc w:val="lowKashida"/>
        <w:rPr>
          <w:sz w:val="36"/>
          <w:szCs w:val="36"/>
          <w:rtl/>
          <w:lang w:bidi="ar-SY"/>
        </w:rPr>
      </w:pPr>
      <w:r>
        <w:rPr>
          <w:rFonts w:hint="cs"/>
          <w:sz w:val="36"/>
          <w:szCs w:val="36"/>
          <w:rtl/>
          <w:lang w:bidi="ar-SY"/>
        </w:rPr>
        <w:t>تتكون منطقة شمال المفاعل 50%  من الأراضي</w:t>
      </w:r>
    </w:p>
    <w:p w:rsidR="008255E7" w:rsidRDefault="008255E7" w:rsidP="00D641CA">
      <w:pPr>
        <w:jc w:val="lowKashida"/>
        <w:rPr>
          <w:sz w:val="36"/>
          <w:szCs w:val="36"/>
          <w:rtl/>
          <w:lang w:bidi="ar-SY"/>
        </w:rPr>
      </w:pPr>
      <w:r>
        <w:rPr>
          <w:rFonts w:hint="cs"/>
          <w:sz w:val="36"/>
          <w:szCs w:val="36"/>
          <w:rtl/>
          <w:lang w:bidi="ar-SY"/>
        </w:rPr>
        <w:t xml:space="preserve"> الزراعية والمجمعات الطبيعية والباقي خصص للأعشاب الطبيعية لعلف الحيوانات </w:t>
      </w:r>
      <w:r w:rsidR="00637A26">
        <w:rPr>
          <w:rFonts w:hint="cs"/>
          <w:sz w:val="36"/>
          <w:szCs w:val="36"/>
          <w:rtl/>
          <w:lang w:bidi="ar-SY"/>
        </w:rPr>
        <w:t>فكانت تشهد تلك المناطق تربية</w:t>
      </w:r>
      <w:r w:rsidR="00B62F5A">
        <w:rPr>
          <w:rFonts w:hint="cs"/>
          <w:sz w:val="36"/>
          <w:szCs w:val="36"/>
          <w:rtl/>
          <w:lang w:bidi="ar-SY"/>
        </w:rPr>
        <w:t xml:space="preserve"> واسعة للحيوانات وخاصة الأبقار.</w:t>
      </w:r>
    </w:p>
    <w:p w:rsidR="00637A26" w:rsidRPr="00637A26" w:rsidRDefault="00637A26" w:rsidP="00D641CA">
      <w:pPr>
        <w:jc w:val="lowKashida"/>
        <w:rPr>
          <w:sz w:val="36"/>
          <w:szCs w:val="36"/>
          <w:rtl/>
          <w:lang w:bidi="ar-SY"/>
        </w:rPr>
      </w:pPr>
      <w:r>
        <w:rPr>
          <w:rFonts w:hint="cs"/>
          <w:sz w:val="36"/>
          <w:szCs w:val="36"/>
          <w:rtl/>
          <w:lang w:bidi="ar-SY"/>
        </w:rPr>
        <w:lastRenderedPageBreak/>
        <w:t xml:space="preserve">كما بلغت الكثافة السكانية في تلك المنطقة حوالي 70 نسمة لكل </w:t>
      </w:r>
      <w:r>
        <w:rPr>
          <w:sz w:val="36"/>
          <w:szCs w:val="36"/>
          <w:lang w:bidi="ar-SY"/>
        </w:rPr>
        <w:t>km</w:t>
      </w:r>
      <w:r>
        <w:rPr>
          <w:sz w:val="36"/>
          <w:szCs w:val="36"/>
          <w:vertAlign w:val="superscript"/>
          <w:lang w:bidi="ar-SY"/>
        </w:rPr>
        <w:t>2</w:t>
      </w:r>
      <w:r>
        <w:rPr>
          <w:rFonts w:hint="cs"/>
          <w:sz w:val="36"/>
          <w:szCs w:val="36"/>
          <w:vertAlign w:val="superscript"/>
          <w:rtl/>
          <w:lang w:bidi="ar-SY"/>
        </w:rPr>
        <w:t xml:space="preserve"> </w:t>
      </w:r>
      <w:r>
        <w:rPr>
          <w:rFonts w:hint="cs"/>
          <w:sz w:val="36"/>
          <w:szCs w:val="36"/>
          <w:rtl/>
          <w:lang w:bidi="ar-SY"/>
        </w:rPr>
        <w:t>حتى بداية بناء المحطة حيث ازدادت</w:t>
      </w:r>
      <w:r w:rsidR="008A4DEC">
        <w:rPr>
          <w:rFonts w:hint="cs"/>
          <w:sz w:val="36"/>
          <w:szCs w:val="36"/>
          <w:rtl/>
          <w:lang w:bidi="ar-SY"/>
        </w:rPr>
        <w:t xml:space="preserve"> حوالي</w:t>
      </w:r>
      <w:r>
        <w:rPr>
          <w:rFonts w:hint="cs"/>
          <w:sz w:val="36"/>
          <w:szCs w:val="36"/>
          <w:rtl/>
          <w:lang w:bidi="ar-SY"/>
        </w:rPr>
        <w:t xml:space="preserve"> ثلاثة أضعاف </w:t>
      </w:r>
      <w:r w:rsidR="008A4DEC">
        <w:rPr>
          <w:rFonts w:hint="cs"/>
          <w:sz w:val="36"/>
          <w:szCs w:val="36"/>
          <w:rtl/>
          <w:lang w:bidi="ar-SY"/>
        </w:rPr>
        <w:t>مع الانتهاء من بناء المفاعل الرابع</w:t>
      </w:r>
      <w:r w:rsidR="008A4DEC" w:rsidRPr="00CD644C">
        <w:rPr>
          <w:rFonts w:hint="cs"/>
          <w:sz w:val="36"/>
          <w:szCs w:val="36"/>
          <w:vertAlign w:val="superscript"/>
          <w:rtl/>
          <w:lang w:bidi="ar-SY"/>
        </w:rPr>
        <w:t xml:space="preserve"> </w:t>
      </w:r>
    </w:p>
    <w:p w:rsidR="00DF74E3" w:rsidRDefault="00D76DE2" w:rsidP="00D641CA">
      <w:pPr>
        <w:jc w:val="lowKashida"/>
        <w:rPr>
          <w:sz w:val="36"/>
          <w:szCs w:val="36"/>
          <w:rtl/>
          <w:lang w:bidi="ar-SY"/>
        </w:rPr>
      </w:pPr>
      <w:r w:rsidRPr="007C71FE">
        <w:rPr>
          <w:rFonts w:hint="cs"/>
          <w:sz w:val="36"/>
          <w:szCs w:val="36"/>
          <w:rtl/>
          <w:lang w:bidi="ar-SY"/>
        </w:rPr>
        <w:t>تتكون المحطة من أربعة مفاعلات نووية</w:t>
      </w:r>
      <w:r w:rsidR="00DF74E3">
        <w:rPr>
          <w:rFonts w:hint="cs"/>
          <w:sz w:val="36"/>
          <w:szCs w:val="36"/>
          <w:rtl/>
          <w:lang w:bidi="ar-SY"/>
        </w:rPr>
        <w:t xml:space="preserve"> </w:t>
      </w:r>
      <w:r w:rsidR="00CD644C">
        <w:rPr>
          <w:rFonts w:hint="cs"/>
          <w:sz w:val="36"/>
          <w:szCs w:val="36"/>
          <w:rtl/>
          <w:lang w:bidi="ar-SY"/>
        </w:rPr>
        <w:t xml:space="preserve"> تم بناؤها على ثلاث مراحل : </w:t>
      </w:r>
      <w:r w:rsidR="00DF74E3">
        <w:rPr>
          <w:rFonts w:hint="cs"/>
          <w:sz w:val="36"/>
          <w:szCs w:val="36"/>
          <w:rtl/>
          <w:lang w:bidi="ar-SY"/>
        </w:rPr>
        <w:t xml:space="preserve">في </w:t>
      </w:r>
      <w:r w:rsidR="00CD644C">
        <w:rPr>
          <w:rFonts w:hint="cs"/>
          <w:sz w:val="36"/>
          <w:szCs w:val="36"/>
          <w:rtl/>
          <w:lang w:bidi="ar-SY"/>
        </w:rPr>
        <w:t xml:space="preserve">المرحلة الأولى </w:t>
      </w:r>
      <w:r w:rsidR="00DF74E3">
        <w:rPr>
          <w:rFonts w:hint="cs"/>
          <w:sz w:val="36"/>
          <w:szCs w:val="36"/>
          <w:rtl/>
          <w:lang w:bidi="ar-SY"/>
        </w:rPr>
        <w:t>تم بناء المفاعلين 1 و2 بين عامي 1970 و 1977 وفي المرحلة الثانية تم الانتهاء من بناء المفاعلين 3 و 4 (الذي حدث فيه الانفجار) عام 1983وبدأت المرحلة الثالثة عام 1981 حيث بدأ العمل على الوحدتين 5 و6 التي توقف بناؤها بسبب انفجار المفاعل 4 .</w:t>
      </w:r>
      <w:r w:rsidR="00DF74E3" w:rsidRPr="00DF74E3">
        <w:rPr>
          <w:rFonts w:hint="cs"/>
          <w:sz w:val="36"/>
          <w:szCs w:val="36"/>
          <w:vertAlign w:val="superscript"/>
          <w:rtl/>
          <w:lang w:bidi="ar-SY"/>
        </w:rPr>
        <w:t xml:space="preserve"> </w:t>
      </w:r>
      <w:r w:rsidR="00DF74E3" w:rsidRPr="00CD644C">
        <w:rPr>
          <w:rFonts w:hint="cs"/>
          <w:sz w:val="36"/>
          <w:szCs w:val="36"/>
          <w:vertAlign w:val="superscript"/>
          <w:rtl/>
          <w:lang w:bidi="ar-SY"/>
        </w:rPr>
        <w:t>(</w:t>
      </w:r>
      <w:r w:rsidR="00DF74E3" w:rsidRPr="00CD644C">
        <w:rPr>
          <w:rStyle w:val="a7"/>
          <w:sz w:val="36"/>
          <w:szCs w:val="36"/>
          <w:rtl/>
          <w:lang w:bidi="ar-SY"/>
        </w:rPr>
        <w:footnoteReference w:id="2"/>
      </w:r>
      <w:r w:rsidR="00DF74E3" w:rsidRPr="00CD644C">
        <w:rPr>
          <w:rFonts w:hint="cs"/>
          <w:sz w:val="36"/>
          <w:szCs w:val="36"/>
          <w:vertAlign w:val="superscript"/>
          <w:rtl/>
          <w:lang w:bidi="ar-SY"/>
        </w:rPr>
        <w:t>)</w:t>
      </w:r>
    </w:p>
    <w:p w:rsidR="00166072" w:rsidRPr="002C6011" w:rsidRDefault="00A03777" w:rsidP="00A40FC1">
      <w:pPr>
        <w:pStyle w:val="1"/>
        <w:jc w:val="lowKashida"/>
        <w:rPr>
          <w:sz w:val="40"/>
          <w:szCs w:val="40"/>
          <w:rtl/>
          <w:lang w:bidi="ar-SY"/>
        </w:rPr>
      </w:pPr>
      <w:r w:rsidRPr="002C6011">
        <w:rPr>
          <w:rFonts w:hint="cs"/>
          <w:sz w:val="40"/>
          <w:szCs w:val="40"/>
          <w:rtl/>
          <w:lang w:bidi="ar-SY"/>
        </w:rPr>
        <w:t xml:space="preserve">ثانياً : </w:t>
      </w:r>
      <w:r w:rsidR="00A40FC1">
        <w:rPr>
          <w:rFonts w:hint="cs"/>
          <w:sz w:val="40"/>
          <w:szCs w:val="40"/>
          <w:rtl/>
          <w:lang w:bidi="ar-SY"/>
        </w:rPr>
        <w:t>مكونات</w:t>
      </w:r>
      <w:r w:rsidRPr="002C6011">
        <w:rPr>
          <w:rFonts w:hint="cs"/>
          <w:sz w:val="40"/>
          <w:szCs w:val="40"/>
          <w:rtl/>
          <w:lang w:bidi="ar-SY"/>
        </w:rPr>
        <w:t xml:space="preserve"> المفاعل</w:t>
      </w:r>
      <w:r w:rsidR="00FD2E1D" w:rsidRPr="002C6011">
        <w:rPr>
          <w:rFonts w:hint="cs"/>
          <w:sz w:val="40"/>
          <w:szCs w:val="40"/>
          <w:rtl/>
          <w:lang w:bidi="ar-SY"/>
        </w:rPr>
        <w:t xml:space="preserve"> النووي</w:t>
      </w:r>
      <w:r w:rsidRPr="002C6011">
        <w:rPr>
          <w:rFonts w:hint="cs"/>
          <w:sz w:val="40"/>
          <w:szCs w:val="40"/>
          <w:rtl/>
          <w:lang w:bidi="ar-SY"/>
        </w:rPr>
        <w:t xml:space="preserve"> </w:t>
      </w:r>
      <w:r w:rsidR="00AB7EA0" w:rsidRPr="002C6011">
        <w:rPr>
          <w:rFonts w:hint="cs"/>
          <w:sz w:val="40"/>
          <w:szCs w:val="40"/>
          <w:rtl/>
          <w:lang w:bidi="ar-SY"/>
        </w:rPr>
        <w:t xml:space="preserve">وآلية عمله </w:t>
      </w:r>
      <w:r w:rsidR="00166072" w:rsidRPr="002C6011">
        <w:rPr>
          <w:rFonts w:hint="cs"/>
          <w:sz w:val="40"/>
          <w:szCs w:val="40"/>
          <w:rtl/>
          <w:lang w:bidi="ar-SY"/>
        </w:rPr>
        <w:t>:</w:t>
      </w:r>
    </w:p>
    <w:p w:rsidR="00AF45C3" w:rsidRDefault="000A3BF0" w:rsidP="00E24F08">
      <w:pPr>
        <w:jc w:val="lowKashida"/>
        <w:rPr>
          <w:sz w:val="36"/>
          <w:szCs w:val="36"/>
          <w:vertAlign w:val="superscript"/>
          <w:rtl/>
          <w:lang w:bidi="ar-SY"/>
        </w:rPr>
      </w:pPr>
      <w:r>
        <w:rPr>
          <w:rFonts w:hint="cs"/>
          <w:sz w:val="36"/>
          <w:szCs w:val="36"/>
          <w:rtl/>
          <w:lang w:bidi="ar-SY"/>
        </w:rPr>
        <w:t>المفاعلات النووية : هي عبارة عن منشآت ضخمة يتم فيها السيطرة على عملية الانشطار النووي دون وقوع انفجارات أثناء الانشطارات المتسلسلة حيث تستخدم لخلق الطاقة الكهربائية وتصنيع الأسلحة النووية وإزالة الأملاح والمعادن الأخرى للحصول على ماء نقي , وتحويل عناصر كيميائية معينة إلى عناصر أخرى وخلق نظائر عناصر كيميائية ذات فعالية إشعاعية وأغراض أخرى .</w:t>
      </w:r>
      <w:r w:rsidRPr="000A3BF0">
        <w:rPr>
          <w:rFonts w:hint="cs"/>
          <w:sz w:val="36"/>
          <w:szCs w:val="36"/>
          <w:vertAlign w:val="superscript"/>
          <w:rtl/>
          <w:lang w:bidi="ar-SY"/>
        </w:rPr>
        <w:t>(</w:t>
      </w:r>
      <w:r w:rsidRPr="000A3BF0">
        <w:rPr>
          <w:rStyle w:val="a7"/>
          <w:sz w:val="36"/>
          <w:szCs w:val="36"/>
          <w:rtl/>
          <w:lang w:bidi="ar-SY"/>
        </w:rPr>
        <w:footnoteReference w:id="3"/>
      </w:r>
      <w:r w:rsidRPr="000A3BF0">
        <w:rPr>
          <w:rFonts w:hint="cs"/>
          <w:sz w:val="36"/>
          <w:szCs w:val="36"/>
          <w:vertAlign w:val="superscript"/>
          <w:rtl/>
          <w:lang w:bidi="ar-SY"/>
        </w:rPr>
        <w:t>)</w:t>
      </w:r>
    </w:p>
    <w:p w:rsidR="00E24F08" w:rsidRPr="00E24F08" w:rsidRDefault="00E24F08" w:rsidP="00E24F08">
      <w:pPr>
        <w:jc w:val="lowKashida"/>
        <w:rPr>
          <w:sz w:val="36"/>
          <w:szCs w:val="36"/>
          <w:rtl/>
          <w:lang w:bidi="ar-SY"/>
        </w:rPr>
      </w:pPr>
    </w:p>
    <w:p w:rsidR="001A7810" w:rsidRDefault="00A40FC1" w:rsidP="00A40FC1">
      <w:pPr>
        <w:pStyle w:val="1"/>
        <w:jc w:val="lowKashida"/>
        <w:rPr>
          <w:sz w:val="40"/>
          <w:szCs w:val="40"/>
          <w:rtl/>
          <w:lang w:bidi="ar-SY"/>
        </w:rPr>
      </w:pPr>
      <w:r>
        <w:rPr>
          <w:rFonts w:hint="cs"/>
          <w:sz w:val="40"/>
          <w:szCs w:val="40"/>
          <w:rtl/>
          <w:lang w:bidi="ar-SY"/>
        </w:rPr>
        <w:lastRenderedPageBreak/>
        <w:t xml:space="preserve">1. </w:t>
      </w:r>
      <w:r w:rsidR="008C5EC6" w:rsidRPr="002C6011">
        <w:rPr>
          <w:rFonts w:hint="cs"/>
          <w:sz w:val="40"/>
          <w:szCs w:val="40"/>
          <w:rtl/>
          <w:lang w:bidi="ar-SY"/>
        </w:rPr>
        <w:t>مكونات</w:t>
      </w:r>
      <w:r w:rsidR="003C6E5F" w:rsidRPr="002C6011">
        <w:rPr>
          <w:rFonts w:hint="cs"/>
          <w:sz w:val="40"/>
          <w:szCs w:val="40"/>
          <w:rtl/>
          <w:lang w:bidi="ar-SY"/>
        </w:rPr>
        <w:t xml:space="preserve"> المفاعل </w:t>
      </w:r>
      <w:r w:rsidR="008C5EC6" w:rsidRPr="002C6011">
        <w:rPr>
          <w:rFonts w:hint="cs"/>
          <w:sz w:val="40"/>
          <w:szCs w:val="40"/>
          <w:rtl/>
          <w:lang w:bidi="ar-SY"/>
        </w:rPr>
        <w:t xml:space="preserve">النووي </w:t>
      </w:r>
      <w:r w:rsidR="003C6E5F" w:rsidRPr="002C6011">
        <w:rPr>
          <w:rFonts w:hint="cs"/>
          <w:sz w:val="40"/>
          <w:szCs w:val="40"/>
          <w:rtl/>
          <w:lang w:bidi="ar-SY"/>
        </w:rPr>
        <w:t>:</w:t>
      </w:r>
    </w:p>
    <w:p w:rsidR="00FD2E1D" w:rsidRPr="001A7810" w:rsidRDefault="00FD2E1D" w:rsidP="001A7810">
      <w:pPr>
        <w:pStyle w:val="1"/>
        <w:jc w:val="lowKashida"/>
        <w:rPr>
          <w:rStyle w:val="2Char"/>
          <w:b/>
          <w:bCs/>
          <w:color w:val="810000" w:themeColor="accent1" w:themeShade="BF"/>
          <w:sz w:val="40"/>
          <w:szCs w:val="40"/>
          <w:lang w:bidi="ar-SY"/>
        </w:rPr>
      </w:pPr>
      <w:r w:rsidRPr="00B73D6C">
        <w:rPr>
          <w:rStyle w:val="2Char"/>
          <w:rFonts w:hint="cs"/>
          <w:sz w:val="40"/>
          <w:szCs w:val="40"/>
          <w:rtl/>
        </w:rPr>
        <w:t xml:space="preserve">مكونات لازمة </w:t>
      </w:r>
      <w:r w:rsidR="00A55C9F" w:rsidRPr="00B73D6C">
        <w:rPr>
          <w:rStyle w:val="2Char"/>
          <w:rFonts w:hint="cs"/>
          <w:sz w:val="40"/>
          <w:szCs w:val="40"/>
          <w:rtl/>
        </w:rPr>
        <w:t>لد</w:t>
      </w:r>
      <w:r w:rsidR="00A55C9F">
        <w:rPr>
          <w:rStyle w:val="2Char"/>
          <w:rFonts w:hint="cs"/>
          <w:sz w:val="40"/>
          <w:szCs w:val="40"/>
          <w:rtl/>
          <w:lang w:bidi="ar-SY"/>
        </w:rPr>
        <w:t>ي</w:t>
      </w:r>
      <w:r w:rsidR="00A55C9F" w:rsidRPr="00B73D6C">
        <w:rPr>
          <w:rStyle w:val="2Char"/>
          <w:rFonts w:hint="cs"/>
          <w:sz w:val="40"/>
          <w:szCs w:val="40"/>
          <w:rtl/>
        </w:rPr>
        <w:t>ومة</w:t>
      </w:r>
      <w:r w:rsidRPr="00B73D6C">
        <w:rPr>
          <w:rStyle w:val="2Char"/>
          <w:rFonts w:hint="cs"/>
          <w:sz w:val="40"/>
          <w:szCs w:val="40"/>
          <w:rtl/>
        </w:rPr>
        <w:t xml:space="preserve"> التفاعل : </w:t>
      </w:r>
    </w:p>
    <w:p w:rsidR="00D435CA" w:rsidRPr="00FD2E1D" w:rsidRDefault="00110DBA" w:rsidP="00D641CA">
      <w:pPr>
        <w:jc w:val="lowKashida"/>
        <w:rPr>
          <w:sz w:val="36"/>
          <w:szCs w:val="36"/>
          <w:lang w:bidi="ar-SY"/>
        </w:rPr>
      </w:pPr>
      <w:r w:rsidRPr="00FD2E1D">
        <w:rPr>
          <w:rStyle w:val="2Char"/>
          <w:rFonts w:hint="cs"/>
          <w:sz w:val="40"/>
          <w:szCs w:val="40"/>
          <w:rtl/>
        </w:rPr>
        <w:t xml:space="preserve"> </w:t>
      </w:r>
      <w:r w:rsidR="008C5EC6" w:rsidRPr="00B73D6C">
        <w:rPr>
          <w:rFonts w:hint="cs"/>
          <w:b/>
          <w:bCs/>
          <w:sz w:val="36"/>
          <w:szCs w:val="36"/>
          <w:rtl/>
          <w:lang w:bidi="ar-SY"/>
        </w:rPr>
        <w:t>مادة الوقود</w:t>
      </w:r>
      <w:r w:rsidR="008C5EC6" w:rsidRPr="00B73D6C">
        <w:rPr>
          <w:rFonts w:hint="cs"/>
          <w:sz w:val="36"/>
          <w:szCs w:val="36"/>
          <w:rtl/>
          <w:lang w:bidi="ar-SY"/>
        </w:rPr>
        <w:t xml:space="preserve"> </w:t>
      </w:r>
      <w:r w:rsidR="00306677">
        <w:rPr>
          <w:rFonts w:hint="cs"/>
          <w:b/>
          <w:bCs/>
          <w:sz w:val="36"/>
          <w:szCs w:val="36"/>
          <w:rtl/>
          <w:lang w:bidi="ar-SY"/>
        </w:rPr>
        <w:t xml:space="preserve">النووي </w:t>
      </w:r>
      <w:r w:rsidR="008C5EC6" w:rsidRPr="00B73D6C">
        <w:rPr>
          <w:rFonts w:hint="cs"/>
          <w:b/>
          <w:bCs/>
          <w:sz w:val="36"/>
          <w:szCs w:val="36"/>
          <w:rtl/>
          <w:lang w:bidi="ar-SY"/>
        </w:rPr>
        <w:t>:</w:t>
      </w:r>
    </w:p>
    <w:p w:rsidR="005B0709" w:rsidRDefault="005B0709" w:rsidP="005B0709">
      <w:pPr>
        <w:jc w:val="lowKashida"/>
        <w:rPr>
          <w:sz w:val="36"/>
          <w:szCs w:val="36"/>
          <w:rtl/>
          <w:lang w:bidi="ar-SY"/>
        </w:rPr>
      </w:pPr>
      <w:r>
        <w:rPr>
          <w:rFonts w:hint="cs"/>
          <w:sz w:val="36"/>
          <w:szCs w:val="36"/>
          <w:rtl/>
          <w:lang w:bidi="ar-SY"/>
        </w:rPr>
        <w:t>تستخدم معظم المفاعلات النووية وقوداً صلباً تكون فيه المادة الانشطارية  من عنصر اليورانيوم أو سبيكة من اليورانيوم والألمنيوم , أو أقراصاً من أ</w:t>
      </w:r>
      <w:r w:rsidR="00306677">
        <w:rPr>
          <w:rFonts w:hint="cs"/>
          <w:sz w:val="36"/>
          <w:szCs w:val="36"/>
          <w:rtl/>
          <w:lang w:bidi="ar-SY"/>
        </w:rPr>
        <w:t>كسيد اليورانيوم أو كبريد اليورانيوم داخل فراغات الجرافيت , وتوضع عناصر المادة المشعة داخل حافظة معدنية تغطي الوقود وتمنع نواتج الانشطار من الخروج ولا تتأثر سريعاً بالنيترونات .</w:t>
      </w:r>
      <w:r w:rsidR="001A7810" w:rsidRPr="001A7810">
        <w:rPr>
          <w:rFonts w:hint="cs"/>
          <w:sz w:val="36"/>
          <w:szCs w:val="36"/>
          <w:vertAlign w:val="superscript"/>
          <w:rtl/>
          <w:lang w:bidi="ar-SY"/>
        </w:rPr>
        <w:t>(</w:t>
      </w:r>
      <w:r w:rsidR="00306677" w:rsidRPr="001A7810">
        <w:rPr>
          <w:rStyle w:val="a7"/>
          <w:sz w:val="36"/>
          <w:szCs w:val="36"/>
          <w:rtl/>
          <w:lang w:bidi="ar-SY"/>
        </w:rPr>
        <w:footnoteReference w:id="4"/>
      </w:r>
      <w:r w:rsidR="001A7810" w:rsidRPr="001A7810">
        <w:rPr>
          <w:rFonts w:hint="cs"/>
          <w:sz w:val="36"/>
          <w:szCs w:val="36"/>
          <w:vertAlign w:val="superscript"/>
          <w:rtl/>
          <w:lang w:bidi="ar-SY"/>
        </w:rPr>
        <w:t>)</w:t>
      </w:r>
    </w:p>
    <w:p w:rsidR="00D435CA" w:rsidRPr="00B73D6C" w:rsidRDefault="00D435CA" w:rsidP="00306677">
      <w:pPr>
        <w:pStyle w:val="2"/>
        <w:jc w:val="lowKashida"/>
        <w:rPr>
          <w:rFonts w:asciiTheme="minorHAnsi" w:eastAsiaTheme="minorHAnsi" w:hAnsiTheme="minorHAnsi" w:cstheme="minorBidi"/>
          <w:color w:val="auto"/>
          <w:sz w:val="36"/>
          <w:szCs w:val="36"/>
          <w:rtl/>
          <w:lang w:bidi="ar-SY"/>
        </w:rPr>
      </w:pPr>
      <w:r w:rsidRPr="00B73D6C">
        <w:rPr>
          <w:rFonts w:asciiTheme="minorHAnsi" w:eastAsiaTheme="minorHAnsi" w:hAnsiTheme="minorHAnsi" w:cstheme="minorBidi" w:hint="cs"/>
          <w:color w:val="auto"/>
          <w:sz w:val="36"/>
          <w:szCs w:val="36"/>
          <w:rtl/>
          <w:lang w:bidi="ar-SY"/>
        </w:rPr>
        <w:t>المهدّئ (كابح النترونات ) :</w:t>
      </w:r>
    </w:p>
    <w:p w:rsidR="00166072" w:rsidRDefault="006F4329" w:rsidP="00306677">
      <w:pPr>
        <w:jc w:val="lowKashida"/>
        <w:rPr>
          <w:sz w:val="36"/>
          <w:szCs w:val="36"/>
          <w:rtl/>
          <w:lang w:bidi="ar-SY"/>
        </w:rPr>
      </w:pPr>
      <w:r w:rsidRPr="00166072">
        <w:rPr>
          <w:rFonts w:hint="cs"/>
          <w:sz w:val="36"/>
          <w:szCs w:val="36"/>
          <w:rtl/>
        </w:rPr>
        <w:t xml:space="preserve">إنّ </w:t>
      </w:r>
      <w:r w:rsidR="00D435CA" w:rsidRPr="00166072">
        <w:rPr>
          <w:rFonts w:hint="cs"/>
          <w:sz w:val="36"/>
          <w:szCs w:val="36"/>
          <w:rtl/>
        </w:rPr>
        <w:t xml:space="preserve">النترونات الناتجة عن مادة الوقود من خلال الانشطار تظهر طاقة حركية عالية تبلغ </w:t>
      </w:r>
      <w:r w:rsidRPr="00166072">
        <w:rPr>
          <w:rFonts w:hint="cs"/>
          <w:sz w:val="36"/>
          <w:szCs w:val="36"/>
          <w:rtl/>
        </w:rPr>
        <w:t>قيمتها الوسطية</w:t>
      </w:r>
      <w:r w:rsidRPr="00166072">
        <w:rPr>
          <w:sz w:val="36"/>
          <w:szCs w:val="36"/>
        </w:rPr>
        <w:t xml:space="preserve"> Mev </w:t>
      </w:r>
      <w:r w:rsidRPr="00166072">
        <w:rPr>
          <w:rFonts w:hint="cs"/>
          <w:sz w:val="36"/>
          <w:szCs w:val="36"/>
          <w:rtl/>
        </w:rPr>
        <w:t xml:space="preserve"> </w:t>
      </w:r>
      <w:r w:rsidRPr="00166072">
        <w:rPr>
          <w:sz w:val="36"/>
          <w:szCs w:val="36"/>
          <w:lang w:bidi="ar-SY"/>
        </w:rPr>
        <w:t>2</w:t>
      </w:r>
      <w:r w:rsidRPr="00166072">
        <w:rPr>
          <w:rFonts w:hint="cs"/>
          <w:sz w:val="36"/>
          <w:szCs w:val="36"/>
          <w:rtl/>
          <w:lang w:bidi="ar-SY"/>
        </w:rPr>
        <w:t xml:space="preserve"> , ولتتم عملية الانشطار بشكل تام لا بدّ من كبح سرعة هذه النترونات من خلال تصادمات النترونات مع </w:t>
      </w:r>
      <w:r w:rsidR="00166072">
        <w:rPr>
          <w:rStyle w:val="a7"/>
          <w:sz w:val="36"/>
          <w:szCs w:val="36"/>
          <w:rtl/>
          <w:lang w:bidi="ar-SY"/>
        </w:rPr>
        <w:footnoteReference w:id="5"/>
      </w:r>
      <w:r w:rsidRPr="00166072">
        <w:rPr>
          <w:rFonts w:hint="cs"/>
          <w:sz w:val="36"/>
          <w:szCs w:val="36"/>
          <w:rtl/>
          <w:lang w:bidi="ar-SY"/>
        </w:rPr>
        <w:t xml:space="preserve">نوى المهدّئ وهي الوظيفة التي يقوم بها المهدّئ , إذ يكبح من سرعة النترونات لتصل إلى طاقة حركية قدرها </w:t>
      </w:r>
      <w:r w:rsidRPr="00166072">
        <w:rPr>
          <w:sz w:val="36"/>
          <w:szCs w:val="36"/>
          <w:lang w:bidi="ar-SY"/>
        </w:rPr>
        <w:t xml:space="preserve">0.025 ev </w:t>
      </w:r>
      <w:r w:rsidRPr="00166072">
        <w:rPr>
          <w:rFonts w:hint="cs"/>
          <w:sz w:val="36"/>
          <w:szCs w:val="36"/>
          <w:rtl/>
          <w:lang w:bidi="ar-SY"/>
        </w:rPr>
        <w:t xml:space="preserve"> , </w:t>
      </w:r>
      <w:r w:rsidR="00B475E4" w:rsidRPr="00166072">
        <w:rPr>
          <w:rFonts w:hint="cs"/>
          <w:sz w:val="36"/>
          <w:szCs w:val="36"/>
          <w:rtl/>
          <w:lang w:bidi="ar-SY"/>
        </w:rPr>
        <w:t xml:space="preserve">تستخدم عادةً في المفاعلات مواد مهدّئة مثل الغرافيت </w:t>
      </w:r>
      <w:r w:rsidR="00B475E4" w:rsidRPr="00166072">
        <w:rPr>
          <w:sz w:val="36"/>
          <w:szCs w:val="36"/>
          <w:lang w:bidi="ar-SY"/>
        </w:rPr>
        <w:t>C</w:t>
      </w:r>
      <w:r w:rsidR="00B475E4" w:rsidRPr="00166072">
        <w:rPr>
          <w:rFonts w:hint="cs"/>
          <w:sz w:val="36"/>
          <w:szCs w:val="36"/>
          <w:rtl/>
          <w:lang w:bidi="ar-SY"/>
        </w:rPr>
        <w:t xml:space="preserve"> و</w:t>
      </w:r>
      <w:r w:rsidR="00B475E4" w:rsidRPr="00166072">
        <w:rPr>
          <w:sz w:val="36"/>
          <w:szCs w:val="36"/>
          <w:lang w:bidi="ar-SY"/>
        </w:rPr>
        <w:t xml:space="preserve"> </w:t>
      </w:r>
      <w:r w:rsidR="00B475E4" w:rsidRPr="00166072">
        <w:rPr>
          <w:rFonts w:hint="cs"/>
          <w:sz w:val="36"/>
          <w:szCs w:val="36"/>
          <w:rtl/>
          <w:lang w:bidi="ar-SY"/>
        </w:rPr>
        <w:t xml:space="preserve">الماء الخفيف </w:t>
      </w:r>
      <w:r w:rsidR="00B475E4" w:rsidRPr="00166072">
        <w:rPr>
          <w:sz w:val="36"/>
          <w:szCs w:val="36"/>
          <w:lang w:bidi="ar-SY"/>
        </w:rPr>
        <w:t>H</w:t>
      </w:r>
      <w:r w:rsidR="00B475E4" w:rsidRPr="00166072">
        <w:rPr>
          <w:sz w:val="36"/>
          <w:szCs w:val="36"/>
          <w:vertAlign w:val="subscript"/>
          <w:lang w:bidi="ar-SY"/>
        </w:rPr>
        <w:t>2</w:t>
      </w:r>
      <w:r w:rsidR="00B475E4" w:rsidRPr="00166072">
        <w:rPr>
          <w:sz w:val="36"/>
          <w:szCs w:val="36"/>
          <w:lang w:bidi="ar-SY"/>
        </w:rPr>
        <w:t>O</w:t>
      </w:r>
      <w:r w:rsidR="00B475E4" w:rsidRPr="00166072">
        <w:rPr>
          <w:rFonts w:hint="cs"/>
          <w:sz w:val="36"/>
          <w:szCs w:val="36"/>
          <w:rtl/>
          <w:lang w:bidi="ar-SY"/>
        </w:rPr>
        <w:t xml:space="preserve"> (كما هو الحال في مفاعل تشرنوبل ) وفي ح</w:t>
      </w:r>
      <w:r w:rsidR="00306677">
        <w:rPr>
          <w:rFonts w:hint="cs"/>
          <w:sz w:val="36"/>
          <w:szCs w:val="36"/>
          <w:rtl/>
          <w:lang w:bidi="ar-SY"/>
        </w:rPr>
        <w:t>الات نادرة يستخدم الماء الثقيل .</w:t>
      </w:r>
      <w:r w:rsidR="001A7810" w:rsidRPr="001A7810">
        <w:rPr>
          <w:rFonts w:hint="cs"/>
          <w:sz w:val="36"/>
          <w:szCs w:val="36"/>
          <w:vertAlign w:val="superscript"/>
          <w:rtl/>
          <w:lang w:bidi="ar-SY"/>
        </w:rPr>
        <w:t>(</w:t>
      </w:r>
      <w:r w:rsidR="00306677" w:rsidRPr="001A7810">
        <w:rPr>
          <w:rStyle w:val="a7"/>
          <w:rFonts w:hint="cs"/>
          <w:sz w:val="36"/>
          <w:szCs w:val="36"/>
          <w:rtl/>
          <w:lang w:bidi="ar-SY"/>
        </w:rPr>
        <w:t>2</w:t>
      </w:r>
      <w:r w:rsidR="001A7810" w:rsidRPr="001A7810">
        <w:rPr>
          <w:rFonts w:hint="cs"/>
          <w:sz w:val="36"/>
          <w:szCs w:val="36"/>
          <w:vertAlign w:val="superscript"/>
          <w:rtl/>
          <w:lang w:bidi="ar-SY"/>
        </w:rPr>
        <w:t>)</w:t>
      </w:r>
    </w:p>
    <w:p w:rsidR="001A7810" w:rsidRDefault="001A7810" w:rsidP="00306677">
      <w:pPr>
        <w:jc w:val="lowKashida"/>
        <w:rPr>
          <w:b/>
          <w:bCs/>
          <w:sz w:val="36"/>
          <w:szCs w:val="36"/>
          <w:rtl/>
          <w:lang w:bidi="ar-SY"/>
        </w:rPr>
      </w:pPr>
    </w:p>
    <w:p w:rsidR="001A7810" w:rsidRDefault="001A7810" w:rsidP="00306677">
      <w:pPr>
        <w:jc w:val="lowKashida"/>
        <w:rPr>
          <w:b/>
          <w:bCs/>
          <w:sz w:val="36"/>
          <w:szCs w:val="36"/>
          <w:rtl/>
          <w:lang w:bidi="ar-SY"/>
        </w:rPr>
      </w:pPr>
    </w:p>
    <w:p w:rsidR="00E24F08" w:rsidRDefault="00E24F08" w:rsidP="00306677">
      <w:pPr>
        <w:jc w:val="lowKashida"/>
        <w:rPr>
          <w:b/>
          <w:bCs/>
          <w:sz w:val="36"/>
          <w:szCs w:val="36"/>
          <w:rtl/>
          <w:lang w:bidi="ar-SY"/>
        </w:rPr>
      </w:pPr>
    </w:p>
    <w:p w:rsidR="00EE202C" w:rsidRDefault="00EE202C" w:rsidP="00306677">
      <w:pPr>
        <w:jc w:val="lowKashida"/>
        <w:rPr>
          <w:b/>
          <w:bCs/>
          <w:sz w:val="36"/>
          <w:szCs w:val="36"/>
          <w:rtl/>
          <w:lang w:bidi="ar-SY"/>
        </w:rPr>
      </w:pPr>
      <w:r>
        <w:rPr>
          <w:rFonts w:hint="cs"/>
          <w:b/>
          <w:bCs/>
          <w:sz w:val="36"/>
          <w:szCs w:val="36"/>
          <w:rtl/>
          <w:lang w:bidi="ar-SY"/>
        </w:rPr>
        <w:lastRenderedPageBreak/>
        <w:t xml:space="preserve">المادة المخصبة : </w:t>
      </w:r>
    </w:p>
    <w:p w:rsidR="00EE202C" w:rsidRPr="001E3917" w:rsidRDefault="00EE202C" w:rsidP="001E3917">
      <w:pPr>
        <w:jc w:val="lowKashida"/>
        <w:rPr>
          <w:sz w:val="36"/>
          <w:szCs w:val="36"/>
          <w:rtl/>
          <w:lang w:bidi="ar-SY"/>
        </w:rPr>
      </w:pPr>
      <w:r w:rsidRPr="00EE202C">
        <w:rPr>
          <w:rFonts w:hint="cs"/>
          <w:sz w:val="36"/>
          <w:szCs w:val="36"/>
          <w:rtl/>
          <w:lang w:bidi="ar-SY"/>
        </w:rPr>
        <w:t>إحدى المشاكل التي تواجه</w:t>
      </w:r>
      <w:r>
        <w:rPr>
          <w:rFonts w:hint="cs"/>
          <w:sz w:val="36"/>
          <w:szCs w:val="36"/>
          <w:rtl/>
          <w:lang w:bidi="ar-SY"/>
        </w:rPr>
        <w:t xml:space="preserve"> استخدام المفاعلات هي الفقد للمادة الانشطارية مع استمرار عمل المفاعل , ويمكن تقليل آثار هذه المشكلة باستخدام وقود  يحتوي على المادة الانشطارية , وقدر من مادة مخصبة لها القدرة على التحول إلى مادة انشطارية , ومن أمثلة ذلك يستخدم الثوريوم 232 كمادة مخصبة ولها القدرة على التحول إلى وقود انشطاري يورانيوم بامتصاص نيوترون </w:t>
      </w:r>
      <w:r w:rsidR="00AA6DBD">
        <w:rPr>
          <w:rFonts w:hint="cs"/>
          <w:sz w:val="36"/>
          <w:szCs w:val="36"/>
          <w:rtl/>
          <w:lang w:bidi="ar-SY"/>
        </w:rPr>
        <w:t>, وتختلف صور خلط الوقود من مفاعل لآخر ,حيث تستخدم بعض المفاعلات خليط متجانس من أكاسيد عالية التخصيب من اليورانيوم 235 والثوريوم في حاويات من الصلب غير قابل للصدأ.</w:t>
      </w:r>
      <w:r w:rsidR="001E3917" w:rsidRPr="001E3917">
        <w:rPr>
          <w:rFonts w:hint="cs"/>
          <w:sz w:val="36"/>
          <w:szCs w:val="36"/>
          <w:vertAlign w:val="superscript"/>
          <w:rtl/>
          <w:lang w:bidi="ar-SY"/>
        </w:rPr>
        <w:t>(</w:t>
      </w:r>
      <w:r w:rsidR="00AA6DBD" w:rsidRPr="001E3917">
        <w:rPr>
          <w:rStyle w:val="a7"/>
          <w:sz w:val="36"/>
          <w:szCs w:val="36"/>
          <w:rtl/>
          <w:lang w:bidi="ar-SY"/>
        </w:rPr>
        <w:footnoteReference w:id="6"/>
      </w:r>
      <w:r w:rsidR="001E3917" w:rsidRPr="001E3917">
        <w:rPr>
          <w:rFonts w:hint="cs"/>
          <w:sz w:val="36"/>
          <w:szCs w:val="36"/>
          <w:vertAlign w:val="superscript"/>
          <w:rtl/>
          <w:lang w:bidi="ar-SY"/>
        </w:rPr>
        <w:t>)</w:t>
      </w:r>
    </w:p>
    <w:p w:rsidR="00B475E4" w:rsidRPr="00B73D6C" w:rsidRDefault="00B475E4" w:rsidP="00306677">
      <w:pPr>
        <w:jc w:val="lowKashida"/>
        <w:rPr>
          <w:b/>
          <w:bCs/>
          <w:sz w:val="36"/>
          <w:szCs w:val="36"/>
          <w:rtl/>
          <w:lang w:bidi="ar-SY"/>
        </w:rPr>
      </w:pPr>
      <w:r w:rsidRPr="00B73D6C">
        <w:rPr>
          <w:rFonts w:hint="cs"/>
          <w:b/>
          <w:bCs/>
          <w:sz w:val="36"/>
          <w:szCs w:val="36"/>
          <w:rtl/>
          <w:lang w:bidi="ar-SY"/>
        </w:rPr>
        <w:t>العاكس :</w:t>
      </w:r>
    </w:p>
    <w:p w:rsidR="00D435CA" w:rsidRDefault="00B475E4" w:rsidP="00D641CA">
      <w:pPr>
        <w:jc w:val="lowKashida"/>
        <w:rPr>
          <w:sz w:val="36"/>
          <w:szCs w:val="36"/>
          <w:rtl/>
          <w:lang w:bidi="ar-SY"/>
        </w:rPr>
      </w:pPr>
      <w:r w:rsidRPr="00166072">
        <w:rPr>
          <w:rFonts w:hint="cs"/>
          <w:sz w:val="36"/>
          <w:szCs w:val="36"/>
          <w:rtl/>
        </w:rPr>
        <w:t xml:space="preserve">إنّ </w:t>
      </w:r>
      <w:r w:rsidR="0034152D" w:rsidRPr="00166072">
        <w:rPr>
          <w:rFonts w:hint="cs"/>
          <w:sz w:val="36"/>
          <w:szCs w:val="36"/>
          <w:rtl/>
        </w:rPr>
        <w:t>النترونات المتواجدة في</w:t>
      </w:r>
      <w:r w:rsidR="0034152D" w:rsidRPr="00166072">
        <w:rPr>
          <w:rStyle w:val="2Char"/>
          <w:rFonts w:hint="cs"/>
          <w:sz w:val="36"/>
          <w:szCs w:val="36"/>
          <w:rtl/>
        </w:rPr>
        <w:t xml:space="preserve"> </w:t>
      </w:r>
      <w:r w:rsidR="0034152D" w:rsidRPr="00166072">
        <w:rPr>
          <w:rFonts w:hint="cs"/>
          <w:sz w:val="36"/>
          <w:szCs w:val="36"/>
          <w:rtl/>
          <w:lang w:bidi="ar-SY"/>
        </w:rPr>
        <w:t>قلب المفاعل يمكن أن تنفذ إلى خارج المفاعل ولكي لا تنفذ الكثير من هذه النترونات يحاط قلب المفاعل بعاكس , فوظيفة المفاعل إذاً إعادة النترونات إلى قلب المفاعل ومنعها من الخروج من المفاعل , وأص</w:t>
      </w:r>
      <w:r w:rsidR="00D414FF" w:rsidRPr="00166072">
        <w:rPr>
          <w:rFonts w:hint="cs"/>
          <w:sz w:val="36"/>
          <w:szCs w:val="36"/>
          <w:rtl/>
          <w:lang w:bidi="ar-SY"/>
        </w:rPr>
        <w:t>بحت كمية النترونات المعادة معياراً لجودة المفاعل لدورها في توفير الوقود المستخدم  في المفاعل .</w:t>
      </w:r>
      <w:r w:rsidR="001E3917" w:rsidRPr="001E3917">
        <w:rPr>
          <w:rFonts w:hint="cs"/>
          <w:sz w:val="36"/>
          <w:szCs w:val="36"/>
          <w:vertAlign w:val="superscript"/>
          <w:rtl/>
          <w:lang w:bidi="ar-SY"/>
        </w:rPr>
        <w:t>(</w:t>
      </w:r>
      <w:r w:rsidR="00AA6DBD" w:rsidRPr="001E3917">
        <w:rPr>
          <w:rStyle w:val="a7"/>
          <w:sz w:val="36"/>
          <w:szCs w:val="36"/>
          <w:rtl/>
          <w:lang w:bidi="ar-SY"/>
        </w:rPr>
        <w:footnoteReference w:id="7"/>
      </w:r>
      <w:r w:rsidR="001E3917" w:rsidRPr="001E3917">
        <w:rPr>
          <w:rFonts w:hint="cs"/>
          <w:sz w:val="36"/>
          <w:szCs w:val="36"/>
          <w:vertAlign w:val="superscript"/>
          <w:rtl/>
          <w:lang w:bidi="ar-SY"/>
        </w:rPr>
        <w:t>)</w:t>
      </w:r>
    </w:p>
    <w:p w:rsidR="00AA6DBD" w:rsidRDefault="00AA6DBD" w:rsidP="00D641CA">
      <w:pPr>
        <w:jc w:val="lowKashida"/>
        <w:rPr>
          <w:b/>
          <w:bCs/>
          <w:sz w:val="36"/>
          <w:szCs w:val="36"/>
          <w:rtl/>
          <w:lang w:bidi="ar-SY"/>
        </w:rPr>
      </w:pPr>
      <w:r>
        <w:rPr>
          <w:rFonts w:hint="cs"/>
          <w:b/>
          <w:bCs/>
          <w:sz w:val="36"/>
          <w:szCs w:val="36"/>
          <w:rtl/>
          <w:lang w:bidi="ar-SY"/>
        </w:rPr>
        <w:t>المبرد :</w:t>
      </w:r>
    </w:p>
    <w:p w:rsidR="00AA6DBD" w:rsidRPr="00AA6DBD" w:rsidRDefault="00AA6DBD" w:rsidP="00B11F50">
      <w:pPr>
        <w:jc w:val="lowKashida"/>
        <w:rPr>
          <w:sz w:val="36"/>
          <w:szCs w:val="36"/>
          <w:rtl/>
          <w:lang w:bidi="ar-SY"/>
        </w:rPr>
      </w:pPr>
      <w:r>
        <w:rPr>
          <w:rFonts w:hint="cs"/>
          <w:sz w:val="36"/>
          <w:szCs w:val="36"/>
          <w:rtl/>
          <w:lang w:bidi="ar-SY"/>
        </w:rPr>
        <w:t xml:space="preserve">يتم امتصاص الحرارة الناتجة عن سلسلة الانشطار من المفاعل بواسطة مبرّد , ويعتمد عمله على المياه العادية أو المياه الثقيلة أو المعادن السائلة </w:t>
      </w:r>
      <w:r w:rsidR="004761F6">
        <w:rPr>
          <w:rFonts w:hint="cs"/>
          <w:sz w:val="36"/>
          <w:szCs w:val="36"/>
          <w:rtl/>
          <w:lang w:bidi="ar-SY"/>
        </w:rPr>
        <w:t xml:space="preserve">أو الأملاح المصهورة أو بعض الغازات , وفي حال استخدام الماء كمبرد </w:t>
      </w:r>
      <w:r w:rsidR="004761F6">
        <w:rPr>
          <w:rFonts w:hint="cs"/>
          <w:sz w:val="36"/>
          <w:szCs w:val="36"/>
          <w:rtl/>
          <w:lang w:bidi="ar-SY"/>
        </w:rPr>
        <w:lastRenderedPageBreak/>
        <w:t xml:space="preserve">فتسمى المفاعلات بمفاعلات الماء المغلي أو الماء المضغوط حسب آلية عمل المفاعل , ومفاعل تشرنوبل من مفاعلات الماء </w:t>
      </w:r>
      <w:r w:rsidR="00B11F50">
        <w:rPr>
          <w:rFonts w:hint="cs"/>
          <w:sz w:val="36"/>
          <w:szCs w:val="36"/>
          <w:rtl/>
          <w:lang w:bidi="ar-SY"/>
        </w:rPr>
        <w:t>المغلي</w:t>
      </w:r>
      <w:r w:rsidR="004761F6">
        <w:rPr>
          <w:rFonts w:hint="cs"/>
          <w:sz w:val="36"/>
          <w:szCs w:val="36"/>
          <w:rtl/>
          <w:lang w:bidi="ar-SY"/>
        </w:rPr>
        <w:t xml:space="preserve"> .</w:t>
      </w:r>
      <w:r w:rsidR="001E3917" w:rsidRPr="001E3917">
        <w:rPr>
          <w:rFonts w:hint="cs"/>
          <w:sz w:val="36"/>
          <w:szCs w:val="36"/>
          <w:vertAlign w:val="superscript"/>
          <w:rtl/>
          <w:lang w:bidi="ar-SY"/>
        </w:rPr>
        <w:t>(</w:t>
      </w:r>
      <w:r w:rsidR="004761F6" w:rsidRPr="001E3917">
        <w:rPr>
          <w:rStyle w:val="a7"/>
          <w:sz w:val="36"/>
          <w:szCs w:val="36"/>
          <w:rtl/>
          <w:lang w:bidi="ar-SY"/>
        </w:rPr>
        <w:footnoteReference w:id="8"/>
      </w:r>
      <w:r w:rsidR="001E3917" w:rsidRPr="001E3917">
        <w:rPr>
          <w:rFonts w:hint="cs"/>
          <w:sz w:val="36"/>
          <w:szCs w:val="36"/>
          <w:vertAlign w:val="superscript"/>
          <w:rtl/>
          <w:lang w:bidi="ar-SY"/>
        </w:rPr>
        <w:t>)</w:t>
      </w:r>
    </w:p>
    <w:p w:rsidR="004761F6" w:rsidRDefault="004761F6" w:rsidP="004761F6">
      <w:pPr>
        <w:jc w:val="lowKashida"/>
        <w:rPr>
          <w:b/>
          <w:bCs/>
          <w:sz w:val="36"/>
          <w:szCs w:val="36"/>
          <w:rtl/>
          <w:lang w:bidi="ar-SY"/>
        </w:rPr>
      </w:pPr>
      <w:r>
        <w:rPr>
          <w:rFonts w:hint="cs"/>
          <w:b/>
          <w:bCs/>
          <w:sz w:val="36"/>
          <w:szCs w:val="36"/>
          <w:rtl/>
          <w:lang w:bidi="ar-SY"/>
        </w:rPr>
        <w:t>التدريع (التحجيب):</w:t>
      </w:r>
    </w:p>
    <w:p w:rsidR="00D53215" w:rsidRDefault="00D53215" w:rsidP="00AF45C3">
      <w:pPr>
        <w:jc w:val="lowKashida"/>
        <w:rPr>
          <w:sz w:val="36"/>
          <w:szCs w:val="36"/>
          <w:rtl/>
          <w:lang w:bidi="ar-SY"/>
        </w:rPr>
      </w:pPr>
      <w:r>
        <w:rPr>
          <w:rFonts w:hint="cs"/>
          <w:sz w:val="36"/>
          <w:szCs w:val="36"/>
          <w:rtl/>
          <w:lang w:bidi="ar-SY"/>
        </w:rPr>
        <w:t>وهي طبقة سميكة من المواد الثقيلة كالرصاص والباربيتون والتنغستين تحيط المفاعل النووي لإضعاف أشعة غاما المنبعثة نتيجة الانشطارات النووية .</w:t>
      </w:r>
      <w:r w:rsidR="001E3917" w:rsidRPr="001E3917">
        <w:rPr>
          <w:rFonts w:hint="cs"/>
          <w:sz w:val="36"/>
          <w:szCs w:val="36"/>
          <w:vertAlign w:val="superscript"/>
          <w:rtl/>
          <w:lang w:bidi="ar-SY"/>
        </w:rPr>
        <w:t>(</w:t>
      </w:r>
      <w:r w:rsidRPr="001E3917">
        <w:rPr>
          <w:rStyle w:val="a7"/>
          <w:sz w:val="36"/>
          <w:szCs w:val="36"/>
          <w:rtl/>
          <w:lang w:bidi="ar-SY"/>
        </w:rPr>
        <w:footnoteReference w:id="9"/>
      </w:r>
      <w:r w:rsidR="001E3917" w:rsidRPr="001E3917">
        <w:rPr>
          <w:rFonts w:hint="cs"/>
          <w:sz w:val="36"/>
          <w:szCs w:val="36"/>
          <w:vertAlign w:val="superscript"/>
          <w:rtl/>
          <w:lang w:bidi="ar-SY"/>
        </w:rPr>
        <w:t>)</w:t>
      </w:r>
    </w:p>
    <w:p w:rsidR="00EC1BEE" w:rsidRDefault="00C5742D" w:rsidP="00AF45C3">
      <w:pPr>
        <w:jc w:val="lowKashida"/>
        <w:rPr>
          <w:sz w:val="36"/>
          <w:szCs w:val="36"/>
          <w:rtl/>
          <w:lang w:bidi="ar-SY"/>
        </w:rPr>
      </w:pPr>
      <w:r w:rsidRPr="00C5742D">
        <w:rPr>
          <w:noProof/>
          <w:sz w:val="36"/>
          <w:szCs w:val="36"/>
          <w:rtl/>
        </w:rPr>
        <mc:AlternateContent>
          <mc:Choice Requires="wps">
            <w:drawing>
              <wp:anchor distT="0" distB="0" distL="114300" distR="114300" simplePos="0" relativeHeight="251665408" behindDoc="0" locked="0" layoutInCell="1" allowOverlap="1" wp14:anchorId="5C284612" wp14:editId="1015197A">
                <wp:simplePos x="0" y="0"/>
                <wp:positionH relativeFrom="column">
                  <wp:align>center</wp:align>
                </wp:positionH>
                <wp:positionV relativeFrom="paragraph">
                  <wp:posOffset>0</wp:posOffset>
                </wp:positionV>
                <wp:extent cx="2374265" cy="255181"/>
                <wp:effectExtent l="0" t="0" r="5080" b="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255181"/>
                        </a:xfrm>
                        <a:prstGeom prst="rect">
                          <a:avLst/>
                        </a:prstGeom>
                        <a:solidFill>
                          <a:srgbClr val="FFFFFF"/>
                        </a:solidFill>
                        <a:ln w="9525">
                          <a:noFill/>
                          <a:miter lim="800000"/>
                          <a:headEnd/>
                          <a:tailEnd/>
                        </a:ln>
                      </wps:spPr>
                      <wps:txbx>
                        <w:txbxContent>
                          <w:p w:rsidR="00AF073D" w:rsidRPr="00C5742D" w:rsidRDefault="00AF073D" w:rsidP="00C5742D">
                            <w:pPr>
                              <w:rPr>
                                <w:b/>
                                <w:bCs/>
                                <w:sz w:val="24"/>
                                <w:szCs w:val="24"/>
                                <w:lang w:bidi="ar-SY"/>
                              </w:rPr>
                            </w:pPr>
                            <w:r>
                              <w:rPr>
                                <w:rFonts w:hint="cs"/>
                                <w:b/>
                                <w:bCs/>
                                <w:sz w:val="24"/>
                                <w:szCs w:val="24"/>
                                <w:rtl/>
                                <w:lang w:bidi="ar-SY"/>
                              </w:rPr>
                              <w:t xml:space="preserve">الشكل (2) : مخطط يبين أقسام المفاعل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left:0;text-align:left;margin-left:0;margin-top:0;width:186.95pt;height:20.1pt;flip:x;z-index:25166540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" stroked="f">
                <v:textbox>
                  <w:txbxContent>
                    <w:p w:rsidR="00AF073D" w:rsidRPr="00C5742D" w:rsidRDefault="00AF073D" w:rsidP="00C5742D">
                      <w:pPr>
                        <w:rPr>
                          <w:rFonts w:hint="cs"/>
                          <w:b/>
                          <w:bCs/>
                          <w:sz w:val="24"/>
                          <w:szCs w:val="24"/>
                          <w:lang w:bidi="ar-SY"/>
                        </w:rPr>
                      </w:pPr>
                      <w:r>
                        <w:rPr>
                          <w:rFonts w:hint="cs"/>
                          <w:b/>
                          <w:bCs/>
                          <w:sz w:val="24"/>
                          <w:szCs w:val="24"/>
                          <w:rtl/>
                          <w:lang w:bidi="ar-SY"/>
                        </w:rPr>
                        <w:t xml:space="preserve">الشكل (2) : مخطط يبين أقسام المفاعل </w:t>
                      </w:r>
                    </w:p>
                  </w:txbxContent>
                </v:textbox>
              </v:shape>
            </w:pict>
          </mc:Fallback>
        </mc:AlternateContent>
      </w:r>
      <w:r w:rsidR="00EC1BEE">
        <w:rPr>
          <w:noProof/>
          <w:sz w:val="36"/>
          <w:szCs w:val="36"/>
        </w:rPr>
        <w:drawing>
          <wp:anchor distT="0" distB="0" distL="114300" distR="114300" simplePos="0" relativeHeight="251663360" behindDoc="1" locked="0" layoutInCell="1" allowOverlap="1" wp14:anchorId="147F173E" wp14:editId="6AAB68A8">
            <wp:simplePos x="0" y="0"/>
            <wp:positionH relativeFrom="column">
              <wp:posOffset>-1143000</wp:posOffset>
            </wp:positionH>
            <wp:positionV relativeFrom="paragraph">
              <wp:posOffset>170815</wp:posOffset>
            </wp:positionV>
            <wp:extent cx="7611110" cy="4507865"/>
            <wp:effectExtent l="0" t="0" r="8890" b="6985"/>
            <wp:wrapTight wrapText="bothSides">
              <wp:wrapPolygon edited="0">
                <wp:start x="0" y="0"/>
                <wp:lineTo x="0" y="21542"/>
                <wp:lineTo x="21571" y="21542"/>
                <wp:lineTo x="21571" y="0"/>
                <wp:lineTo x="0" y="0"/>
              </wp:wrapPolygon>
            </wp:wrapTight>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11110" cy="4507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BEE" w:rsidRDefault="00EC1BEE" w:rsidP="00D641CA">
      <w:pPr>
        <w:jc w:val="lowKashida"/>
        <w:rPr>
          <w:rStyle w:val="2Char"/>
          <w:sz w:val="36"/>
          <w:szCs w:val="36"/>
          <w:rtl/>
          <w:lang w:bidi="ar-SY"/>
        </w:rPr>
      </w:pPr>
    </w:p>
    <w:p w:rsidR="00EC1BEE" w:rsidRDefault="00EC1BEE" w:rsidP="00D641CA">
      <w:pPr>
        <w:jc w:val="lowKashida"/>
        <w:rPr>
          <w:rStyle w:val="2Char"/>
          <w:sz w:val="36"/>
          <w:szCs w:val="36"/>
          <w:rtl/>
        </w:rPr>
      </w:pPr>
    </w:p>
    <w:p w:rsidR="00E24F08" w:rsidRDefault="00E24F08" w:rsidP="00D641CA">
      <w:pPr>
        <w:jc w:val="lowKashida"/>
        <w:rPr>
          <w:rStyle w:val="2Char"/>
          <w:sz w:val="36"/>
          <w:szCs w:val="36"/>
          <w:rtl/>
        </w:rPr>
      </w:pPr>
    </w:p>
    <w:p w:rsidR="00E24F08" w:rsidRDefault="00E24F08" w:rsidP="00D641CA">
      <w:pPr>
        <w:jc w:val="lowKashida"/>
        <w:rPr>
          <w:rStyle w:val="2Char"/>
          <w:sz w:val="36"/>
          <w:szCs w:val="36"/>
          <w:rtl/>
        </w:rPr>
      </w:pPr>
    </w:p>
    <w:p w:rsidR="00B73D6C" w:rsidRPr="00AF45C3" w:rsidRDefault="00B73D6C" w:rsidP="00D641CA">
      <w:pPr>
        <w:jc w:val="lowKashida"/>
        <w:rPr>
          <w:rStyle w:val="2Char"/>
          <w:sz w:val="36"/>
          <w:szCs w:val="36"/>
          <w:rtl/>
        </w:rPr>
      </w:pPr>
      <w:r w:rsidRPr="00AF45C3">
        <w:rPr>
          <w:rStyle w:val="2Char"/>
          <w:rFonts w:hint="cs"/>
          <w:sz w:val="36"/>
          <w:szCs w:val="36"/>
          <w:rtl/>
        </w:rPr>
        <w:t>المكونات اللازمة للتحكم بالتفاعل المتسلسل</w:t>
      </w:r>
      <w:r w:rsidR="007C71FE" w:rsidRPr="00AF45C3">
        <w:rPr>
          <w:rStyle w:val="2Char"/>
          <w:rFonts w:hint="cs"/>
          <w:sz w:val="36"/>
          <w:szCs w:val="36"/>
          <w:rtl/>
        </w:rPr>
        <w:t xml:space="preserve"> : </w:t>
      </w:r>
    </w:p>
    <w:p w:rsidR="007C71FE" w:rsidRDefault="007C71FE" w:rsidP="00D641CA">
      <w:pPr>
        <w:jc w:val="lowKashida"/>
        <w:rPr>
          <w:rStyle w:val="2Char"/>
          <w:rFonts w:asciiTheme="minorHAnsi" w:eastAsiaTheme="minorHAnsi" w:hAnsiTheme="minorHAnsi" w:cstheme="minorBidi"/>
          <w:b w:val="0"/>
          <w:bCs w:val="0"/>
          <w:color w:val="auto"/>
          <w:sz w:val="36"/>
          <w:szCs w:val="36"/>
          <w:rtl/>
        </w:rPr>
      </w:pPr>
      <w:r>
        <w:rPr>
          <w:rStyle w:val="2Char"/>
          <w:rFonts w:asciiTheme="minorHAnsi" w:eastAsiaTheme="minorHAnsi" w:hAnsiTheme="minorHAnsi" w:cstheme="minorBidi" w:hint="cs"/>
          <w:b w:val="0"/>
          <w:bCs w:val="0"/>
          <w:color w:val="auto"/>
          <w:sz w:val="36"/>
          <w:szCs w:val="36"/>
          <w:rtl/>
        </w:rPr>
        <w:t>وهي تستخدم للتأثير من الخارج على سير التفاعل المتسلسل ,</w:t>
      </w:r>
      <w:r w:rsidR="00A55C9F">
        <w:rPr>
          <w:rStyle w:val="2Char"/>
          <w:rFonts w:asciiTheme="minorHAnsi" w:eastAsiaTheme="minorHAnsi" w:hAnsiTheme="minorHAnsi" w:cstheme="minorBidi" w:hint="cs"/>
          <w:b w:val="0"/>
          <w:bCs w:val="0"/>
          <w:color w:val="auto"/>
          <w:sz w:val="36"/>
          <w:szCs w:val="36"/>
          <w:rtl/>
        </w:rPr>
        <w:t xml:space="preserve"> فهي تشكل جزءاً من نظام التحكم ويمكن استخدامها كعناصر أمان إذ إنها لاتعمل في الوضع الطبيعي للمفاعل إنما تعمل في الحالات الغير طبيعية لتوقيف التفاعل المتسلسل </w:t>
      </w:r>
      <w:r>
        <w:rPr>
          <w:rStyle w:val="2Char"/>
          <w:rFonts w:asciiTheme="minorHAnsi" w:eastAsiaTheme="minorHAnsi" w:hAnsiTheme="minorHAnsi" w:cstheme="minorBidi" w:hint="cs"/>
          <w:b w:val="0"/>
          <w:bCs w:val="0"/>
          <w:color w:val="auto"/>
          <w:sz w:val="36"/>
          <w:szCs w:val="36"/>
          <w:rtl/>
        </w:rPr>
        <w:t xml:space="preserve"> وأهمها :</w:t>
      </w:r>
    </w:p>
    <w:p w:rsidR="007C71FE" w:rsidRPr="001E3917" w:rsidRDefault="007C71FE" w:rsidP="001E3917">
      <w:pPr>
        <w:jc w:val="lowKashida"/>
        <w:rPr>
          <w:rStyle w:val="2Char"/>
          <w:rFonts w:asciiTheme="minorHAnsi" w:eastAsiaTheme="minorHAnsi" w:hAnsiTheme="minorHAnsi" w:cstheme="minorBidi"/>
          <w:color w:val="auto"/>
          <w:sz w:val="36"/>
          <w:szCs w:val="36"/>
        </w:rPr>
      </w:pPr>
      <w:r w:rsidRPr="001E3917">
        <w:rPr>
          <w:rStyle w:val="2Char"/>
          <w:rFonts w:asciiTheme="minorHAnsi" w:eastAsiaTheme="minorHAnsi" w:hAnsiTheme="minorHAnsi" w:cstheme="minorBidi" w:hint="cs"/>
          <w:color w:val="auto"/>
          <w:sz w:val="36"/>
          <w:szCs w:val="36"/>
          <w:rtl/>
        </w:rPr>
        <w:t xml:space="preserve"> </w:t>
      </w:r>
      <w:r w:rsidR="001C66DD" w:rsidRPr="001E3917">
        <w:rPr>
          <w:rStyle w:val="2Char"/>
          <w:rFonts w:asciiTheme="minorHAnsi" w:eastAsiaTheme="minorHAnsi" w:hAnsiTheme="minorHAnsi" w:cstheme="minorBidi" w:hint="cs"/>
          <w:color w:val="auto"/>
          <w:sz w:val="36"/>
          <w:szCs w:val="36"/>
          <w:rtl/>
        </w:rPr>
        <w:t xml:space="preserve">مواد ماصة للنترونات : </w:t>
      </w:r>
    </w:p>
    <w:p w:rsidR="001B0076" w:rsidRPr="009B0D2C" w:rsidRDefault="001C66DD" w:rsidP="0047289A">
      <w:pPr>
        <w:jc w:val="lowKashida"/>
        <w:rPr>
          <w:sz w:val="36"/>
          <w:szCs w:val="36"/>
          <w:rtl/>
        </w:rPr>
      </w:pPr>
      <w:r>
        <w:rPr>
          <w:rStyle w:val="2Char"/>
          <w:rFonts w:asciiTheme="minorHAnsi" w:eastAsiaTheme="minorHAnsi" w:hAnsiTheme="minorHAnsi" w:cstheme="minorBidi" w:hint="cs"/>
          <w:b w:val="0"/>
          <w:bCs w:val="0"/>
          <w:color w:val="auto"/>
          <w:sz w:val="36"/>
          <w:szCs w:val="36"/>
          <w:rtl/>
        </w:rPr>
        <w:t>وهي مواد تقوم بتغيير المحتوى النتروني في لب المفاعل من خلال امتصاص النترونات , فتقوم بت</w:t>
      </w:r>
      <w:r w:rsidR="00FC641E">
        <w:rPr>
          <w:rStyle w:val="2Char"/>
          <w:rFonts w:asciiTheme="minorHAnsi" w:eastAsiaTheme="minorHAnsi" w:hAnsiTheme="minorHAnsi" w:cstheme="minorBidi" w:hint="cs"/>
          <w:b w:val="0"/>
          <w:bCs w:val="0"/>
          <w:color w:val="auto"/>
          <w:sz w:val="36"/>
          <w:szCs w:val="36"/>
          <w:rtl/>
        </w:rPr>
        <w:t xml:space="preserve">بطيء عمل المفاعل أو توقيفه , و يستخدم عادةً البور أو الكاديوم حيث تدخل على شكل قضبان وفي المفاعلات المهدّأة بالماء يمكن ادخال البور الماص على شكل حمض البور موزعاً بشكل منتظم </w:t>
      </w:r>
      <w:r w:rsidR="00D53215">
        <w:rPr>
          <w:rStyle w:val="2Char"/>
          <w:rFonts w:asciiTheme="minorHAnsi" w:eastAsiaTheme="minorHAnsi" w:hAnsiTheme="minorHAnsi" w:cstheme="minorBidi" w:hint="cs"/>
          <w:b w:val="0"/>
          <w:bCs w:val="0"/>
          <w:color w:val="auto"/>
          <w:sz w:val="36"/>
          <w:szCs w:val="36"/>
          <w:rtl/>
        </w:rPr>
        <w:t>.</w:t>
      </w:r>
      <w:r w:rsidR="001E3917" w:rsidRPr="001E3917">
        <w:rPr>
          <w:rStyle w:val="2Char"/>
          <w:rFonts w:asciiTheme="minorHAnsi" w:eastAsiaTheme="minorHAnsi" w:hAnsiTheme="minorHAnsi" w:cstheme="minorBidi" w:hint="cs"/>
          <w:b w:val="0"/>
          <w:bCs w:val="0"/>
          <w:color w:val="auto"/>
          <w:sz w:val="36"/>
          <w:szCs w:val="36"/>
          <w:vertAlign w:val="superscript"/>
          <w:rtl/>
        </w:rPr>
        <w:t>(</w:t>
      </w:r>
      <w:r w:rsidR="00D53215" w:rsidRPr="001E3917">
        <w:rPr>
          <w:rStyle w:val="a7"/>
          <w:sz w:val="36"/>
          <w:szCs w:val="36"/>
          <w:rtl/>
        </w:rPr>
        <w:footnoteReference w:id="10"/>
      </w:r>
      <w:r w:rsidR="001E3917" w:rsidRPr="001E3917">
        <w:rPr>
          <w:rFonts w:hint="cs"/>
          <w:sz w:val="36"/>
          <w:szCs w:val="36"/>
          <w:vertAlign w:val="superscript"/>
          <w:rtl/>
        </w:rPr>
        <w:t>)</w:t>
      </w:r>
    </w:p>
    <w:p w:rsidR="00A03777" w:rsidRDefault="00A40FC1" w:rsidP="00A03777">
      <w:pPr>
        <w:pStyle w:val="1"/>
        <w:rPr>
          <w:sz w:val="44"/>
          <w:szCs w:val="44"/>
          <w:rtl/>
          <w:lang w:bidi="ar-SY"/>
        </w:rPr>
      </w:pPr>
      <w:r>
        <w:rPr>
          <w:rFonts w:hint="cs"/>
          <w:sz w:val="44"/>
          <w:szCs w:val="44"/>
          <w:rtl/>
          <w:lang w:bidi="ar-SY"/>
        </w:rPr>
        <w:t>2.</w:t>
      </w:r>
      <w:r w:rsidR="00A03777">
        <w:rPr>
          <w:rFonts w:hint="cs"/>
          <w:sz w:val="44"/>
          <w:szCs w:val="44"/>
          <w:rtl/>
          <w:lang w:bidi="ar-SY"/>
        </w:rPr>
        <w:t xml:space="preserve"> آلية عمل المفاعلات النووية :</w:t>
      </w:r>
    </w:p>
    <w:p w:rsidR="00092B54" w:rsidRDefault="00A81716" w:rsidP="0047289A">
      <w:pPr>
        <w:jc w:val="lowKashida"/>
        <w:rPr>
          <w:sz w:val="36"/>
          <w:szCs w:val="36"/>
          <w:rtl/>
          <w:lang w:bidi="ar-SY"/>
        </w:rPr>
      </w:pPr>
      <w:r>
        <w:rPr>
          <w:rFonts w:hint="cs"/>
          <w:sz w:val="36"/>
          <w:szCs w:val="36"/>
          <w:rtl/>
          <w:lang w:bidi="ar-SY"/>
        </w:rPr>
        <w:t>عند تشغيل المفاعل تحدث انشطارات نووية في مادة الوقود , وتولد النترونات المحررة بدورها انشطارات نووية أخرى</w:t>
      </w:r>
      <w:r w:rsidR="00AD2C0F">
        <w:rPr>
          <w:rFonts w:hint="cs"/>
          <w:sz w:val="36"/>
          <w:szCs w:val="36"/>
          <w:rtl/>
          <w:lang w:bidi="ar-SY"/>
        </w:rPr>
        <w:t xml:space="preserve"> (حيث أن النترون جسيم نووي لا يحمل شحنة كهربائية مما يمكنه من أن يتخلل المادة ليصطدم بأنوية الذرات وعند حدوث كل تصادم فإن النترون إما أن يرتد باتجاه وإما أ</w:t>
      </w:r>
      <w:r w:rsidR="0047289A">
        <w:rPr>
          <w:rFonts w:hint="cs"/>
          <w:sz w:val="36"/>
          <w:szCs w:val="36"/>
          <w:rtl/>
          <w:lang w:bidi="ar-SY"/>
        </w:rPr>
        <w:t>ن</w:t>
      </w:r>
      <w:r w:rsidR="00AD2C0F">
        <w:rPr>
          <w:rFonts w:hint="cs"/>
          <w:sz w:val="36"/>
          <w:szCs w:val="36"/>
          <w:rtl/>
          <w:lang w:bidi="ar-SY"/>
        </w:rPr>
        <w:t xml:space="preserve"> تقتنصه الذرة لتكون نواة مركبة )</w:t>
      </w:r>
      <w:r w:rsidR="001E3917" w:rsidRPr="001E3917">
        <w:rPr>
          <w:rFonts w:hint="cs"/>
          <w:sz w:val="32"/>
          <w:szCs w:val="32"/>
          <w:vertAlign w:val="superscript"/>
          <w:rtl/>
          <w:lang w:bidi="ar-SY"/>
        </w:rPr>
        <w:t>(</w:t>
      </w:r>
      <w:r w:rsidR="00AD2C0F" w:rsidRPr="001E3917">
        <w:rPr>
          <w:rStyle w:val="a7"/>
          <w:sz w:val="32"/>
          <w:szCs w:val="32"/>
          <w:rtl/>
          <w:lang w:bidi="ar-SY"/>
        </w:rPr>
        <w:footnoteReference w:id="11"/>
      </w:r>
      <w:r w:rsidR="001E3917" w:rsidRPr="001E3917">
        <w:rPr>
          <w:rFonts w:hint="cs"/>
          <w:sz w:val="32"/>
          <w:szCs w:val="32"/>
          <w:vertAlign w:val="superscript"/>
          <w:rtl/>
          <w:lang w:bidi="ar-SY"/>
        </w:rPr>
        <w:t>)</w:t>
      </w:r>
      <w:r w:rsidR="001E3917">
        <w:rPr>
          <w:rFonts w:hint="cs"/>
          <w:sz w:val="36"/>
          <w:szCs w:val="36"/>
          <w:rtl/>
          <w:lang w:bidi="ar-SY"/>
        </w:rPr>
        <w:t xml:space="preserve"> </w:t>
      </w:r>
      <w:r w:rsidR="00AD2C0F">
        <w:rPr>
          <w:rFonts w:hint="cs"/>
          <w:sz w:val="36"/>
          <w:szCs w:val="36"/>
          <w:rtl/>
          <w:lang w:bidi="ar-SY"/>
        </w:rPr>
        <w:t>ويرافق ذلك</w:t>
      </w:r>
      <w:r>
        <w:rPr>
          <w:rFonts w:hint="cs"/>
          <w:sz w:val="36"/>
          <w:szCs w:val="36"/>
          <w:rtl/>
          <w:lang w:bidi="ar-SY"/>
        </w:rPr>
        <w:t xml:space="preserve"> طاقة </w:t>
      </w:r>
      <w:r>
        <w:rPr>
          <w:rFonts w:hint="cs"/>
          <w:sz w:val="36"/>
          <w:szCs w:val="36"/>
          <w:rtl/>
          <w:lang w:bidi="ar-SY"/>
        </w:rPr>
        <w:lastRenderedPageBreak/>
        <w:t xml:space="preserve">حرارية كبيرة تسهم في توليد الطاقة الكهربائية بطرائق مختلفة حسب نوع المفاعل ,ولزيادة احتمالية الانشطار , تكبح النترونات </w:t>
      </w:r>
      <w:r w:rsidR="00AD2C0F">
        <w:rPr>
          <w:rFonts w:hint="cs"/>
          <w:sz w:val="36"/>
          <w:szCs w:val="36"/>
          <w:rtl/>
          <w:lang w:bidi="ar-SY"/>
        </w:rPr>
        <w:t xml:space="preserve">السريعة الناتجة </w:t>
      </w:r>
      <w:r>
        <w:rPr>
          <w:rFonts w:hint="cs"/>
          <w:sz w:val="36"/>
          <w:szCs w:val="36"/>
          <w:rtl/>
          <w:lang w:bidi="ar-SY"/>
        </w:rPr>
        <w:t xml:space="preserve">بواسطة مهدئ </w:t>
      </w:r>
      <w:r w:rsidR="00AD2C0F">
        <w:rPr>
          <w:rFonts w:hint="cs"/>
          <w:sz w:val="36"/>
          <w:szCs w:val="36"/>
          <w:rtl/>
          <w:lang w:bidi="ar-SY"/>
        </w:rPr>
        <w:t xml:space="preserve">الذي يساعد على انخفاض سرعتها عند طاقة حرارية محددة , ولكي لا ينفلت من قلب المفاعل والمهدئ إلا القليل من النترونات يحاط قلب المفاعل بعاكس الذي يعيد النترونات الهاربة إلى قلب المفاعل </w:t>
      </w:r>
      <w:r w:rsidR="00422481">
        <w:rPr>
          <w:rFonts w:hint="cs"/>
          <w:sz w:val="36"/>
          <w:szCs w:val="36"/>
          <w:rtl/>
          <w:lang w:bidi="ar-SY"/>
        </w:rPr>
        <w:t>وهكذا تستمر عملية الانقسا</w:t>
      </w:r>
      <w:r w:rsidR="001E3917">
        <w:rPr>
          <w:rFonts w:hint="cs"/>
          <w:sz w:val="36"/>
          <w:szCs w:val="36"/>
          <w:rtl/>
          <w:lang w:bidi="ar-SY"/>
        </w:rPr>
        <w:t>م النووي وتوليد الطاقة الحرارية</w:t>
      </w:r>
      <w:r w:rsidR="00422481">
        <w:rPr>
          <w:rFonts w:hint="cs"/>
          <w:sz w:val="36"/>
          <w:szCs w:val="36"/>
          <w:rtl/>
          <w:lang w:bidi="ar-SY"/>
        </w:rPr>
        <w:t>.</w:t>
      </w:r>
      <w:r w:rsidR="00422481" w:rsidRPr="00422481">
        <w:rPr>
          <w:rFonts w:hint="cs"/>
          <w:sz w:val="36"/>
          <w:szCs w:val="36"/>
          <w:vertAlign w:val="superscript"/>
          <w:rtl/>
          <w:lang w:bidi="ar-SY"/>
        </w:rPr>
        <w:t>(</w:t>
      </w:r>
      <w:r w:rsidR="00422481" w:rsidRPr="00422481">
        <w:rPr>
          <w:rStyle w:val="a7"/>
          <w:sz w:val="36"/>
          <w:szCs w:val="36"/>
          <w:rtl/>
          <w:lang w:bidi="ar-SY"/>
        </w:rPr>
        <w:footnoteReference w:id="12"/>
      </w:r>
      <w:r w:rsidR="00422481">
        <w:rPr>
          <w:rFonts w:hint="cs"/>
          <w:sz w:val="36"/>
          <w:szCs w:val="36"/>
          <w:vertAlign w:val="superscript"/>
          <w:rtl/>
          <w:lang w:bidi="ar-SY"/>
        </w:rPr>
        <w:t>)</w:t>
      </w:r>
    </w:p>
    <w:p w:rsidR="00422481" w:rsidRDefault="00422481" w:rsidP="00422481">
      <w:pPr>
        <w:jc w:val="lowKashida"/>
        <w:rPr>
          <w:sz w:val="36"/>
          <w:szCs w:val="36"/>
          <w:rtl/>
          <w:lang w:bidi="ar-SY"/>
        </w:rPr>
      </w:pPr>
      <w:r w:rsidRPr="00422481">
        <w:rPr>
          <w:rFonts w:asciiTheme="majorHAnsi" w:eastAsiaTheme="majorEastAsia" w:hAnsiTheme="majorHAnsi" w:cstheme="majorBidi" w:hint="cs"/>
          <w:b/>
          <w:bCs/>
          <w:color w:val="810000" w:themeColor="accent1" w:themeShade="BF"/>
          <w:sz w:val="44"/>
          <w:szCs w:val="44"/>
          <w:rtl/>
          <w:lang w:bidi="ar-SY"/>
        </w:rPr>
        <w:t>آلية عمل</w:t>
      </w:r>
      <w:r>
        <w:rPr>
          <w:rFonts w:hint="cs"/>
          <w:sz w:val="36"/>
          <w:szCs w:val="36"/>
          <w:rtl/>
          <w:lang w:bidi="ar-SY"/>
        </w:rPr>
        <w:t xml:space="preserve"> </w:t>
      </w:r>
      <w:r w:rsidRPr="00422481">
        <w:rPr>
          <w:rFonts w:asciiTheme="majorHAnsi" w:eastAsiaTheme="majorEastAsia" w:hAnsiTheme="majorHAnsi" w:cstheme="majorBidi" w:hint="cs"/>
          <w:b/>
          <w:bCs/>
          <w:color w:val="810000" w:themeColor="accent1" w:themeShade="BF"/>
          <w:sz w:val="44"/>
          <w:szCs w:val="44"/>
          <w:rtl/>
          <w:lang w:bidi="ar-SY"/>
        </w:rPr>
        <w:t>مفاعل تشرنوبل</w:t>
      </w:r>
      <w:r>
        <w:rPr>
          <w:rFonts w:hint="cs"/>
          <w:sz w:val="36"/>
          <w:szCs w:val="36"/>
          <w:rtl/>
          <w:lang w:bidi="ar-SY"/>
        </w:rPr>
        <w:t xml:space="preserve"> </w:t>
      </w:r>
      <w:r w:rsidRPr="00422481">
        <w:rPr>
          <w:rFonts w:asciiTheme="majorHAnsi" w:eastAsiaTheme="majorEastAsia" w:hAnsiTheme="majorHAnsi" w:cstheme="majorBidi" w:hint="cs"/>
          <w:b/>
          <w:bCs/>
          <w:color w:val="810000" w:themeColor="accent1" w:themeShade="BF"/>
          <w:sz w:val="44"/>
          <w:szCs w:val="44"/>
          <w:rtl/>
          <w:lang w:bidi="ar-SY"/>
        </w:rPr>
        <w:t>:</w:t>
      </w:r>
    </w:p>
    <w:p w:rsidR="00503A39" w:rsidRDefault="00B11F50" w:rsidP="00A341E5">
      <w:pPr>
        <w:jc w:val="lowKashida"/>
        <w:rPr>
          <w:sz w:val="36"/>
          <w:szCs w:val="36"/>
          <w:rtl/>
          <w:lang w:bidi="ar-SY"/>
        </w:rPr>
      </w:pPr>
      <w:r>
        <w:rPr>
          <w:rFonts w:hint="cs"/>
          <w:sz w:val="36"/>
          <w:szCs w:val="36"/>
          <w:rtl/>
          <w:lang w:bidi="ar-SY"/>
        </w:rPr>
        <w:t>تتكون محطة تشرنوبل النووية من أربع مجموعات , تبلغ استطاعة كل منها 1000</w:t>
      </w:r>
      <w:r>
        <w:rPr>
          <w:sz w:val="36"/>
          <w:szCs w:val="36"/>
          <w:lang w:bidi="ar-SY"/>
        </w:rPr>
        <w:t>Mwe</w:t>
      </w:r>
      <w:r>
        <w:rPr>
          <w:rFonts w:hint="cs"/>
          <w:sz w:val="36"/>
          <w:szCs w:val="36"/>
          <w:rtl/>
          <w:lang w:bidi="ar-SY"/>
        </w:rPr>
        <w:t xml:space="preserve"> وهي من نوع المفاعلات الماء المغلي القنواتية الغير متجانسة </w:t>
      </w:r>
      <w:r w:rsidR="009272DF">
        <w:rPr>
          <w:rFonts w:hint="cs"/>
          <w:sz w:val="36"/>
          <w:szCs w:val="36"/>
          <w:rtl/>
          <w:lang w:bidi="ar-SY"/>
        </w:rPr>
        <w:t xml:space="preserve">والتي تعمل على النترونات الحرارية ووقودها النووي </w:t>
      </w:r>
      <w:r w:rsidR="009272DF">
        <w:rPr>
          <w:sz w:val="36"/>
          <w:szCs w:val="36"/>
          <w:lang w:bidi="ar-SY"/>
        </w:rPr>
        <w:t>UO</w:t>
      </w:r>
      <w:r w:rsidR="009272DF" w:rsidRPr="009272DF">
        <w:rPr>
          <w:sz w:val="36"/>
          <w:szCs w:val="36"/>
          <w:vertAlign w:val="subscript"/>
          <w:lang w:bidi="ar-SY"/>
        </w:rPr>
        <w:t>2</w:t>
      </w:r>
      <w:r w:rsidR="009272DF">
        <w:rPr>
          <w:rFonts w:hint="cs"/>
          <w:sz w:val="36"/>
          <w:szCs w:val="36"/>
          <w:rtl/>
          <w:lang w:bidi="ar-SY"/>
        </w:rPr>
        <w:t xml:space="preserve"> مخصب قليلاً بـ </w:t>
      </w:r>
      <w:r w:rsidR="009272DF">
        <w:rPr>
          <w:sz w:val="36"/>
          <w:szCs w:val="36"/>
          <w:lang w:bidi="ar-SY"/>
        </w:rPr>
        <w:t>U</w:t>
      </w:r>
      <w:r w:rsidR="009272DF">
        <w:rPr>
          <w:sz w:val="36"/>
          <w:szCs w:val="36"/>
          <w:vertAlign w:val="superscript"/>
          <w:lang w:bidi="ar-SY"/>
        </w:rPr>
        <w:t>235</w:t>
      </w:r>
      <w:r w:rsidR="009272DF">
        <w:rPr>
          <w:rFonts w:hint="cs"/>
          <w:sz w:val="36"/>
          <w:szCs w:val="36"/>
          <w:vertAlign w:val="superscript"/>
          <w:rtl/>
          <w:lang w:bidi="ar-SY"/>
        </w:rPr>
        <w:t xml:space="preserve"> </w:t>
      </w:r>
      <w:r w:rsidR="00A341E5">
        <w:rPr>
          <w:rFonts w:hint="cs"/>
          <w:sz w:val="36"/>
          <w:szCs w:val="36"/>
          <w:rtl/>
          <w:lang w:bidi="ar-SY"/>
        </w:rPr>
        <w:t xml:space="preserve"> </w:t>
      </w:r>
      <w:r w:rsidR="009272DF">
        <w:rPr>
          <w:rFonts w:hint="cs"/>
          <w:sz w:val="36"/>
          <w:szCs w:val="36"/>
          <w:rtl/>
          <w:lang w:bidi="ar-SY"/>
        </w:rPr>
        <w:t>مهد</w:t>
      </w:r>
      <w:r w:rsidR="00A341E5">
        <w:rPr>
          <w:rFonts w:hint="cs"/>
          <w:sz w:val="36"/>
          <w:szCs w:val="36"/>
          <w:rtl/>
          <w:lang w:bidi="ar-SY"/>
        </w:rPr>
        <w:t>ّ</w:t>
      </w:r>
      <w:r w:rsidR="009272DF">
        <w:rPr>
          <w:rFonts w:hint="cs"/>
          <w:sz w:val="36"/>
          <w:szCs w:val="36"/>
          <w:rtl/>
          <w:lang w:bidi="ar-SY"/>
        </w:rPr>
        <w:t>أة</w:t>
      </w:r>
      <w:r w:rsidR="00A341E5">
        <w:rPr>
          <w:rFonts w:hint="cs"/>
          <w:sz w:val="36"/>
          <w:szCs w:val="36"/>
          <w:rtl/>
          <w:lang w:bidi="ar-SY"/>
        </w:rPr>
        <w:t xml:space="preserve"> </w:t>
      </w:r>
      <w:r w:rsidR="009272DF">
        <w:rPr>
          <w:rFonts w:hint="cs"/>
          <w:sz w:val="36"/>
          <w:szCs w:val="36"/>
          <w:rtl/>
          <w:lang w:bidi="ar-SY"/>
        </w:rPr>
        <w:t xml:space="preserve"> بواسطة أنابيب الضغط من الغرافيت إلى جانب الماء , ويرمز لكل مفاعل من المفاعلات بالرمز </w:t>
      </w:r>
      <w:r w:rsidR="009272DF">
        <w:rPr>
          <w:sz w:val="36"/>
          <w:szCs w:val="36"/>
          <w:lang w:bidi="ar-SY"/>
        </w:rPr>
        <w:t xml:space="preserve">RBMK-1000 </w:t>
      </w:r>
      <w:r w:rsidR="009272DF">
        <w:rPr>
          <w:rFonts w:hint="cs"/>
          <w:sz w:val="36"/>
          <w:szCs w:val="36"/>
          <w:rtl/>
          <w:lang w:bidi="ar-SY"/>
        </w:rPr>
        <w:t xml:space="preserve">وهي تستخدم حصراً في الاتحاد السوفييتي سابقاً , لا يتولد البخار في هذا المفاعل في وعاء الضغط وإنما </w:t>
      </w:r>
      <w:r w:rsidR="003B01D7">
        <w:rPr>
          <w:rFonts w:hint="cs"/>
          <w:sz w:val="36"/>
          <w:szCs w:val="36"/>
          <w:rtl/>
          <w:lang w:bidi="ar-SY"/>
        </w:rPr>
        <w:t xml:space="preserve">في </w:t>
      </w:r>
      <w:r w:rsidR="009272DF">
        <w:rPr>
          <w:rFonts w:hint="cs"/>
          <w:sz w:val="36"/>
          <w:szCs w:val="36"/>
          <w:rtl/>
          <w:lang w:bidi="ar-SY"/>
        </w:rPr>
        <w:t xml:space="preserve">حوالي 1700 أنبوب ضغط والتي تحتوي على عناصر الوقود النووي , فاستخدام الغرافيت كمهدّئ يؤدي إلى حجم كبير لقلب المفاعل (قطره 12 متر وارتفاعه 7 أمتار ) وينجم عن ذلك </w:t>
      </w:r>
      <w:r w:rsidR="001E1E47">
        <w:rPr>
          <w:rFonts w:hint="cs"/>
          <w:sz w:val="36"/>
          <w:szCs w:val="36"/>
          <w:rtl/>
          <w:lang w:bidi="ar-SY"/>
        </w:rPr>
        <w:t>صعوبة وتعقيد التحكم في المفاعل من الناحية النتروفيزيائية , وتحتاج إلى  متطلبات عالية ضرورية لتحريك قضبان التحكم ,</w:t>
      </w:r>
      <w:r w:rsidR="00C5742D">
        <w:rPr>
          <w:rFonts w:hint="cs"/>
          <w:sz w:val="36"/>
          <w:szCs w:val="36"/>
          <w:rtl/>
          <w:lang w:bidi="ar-SY"/>
        </w:rPr>
        <w:t xml:space="preserve"> يتميز </w:t>
      </w:r>
      <w:r w:rsidR="00503A39">
        <w:rPr>
          <w:rFonts w:hint="cs"/>
          <w:sz w:val="36"/>
          <w:szCs w:val="36"/>
          <w:rtl/>
          <w:lang w:bidi="ar-SY"/>
        </w:rPr>
        <w:t>مفاعل تشرنوبل بأنه موصول على عنفتين تولد الطاقة الكهربائية بالاستفادة من البخار المنطلق نتيجة حرارة المنبعثة من لب المفاعل .</w:t>
      </w:r>
      <w:r w:rsidR="00503A39" w:rsidRPr="00503A39">
        <w:rPr>
          <w:rFonts w:hint="cs"/>
          <w:sz w:val="36"/>
          <w:szCs w:val="36"/>
          <w:vertAlign w:val="superscript"/>
          <w:rtl/>
          <w:lang w:bidi="ar-SY"/>
        </w:rPr>
        <w:t xml:space="preserve"> </w:t>
      </w:r>
      <w:r w:rsidR="00503A39" w:rsidRPr="00EC1BEE">
        <w:rPr>
          <w:rFonts w:hint="cs"/>
          <w:sz w:val="36"/>
          <w:szCs w:val="36"/>
          <w:vertAlign w:val="superscript"/>
          <w:rtl/>
          <w:lang w:bidi="ar-SY"/>
        </w:rPr>
        <w:t>(</w:t>
      </w:r>
      <w:r w:rsidR="00503A39" w:rsidRPr="00EC1BEE">
        <w:rPr>
          <w:sz w:val="36"/>
          <w:szCs w:val="36"/>
          <w:vertAlign w:val="superscript"/>
          <w:lang w:bidi="ar-SY"/>
        </w:rPr>
        <w:t>(</w:t>
      </w:r>
      <w:r w:rsidR="00503A39" w:rsidRPr="00EC1BEE">
        <w:rPr>
          <w:rStyle w:val="a7"/>
          <w:sz w:val="36"/>
          <w:szCs w:val="36"/>
          <w:lang w:bidi="ar-SY"/>
        </w:rPr>
        <w:footnoteReference w:id="13"/>
      </w:r>
    </w:p>
    <w:p w:rsidR="00503A39" w:rsidRDefault="00503A39" w:rsidP="00A341E5">
      <w:pPr>
        <w:jc w:val="lowKashida"/>
        <w:rPr>
          <w:sz w:val="36"/>
          <w:szCs w:val="36"/>
          <w:rtl/>
          <w:lang w:bidi="ar-SY"/>
        </w:rPr>
      </w:pPr>
    </w:p>
    <w:p w:rsidR="00503A39" w:rsidRDefault="00503A39" w:rsidP="00A341E5">
      <w:pPr>
        <w:jc w:val="lowKashida"/>
        <w:rPr>
          <w:sz w:val="36"/>
          <w:szCs w:val="36"/>
          <w:rtl/>
          <w:lang w:bidi="ar-SY"/>
        </w:rPr>
      </w:pPr>
    </w:p>
    <w:p w:rsidR="001E1E47" w:rsidRPr="00EC1BEE" w:rsidRDefault="001E1E47" w:rsidP="00503A39">
      <w:pPr>
        <w:jc w:val="lowKashida"/>
        <w:rPr>
          <w:sz w:val="36"/>
          <w:szCs w:val="36"/>
          <w:rtl/>
          <w:lang w:bidi="ar-SY"/>
        </w:rPr>
      </w:pPr>
      <w:r>
        <w:rPr>
          <w:rFonts w:hint="cs"/>
          <w:sz w:val="36"/>
          <w:szCs w:val="36"/>
          <w:rtl/>
          <w:lang w:bidi="ar-SY"/>
        </w:rPr>
        <w:t xml:space="preserve"> ويبين الجدول الآتي الخصائص الرئيسية لمفاعل تشرنوبل :</w:t>
      </w:r>
    </w:p>
    <w:p w:rsidR="00092B54" w:rsidRDefault="001C3F0B" w:rsidP="005D00DC">
      <w:pPr>
        <w:jc w:val="lowKashida"/>
        <w:rPr>
          <w:sz w:val="36"/>
          <w:szCs w:val="36"/>
          <w:rtl/>
          <w:lang w:bidi="ar-SY"/>
        </w:rPr>
      </w:pPr>
      <w:r>
        <w:rPr>
          <w:rFonts w:hint="cs"/>
          <w:noProof/>
          <w:sz w:val="36"/>
          <w:szCs w:val="36"/>
        </w:rPr>
        <w:drawing>
          <wp:inline distT="0" distB="0" distL="0" distR="0" wp14:anchorId="4CDAEBA4" wp14:editId="058EE107">
            <wp:extent cx="5284470" cy="4157345"/>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4470" cy="4157345"/>
                    </a:xfrm>
                    <a:prstGeom prst="rect">
                      <a:avLst/>
                    </a:prstGeom>
                    <a:noFill/>
                    <a:ln>
                      <a:noFill/>
                    </a:ln>
                  </pic:spPr>
                </pic:pic>
              </a:graphicData>
            </a:graphic>
          </wp:inline>
        </w:drawing>
      </w:r>
    </w:p>
    <w:p w:rsidR="005D00DC" w:rsidRDefault="00AB3C5D" w:rsidP="005D00DC">
      <w:pPr>
        <w:jc w:val="lowKashida"/>
        <w:rPr>
          <w:sz w:val="36"/>
          <w:szCs w:val="36"/>
          <w:rtl/>
          <w:lang w:bidi="ar-SY"/>
        </w:rPr>
      </w:pPr>
      <w:r w:rsidRPr="00AB3C5D">
        <w:rPr>
          <w:noProof/>
          <w:sz w:val="36"/>
          <w:szCs w:val="36"/>
          <w:rtl/>
        </w:rPr>
        <mc:AlternateContent>
          <mc:Choice Requires="wps">
            <w:drawing>
              <wp:anchor distT="0" distB="0" distL="114300" distR="114300" simplePos="0" relativeHeight="251695104" behindDoc="0" locked="0" layoutInCell="1" allowOverlap="1" wp14:editId="36B11C9B">
                <wp:simplePos x="0" y="0"/>
                <wp:positionH relativeFrom="column">
                  <wp:align>center</wp:align>
                </wp:positionH>
                <wp:positionV relativeFrom="paragraph">
                  <wp:posOffset>0</wp:posOffset>
                </wp:positionV>
                <wp:extent cx="2374265" cy="265814"/>
                <wp:effectExtent l="0" t="0" r="5080" b="1270"/>
                <wp:wrapNone/>
                <wp:docPr id="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265814"/>
                        </a:xfrm>
                        <a:prstGeom prst="rect">
                          <a:avLst/>
                        </a:prstGeom>
                        <a:solidFill>
                          <a:srgbClr val="FFFFFF"/>
                        </a:solidFill>
                        <a:ln w="9525">
                          <a:noFill/>
                          <a:miter lim="800000"/>
                          <a:headEnd/>
                          <a:tailEnd/>
                        </a:ln>
                      </wps:spPr>
                      <wps:txbx>
                        <w:txbxContent>
                          <w:p w:rsidR="00AB3C5D" w:rsidRDefault="00AB3C5D" w:rsidP="00AB3C5D">
                            <w:pPr>
                              <w:rPr>
                                <w:lang w:bidi="ar-SY"/>
                              </w:rPr>
                            </w:pPr>
                            <w:r>
                              <w:rPr>
                                <w:rFonts w:hint="cs"/>
                                <w:rtl/>
                                <w:lang w:bidi="ar-SY"/>
                              </w:rPr>
                              <w:t xml:space="preserve">الشكل (3) خصائص مفاعل تشرنوبل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0;margin-top:0;width:186.95pt;height:20.95pt;flip:x;z-index:251695104;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" stroked="f">
                <v:textbox>
                  <w:txbxContent>
                    <w:p w:rsidR="00AB3C5D" w:rsidRDefault="00AB3C5D" w:rsidP="00AB3C5D">
                      <w:pPr>
                        <w:rPr>
                          <w:rFonts w:hint="cs"/>
                          <w:lang w:bidi="ar-SY"/>
                        </w:rPr>
                      </w:pPr>
                      <w:r>
                        <w:rPr>
                          <w:rFonts w:hint="cs"/>
                          <w:rtl/>
                          <w:lang w:bidi="ar-SY"/>
                        </w:rPr>
                        <w:t xml:space="preserve">الشكل (3) خصائص مفاعل تشرنوبل </w:t>
                      </w:r>
                    </w:p>
                  </w:txbxContent>
                </v:textbox>
              </v:shape>
            </w:pict>
          </mc:Fallback>
        </mc:AlternateContent>
      </w:r>
    </w:p>
    <w:p w:rsidR="005D00DC" w:rsidRDefault="005D00DC" w:rsidP="005D00DC">
      <w:pPr>
        <w:jc w:val="lowKashida"/>
        <w:rPr>
          <w:sz w:val="36"/>
          <w:szCs w:val="36"/>
          <w:rtl/>
          <w:lang w:bidi="ar-SY"/>
        </w:rPr>
      </w:pPr>
    </w:p>
    <w:p w:rsidR="005D00DC" w:rsidRDefault="005D00DC" w:rsidP="005D00DC">
      <w:pPr>
        <w:jc w:val="lowKashida"/>
        <w:rPr>
          <w:sz w:val="36"/>
          <w:szCs w:val="36"/>
          <w:rtl/>
          <w:lang w:bidi="ar-SY"/>
        </w:rPr>
      </w:pPr>
    </w:p>
    <w:p w:rsidR="005D00DC" w:rsidRDefault="005D00DC" w:rsidP="005D00DC">
      <w:pPr>
        <w:jc w:val="lowKashida"/>
        <w:rPr>
          <w:sz w:val="36"/>
          <w:szCs w:val="36"/>
          <w:rtl/>
          <w:lang w:bidi="ar-SY"/>
        </w:rPr>
      </w:pPr>
    </w:p>
    <w:p w:rsidR="0047289A" w:rsidRDefault="0047289A" w:rsidP="005D00DC">
      <w:pPr>
        <w:jc w:val="lowKashida"/>
        <w:rPr>
          <w:sz w:val="36"/>
          <w:szCs w:val="36"/>
          <w:rtl/>
          <w:lang w:bidi="ar-SY"/>
        </w:rPr>
      </w:pPr>
    </w:p>
    <w:p w:rsidR="0047289A" w:rsidRDefault="0047289A" w:rsidP="005D00DC">
      <w:pPr>
        <w:jc w:val="lowKashida"/>
        <w:rPr>
          <w:sz w:val="36"/>
          <w:szCs w:val="36"/>
          <w:rtl/>
          <w:lang w:bidi="ar-SY"/>
        </w:rPr>
      </w:pPr>
    </w:p>
    <w:p w:rsidR="0047289A" w:rsidRPr="005D00DC" w:rsidRDefault="0047289A" w:rsidP="005D00DC">
      <w:pPr>
        <w:jc w:val="lowKashida"/>
        <w:rPr>
          <w:sz w:val="36"/>
          <w:szCs w:val="36"/>
          <w:rtl/>
          <w:lang w:bidi="ar-SY"/>
        </w:rPr>
      </w:pPr>
    </w:p>
    <w:p w:rsidR="00A03777" w:rsidRDefault="00092B54" w:rsidP="00092B54">
      <w:pPr>
        <w:pStyle w:val="a4"/>
        <w:rPr>
          <w:rtl/>
          <w:lang w:bidi="ar-SY"/>
        </w:rPr>
      </w:pPr>
      <w:r>
        <w:rPr>
          <w:rFonts w:hint="cs"/>
          <w:rtl/>
          <w:lang w:bidi="ar-SY"/>
        </w:rPr>
        <w:lastRenderedPageBreak/>
        <w:t xml:space="preserve">الفصل الثاني </w:t>
      </w:r>
      <w:r w:rsidR="005D00DC">
        <w:rPr>
          <w:rFonts w:hint="cs"/>
          <w:rtl/>
          <w:lang w:bidi="ar-SY"/>
        </w:rPr>
        <w:t xml:space="preserve">: انفجار مفاعل تشرنوبل </w:t>
      </w:r>
    </w:p>
    <w:p w:rsidR="00092B54" w:rsidRPr="00E24F08" w:rsidRDefault="009C4685" w:rsidP="008415A8">
      <w:pPr>
        <w:pStyle w:val="1"/>
        <w:rPr>
          <w:b w:val="0"/>
          <w:bCs w:val="0"/>
          <w:sz w:val="44"/>
          <w:szCs w:val="44"/>
          <w:rtl/>
          <w:lang w:bidi="ar-SY"/>
        </w:rPr>
      </w:pPr>
      <w:r w:rsidRPr="00E24F08">
        <w:rPr>
          <w:rFonts w:hint="cs"/>
          <w:b w:val="0"/>
          <w:bCs w:val="0"/>
          <w:sz w:val="44"/>
          <w:szCs w:val="44"/>
          <w:rtl/>
          <w:lang w:bidi="ar-SY"/>
        </w:rPr>
        <w:t>مراحل انفجار</w:t>
      </w:r>
      <w:r w:rsidR="008415A8" w:rsidRPr="00E24F08">
        <w:rPr>
          <w:rFonts w:hint="cs"/>
          <w:b w:val="0"/>
          <w:bCs w:val="0"/>
          <w:sz w:val="44"/>
          <w:szCs w:val="44"/>
          <w:rtl/>
          <w:lang w:bidi="ar-SY"/>
        </w:rPr>
        <w:t xml:space="preserve"> المفاعل :</w:t>
      </w:r>
    </w:p>
    <w:p w:rsidR="008415A8" w:rsidRDefault="000346D4" w:rsidP="000346D4">
      <w:pPr>
        <w:rPr>
          <w:sz w:val="36"/>
          <w:szCs w:val="36"/>
          <w:rtl/>
          <w:lang w:bidi="ar-SY"/>
        </w:rPr>
      </w:pPr>
      <w:r>
        <w:rPr>
          <w:rFonts w:hint="cs"/>
          <w:sz w:val="36"/>
          <w:szCs w:val="36"/>
          <w:rtl/>
          <w:lang w:bidi="ar-SY"/>
        </w:rPr>
        <w:t>إن حادث المحطة النووية في تشرنوبل يرجع أساساً إلى سلسلة من القرارات الخاطئة وتدخلات ممنوعة قام بها طاقم الخدمة ,إضافة إلى أسباب أخرى بدأت مراحل الانفجار في:</w:t>
      </w:r>
    </w:p>
    <w:p w:rsidR="000346D4" w:rsidRDefault="000346D4" w:rsidP="00C5742D">
      <w:pPr>
        <w:rPr>
          <w:sz w:val="36"/>
          <w:szCs w:val="36"/>
          <w:rtl/>
          <w:lang w:bidi="ar-SY"/>
        </w:rPr>
      </w:pPr>
      <w:r w:rsidRPr="000346D4">
        <w:rPr>
          <w:rFonts w:hint="cs"/>
          <w:b/>
          <w:bCs/>
          <w:sz w:val="36"/>
          <w:szCs w:val="36"/>
          <w:rtl/>
          <w:lang w:bidi="ar-SY"/>
        </w:rPr>
        <w:t xml:space="preserve">25 نيسان 1986الساعة </w:t>
      </w:r>
      <w:r>
        <w:rPr>
          <w:rFonts w:hint="cs"/>
          <w:b/>
          <w:bCs/>
          <w:sz w:val="36"/>
          <w:szCs w:val="36"/>
          <w:rtl/>
          <w:lang w:bidi="ar-SY"/>
        </w:rPr>
        <w:t>13:</w:t>
      </w:r>
      <w:r w:rsidR="00065CE0">
        <w:rPr>
          <w:rFonts w:hint="cs"/>
          <w:b/>
          <w:bCs/>
          <w:sz w:val="36"/>
          <w:szCs w:val="36"/>
          <w:rtl/>
          <w:lang w:bidi="ar-SY"/>
        </w:rPr>
        <w:t>00</w:t>
      </w:r>
      <w:r>
        <w:rPr>
          <w:rFonts w:hint="cs"/>
          <w:b/>
          <w:bCs/>
          <w:sz w:val="36"/>
          <w:szCs w:val="36"/>
          <w:rtl/>
          <w:lang w:bidi="ar-SY"/>
        </w:rPr>
        <w:t xml:space="preserve"> : </w:t>
      </w:r>
      <w:r w:rsidR="00065CE0">
        <w:rPr>
          <w:rFonts w:hint="cs"/>
          <w:sz w:val="36"/>
          <w:szCs w:val="36"/>
          <w:rtl/>
          <w:lang w:bidi="ar-SY"/>
        </w:rPr>
        <w:t xml:space="preserve">بدأ تحضير الاختبار من خلال خفض </w:t>
      </w:r>
      <w:r w:rsidR="0016659A">
        <w:rPr>
          <w:rFonts w:hint="cs"/>
          <w:sz w:val="36"/>
          <w:szCs w:val="36"/>
          <w:rtl/>
          <w:lang w:bidi="ar-SY"/>
        </w:rPr>
        <w:t xml:space="preserve">الطاقة </w:t>
      </w:r>
      <w:r w:rsidR="00065CE0">
        <w:rPr>
          <w:rFonts w:hint="cs"/>
          <w:sz w:val="36"/>
          <w:szCs w:val="36"/>
          <w:rtl/>
          <w:lang w:bidi="ar-SY"/>
        </w:rPr>
        <w:t xml:space="preserve"> في المفاعل </w:t>
      </w:r>
      <w:r w:rsidR="00C5742D">
        <w:rPr>
          <w:rFonts w:hint="cs"/>
          <w:sz w:val="36"/>
          <w:szCs w:val="36"/>
          <w:rtl/>
          <w:lang w:bidi="ar-SY"/>
        </w:rPr>
        <w:t>.</w:t>
      </w:r>
    </w:p>
    <w:p w:rsidR="00065CE0" w:rsidRDefault="00065CE0" w:rsidP="00C5742D">
      <w:pPr>
        <w:rPr>
          <w:sz w:val="36"/>
          <w:szCs w:val="36"/>
          <w:rtl/>
          <w:lang w:bidi="ar-SY"/>
        </w:rPr>
      </w:pPr>
      <w:r>
        <w:rPr>
          <w:rFonts w:hint="cs"/>
          <w:b/>
          <w:bCs/>
          <w:sz w:val="36"/>
          <w:szCs w:val="36"/>
          <w:rtl/>
          <w:lang w:bidi="ar-SY"/>
        </w:rPr>
        <w:t>الساعة 13:</w:t>
      </w:r>
      <w:r w:rsidR="00DA4989">
        <w:rPr>
          <w:rFonts w:hint="cs"/>
          <w:b/>
          <w:bCs/>
          <w:sz w:val="36"/>
          <w:szCs w:val="36"/>
          <w:rtl/>
          <w:lang w:bidi="ar-SY"/>
        </w:rPr>
        <w:t>1</w:t>
      </w:r>
      <w:r>
        <w:rPr>
          <w:rFonts w:hint="cs"/>
          <w:b/>
          <w:bCs/>
          <w:sz w:val="36"/>
          <w:szCs w:val="36"/>
          <w:rtl/>
          <w:lang w:bidi="ar-SY"/>
        </w:rPr>
        <w:t xml:space="preserve">5 : </w:t>
      </w:r>
      <w:r>
        <w:rPr>
          <w:rFonts w:hint="cs"/>
          <w:sz w:val="36"/>
          <w:szCs w:val="36"/>
          <w:rtl/>
          <w:lang w:bidi="ar-SY"/>
        </w:rPr>
        <w:t>عند تخفيض ال</w:t>
      </w:r>
      <w:r w:rsidR="00C5742D">
        <w:rPr>
          <w:rFonts w:hint="cs"/>
          <w:sz w:val="36"/>
          <w:szCs w:val="36"/>
          <w:rtl/>
          <w:lang w:bidi="ar-SY"/>
        </w:rPr>
        <w:t xml:space="preserve">طاقة </w:t>
      </w:r>
      <w:r>
        <w:rPr>
          <w:rFonts w:hint="cs"/>
          <w:sz w:val="36"/>
          <w:szCs w:val="36"/>
          <w:rtl/>
          <w:lang w:bidi="ar-SY"/>
        </w:rPr>
        <w:t xml:space="preserve">إلى 50% تم فصل إحدى العنفتين وبسبب حاجة محطة التوزيع في </w:t>
      </w:r>
      <w:r>
        <w:rPr>
          <w:sz w:val="36"/>
          <w:szCs w:val="36"/>
          <w:lang w:bidi="ar-SY"/>
        </w:rPr>
        <w:t xml:space="preserve">Keiv </w:t>
      </w:r>
      <w:r>
        <w:rPr>
          <w:rFonts w:hint="cs"/>
          <w:sz w:val="36"/>
          <w:szCs w:val="36"/>
          <w:rtl/>
          <w:lang w:bidi="ar-SY"/>
        </w:rPr>
        <w:t xml:space="preserve"> إلى التيار تم تأجيل خفض الاستطاعة التالي المخطط له إلى حوالي تسع ساعات </w:t>
      </w:r>
      <w:r w:rsidR="00C83435">
        <w:rPr>
          <w:rFonts w:hint="cs"/>
          <w:sz w:val="36"/>
          <w:szCs w:val="36"/>
          <w:rtl/>
          <w:lang w:bidi="ar-SY"/>
        </w:rPr>
        <w:t>.</w:t>
      </w:r>
    </w:p>
    <w:p w:rsidR="00C83435" w:rsidRDefault="00C83435" w:rsidP="00503A39">
      <w:pPr>
        <w:rPr>
          <w:sz w:val="36"/>
          <w:szCs w:val="36"/>
          <w:rtl/>
          <w:lang w:bidi="ar-SY"/>
        </w:rPr>
      </w:pPr>
      <w:r w:rsidRPr="006C7934">
        <w:rPr>
          <w:rFonts w:hint="cs"/>
          <w:b/>
          <w:bCs/>
          <w:sz w:val="36"/>
          <w:szCs w:val="36"/>
          <w:rtl/>
          <w:lang w:bidi="ar-SY"/>
        </w:rPr>
        <w:t>الساعة 23:10 :</w:t>
      </w:r>
      <w:r>
        <w:rPr>
          <w:rFonts w:hint="cs"/>
          <w:sz w:val="36"/>
          <w:szCs w:val="36"/>
          <w:rtl/>
          <w:lang w:bidi="ar-SY"/>
        </w:rPr>
        <w:t xml:space="preserve"> لدى متابعة خفض الاستطاعة , فشل نظام التحكم في تنظيم مرتقب لمستوى 25% من الاستطاعة , فا</w:t>
      </w:r>
      <w:r w:rsidR="00503A39">
        <w:rPr>
          <w:rFonts w:hint="cs"/>
          <w:sz w:val="36"/>
          <w:szCs w:val="36"/>
          <w:rtl/>
          <w:lang w:bidi="ar-SY"/>
        </w:rPr>
        <w:t>لطاقة</w:t>
      </w:r>
      <w:r>
        <w:rPr>
          <w:rFonts w:hint="cs"/>
          <w:sz w:val="36"/>
          <w:szCs w:val="36"/>
          <w:rtl/>
          <w:lang w:bidi="ar-SY"/>
        </w:rPr>
        <w:t xml:space="preserve"> انخفضت إلى 1% .</w:t>
      </w:r>
    </w:p>
    <w:p w:rsidR="00437BD1" w:rsidRDefault="00C83435" w:rsidP="00503A39">
      <w:pPr>
        <w:jc w:val="lowKashida"/>
        <w:rPr>
          <w:sz w:val="36"/>
          <w:szCs w:val="36"/>
          <w:rtl/>
          <w:lang w:bidi="ar-SY"/>
        </w:rPr>
      </w:pPr>
      <w:r w:rsidRPr="006C7934">
        <w:rPr>
          <w:rFonts w:hint="cs"/>
          <w:b/>
          <w:bCs/>
          <w:sz w:val="36"/>
          <w:szCs w:val="36"/>
          <w:rtl/>
          <w:lang w:bidi="ar-SY"/>
        </w:rPr>
        <w:t xml:space="preserve">26 نيسان 1986 , الساعة الواحدة </w:t>
      </w:r>
      <w:r>
        <w:rPr>
          <w:rFonts w:hint="cs"/>
          <w:sz w:val="36"/>
          <w:szCs w:val="36"/>
          <w:rtl/>
          <w:lang w:bidi="ar-SY"/>
        </w:rPr>
        <w:t xml:space="preserve">: يعاني المشغلون الآن من صعوبات في التحكم في المفاعل , ولتجنب توقف المفاعل , توجب سحب عدد إضافي من قبضان التحكم من المفاعل , فأدى ذلك إلى أن المفاعل وصل إلى حالة </w:t>
      </w:r>
      <w:r w:rsidR="0016255C">
        <w:rPr>
          <w:rFonts w:hint="cs"/>
          <w:sz w:val="36"/>
          <w:szCs w:val="36"/>
          <w:rtl/>
          <w:lang w:bidi="ar-SY"/>
        </w:rPr>
        <w:t xml:space="preserve">بحيث أن العدد الأدنى لقضبان التحكم  المؤثرة في قلب المفاعل قد تم تجاوزه كلياً </w:t>
      </w:r>
      <w:r w:rsidR="00437BD1">
        <w:rPr>
          <w:rFonts w:hint="cs"/>
          <w:sz w:val="36"/>
          <w:szCs w:val="36"/>
          <w:rtl/>
          <w:lang w:bidi="ar-SY"/>
        </w:rPr>
        <w:t>, مما يتطلب بموجب قواعد التشغيل الملزمة</w:t>
      </w:r>
      <w:r w:rsidR="00EF3C3D">
        <w:rPr>
          <w:rFonts w:hint="cs"/>
          <w:sz w:val="36"/>
          <w:szCs w:val="36"/>
          <w:rtl/>
          <w:lang w:bidi="ar-SY"/>
        </w:rPr>
        <w:t xml:space="preserve"> </w:t>
      </w:r>
      <w:r w:rsidR="00437BD1">
        <w:rPr>
          <w:rFonts w:hint="cs"/>
          <w:sz w:val="36"/>
          <w:szCs w:val="36"/>
          <w:rtl/>
          <w:lang w:bidi="ar-SY"/>
        </w:rPr>
        <w:t xml:space="preserve">وجوب توقيف المفاعل , فأدى ذلك إلى رفع </w:t>
      </w:r>
      <w:r w:rsidR="00503A39">
        <w:rPr>
          <w:rFonts w:hint="cs"/>
          <w:sz w:val="36"/>
          <w:szCs w:val="36"/>
          <w:rtl/>
          <w:lang w:bidi="ar-SY"/>
        </w:rPr>
        <w:t>الطاقة</w:t>
      </w:r>
      <w:r w:rsidR="00437BD1">
        <w:rPr>
          <w:rFonts w:hint="cs"/>
          <w:sz w:val="36"/>
          <w:szCs w:val="36"/>
          <w:rtl/>
          <w:lang w:bidi="ar-SY"/>
        </w:rPr>
        <w:t xml:space="preserve"> إلى 7% من قيمتها وبقائها عند هذا المستوى.</w:t>
      </w:r>
      <w:r w:rsidR="00EF3C3D" w:rsidRPr="00EF3C3D">
        <w:rPr>
          <w:rFonts w:hint="cs"/>
          <w:sz w:val="36"/>
          <w:szCs w:val="36"/>
          <w:vertAlign w:val="superscript"/>
          <w:rtl/>
          <w:lang w:bidi="ar-SY"/>
        </w:rPr>
        <w:t>(</w:t>
      </w:r>
      <w:r w:rsidR="00EF3C3D" w:rsidRPr="00EF3C3D">
        <w:rPr>
          <w:rStyle w:val="a7"/>
          <w:sz w:val="36"/>
          <w:szCs w:val="36"/>
          <w:rtl/>
          <w:lang w:bidi="ar-SY"/>
        </w:rPr>
        <w:footnoteReference w:id="14"/>
      </w:r>
      <w:r w:rsidR="00EF3C3D" w:rsidRPr="00EF3C3D">
        <w:rPr>
          <w:rFonts w:hint="cs"/>
          <w:sz w:val="36"/>
          <w:szCs w:val="36"/>
          <w:vertAlign w:val="superscript"/>
          <w:rtl/>
          <w:lang w:bidi="ar-SY"/>
        </w:rPr>
        <w:t>)</w:t>
      </w:r>
    </w:p>
    <w:p w:rsidR="00437BD1" w:rsidRDefault="00437BD1" w:rsidP="00437BD1">
      <w:pPr>
        <w:jc w:val="lowKashida"/>
        <w:rPr>
          <w:sz w:val="36"/>
          <w:szCs w:val="36"/>
          <w:rtl/>
          <w:lang w:bidi="ar-SY"/>
        </w:rPr>
      </w:pPr>
      <w:r w:rsidRPr="006C7934">
        <w:rPr>
          <w:rFonts w:hint="cs"/>
          <w:b/>
          <w:bCs/>
          <w:sz w:val="36"/>
          <w:szCs w:val="36"/>
          <w:rtl/>
          <w:lang w:bidi="ar-SY"/>
        </w:rPr>
        <w:lastRenderedPageBreak/>
        <w:t>الساعة 1:03</w:t>
      </w:r>
      <w:r>
        <w:rPr>
          <w:rFonts w:hint="cs"/>
          <w:sz w:val="36"/>
          <w:szCs w:val="36"/>
          <w:rtl/>
          <w:lang w:bidi="ar-SY"/>
        </w:rPr>
        <w:t xml:space="preserve"> : بالإضافة إلى مضخات التبريد الست العاملة حتى ذلك الوقت , تم تشغيل مضختين أخريين . عملت حينها أربع مضخات من أجل مجموعة المولد التي تعمل في حالة اللاحمل , بينما تعمل الأربع مضخات المتبقية من أجل شبكة التغذية العادية , وبذلك تم تأمين تبريد أكيد إبّان مرحلة الاختبار .</w:t>
      </w:r>
    </w:p>
    <w:p w:rsidR="00F92674" w:rsidRDefault="00F92674" w:rsidP="00F92674">
      <w:pPr>
        <w:jc w:val="lowKashida"/>
        <w:rPr>
          <w:sz w:val="36"/>
          <w:szCs w:val="36"/>
          <w:rtl/>
          <w:lang w:bidi="ar-SY"/>
        </w:rPr>
      </w:pPr>
      <w:r w:rsidRPr="006C7934">
        <w:rPr>
          <w:rFonts w:hint="cs"/>
          <w:b/>
          <w:bCs/>
          <w:sz w:val="36"/>
          <w:szCs w:val="36"/>
          <w:rtl/>
          <w:lang w:bidi="ar-SY"/>
        </w:rPr>
        <w:t>الساعة 1:22</w:t>
      </w:r>
      <w:r>
        <w:rPr>
          <w:rFonts w:hint="cs"/>
          <w:sz w:val="36"/>
          <w:szCs w:val="36"/>
          <w:rtl/>
          <w:lang w:bidi="ar-SY"/>
        </w:rPr>
        <w:t xml:space="preserve"> : قلل تدفق التبريد المرتفع من احتواء مفاعل الماء المغلي لكمية فقاقيع البخار مما أدى إلى رد فعل آلي إلى عدم استقرار دارة التبريد الأولية بمجملها , عندئذٍ أوقف المؤشر إشارات الفصل المرتبطة مع مستوى الماء في الحاويات المزيلة للبخار ( فواصل اسطوانية مزيلة للرطوبة )</w:t>
      </w:r>
    </w:p>
    <w:p w:rsidR="00F92674" w:rsidRDefault="00437BD1" w:rsidP="0047289A">
      <w:pPr>
        <w:jc w:val="lowKashida"/>
        <w:rPr>
          <w:sz w:val="36"/>
          <w:szCs w:val="36"/>
          <w:rtl/>
          <w:lang w:bidi="ar-SY"/>
        </w:rPr>
      </w:pPr>
      <w:r w:rsidRPr="006C7934">
        <w:rPr>
          <w:rFonts w:hint="cs"/>
          <w:b/>
          <w:bCs/>
          <w:sz w:val="36"/>
          <w:szCs w:val="36"/>
          <w:rtl/>
          <w:lang w:bidi="ar-SY"/>
        </w:rPr>
        <w:t>الساعة 1:22 و 3</w:t>
      </w:r>
      <w:r w:rsidR="00F92674" w:rsidRPr="006C7934">
        <w:rPr>
          <w:rFonts w:hint="cs"/>
          <w:b/>
          <w:bCs/>
          <w:sz w:val="36"/>
          <w:szCs w:val="36"/>
          <w:rtl/>
          <w:lang w:bidi="ar-SY"/>
        </w:rPr>
        <w:t>0</w:t>
      </w:r>
      <w:r w:rsidRPr="006C7934">
        <w:rPr>
          <w:rFonts w:hint="cs"/>
          <w:b/>
          <w:bCs/>
          <w:sz w:val="36"/>
          <w:szCs w:val="36"/>
          <w:rtl/>
          <w:lang w:bidi="ar-SY"/>
        </w:rPr>
        <w:t xml:space="preserve"> ثانية </w:t>
      </w:r>
      <w:r>
        <w:rPr>
          <w:rFonts w:hint="cs"/>
          <w:sz w:val="36"/>
          <w:szCs w:val="36"/>
          <w:rtl/>
          <w:lang w:bidi="ar-SY"/>
        </w:rPr>
        <w:t xml:space="preserve">: تم الحصول بواسطة الحاسوب </w:t>
      </w:r>
      <w:r w:rsidR="00F92674">
        <w:rPr>
          <w:rFonts w:hint="cs"/>
          <w:sz w:val="36"/>
          <w:szCs w:val="36"/>
          <w:rtl/>
          <w:lang w:bidi="ar-SY"/>
        </w:rPr>
        <w:t>على توزيع ال</w:t>
      </w:r>
      <w:r w:rsidR="00503A39">
        <w:rPr>
          <w:rFonts w:hint="cs"/>
          <w:sz w:val="36"/>
          <w:szCs w:val="36"/>
          <w:rtl/>
          <w:lang w:bidi="ar-SY"/>
        </w:rPr>
        <w:t>طاقة</w:t>
      </w:r>
      <w:r w:rsidR="00F92674">
        <w:rPr>
          <w:rFonts w:hint="cs"/>
          <w:sz w:val="36"/>
          <w:szCs w:val="36"/>
          <w:rtl/>
          <w:lang w:bidi="ar-SY"/>
        </w:rPr>
        <w:t xml:space="preserve"> في قلب المفاعل وعلى موقع كل من قضبان التحكم , وتبين أن ثمانية قضبان تحكم فقط تم إدخالها بدلا من وجوب دخول ثلاثين قضيباً </w:t>
      </w:r>
      <w:r w:rsidR="0047289A">
        <w:rPr>
          <w:rFonts w:hint="cs"/>
          <w:sz w:val="36"/>
          <w:szCs w:val="36"/>
          <w:rtl/>
          <w:lang w:bidi="ar-SY"/>
        </w:rPr>
        <w:t>ع</w:t>
      </w:r>
      <w:r w:rsidR="00F92674">
        <w:rPr>
          <w:rFonts w:hint="cs"/>
          <w:sz w:val="36"/>
          <w:szCs w:val="36"/>
          <w:rtl/>
          <w:lang w:bidi="ar-SY"/>
        </w:rPr>
        <w:t>لى الأقل في قلب المفاعل , و غفل طاقم التشغيل في هذه الحالة عن ضرورة توقيف المفاعل فوراً وبشكل إجباري .</w:t>
      </w:r>
    </w:p>
    <w:p w:rsidR="00437BD1" w:rsidRDefault="008252E8" w:rsidP="00205712">
      <w:pPr>
        <w:jc w:val="lowKashida"/>
        <w:rPr>
          <w:sz w:val="36"/>
          <w:szCs w:val="36"/>
          <w:rtl/>
          <w:lang w:bidi="ar-SY"/>
        </w:rPr>
      </w:pPr>
      <w:r>
        <w:rPr>
          <w:rFonts w:hint="cs"/>
          <w:b/>
          <w:bCs/>
          <w:sz w:val="36"/>
          <w:szCs w:val="36"/>
          <w:rtl/>
          <w:lang w:bidi="ar-SY"/>
        </w:rPr>
        <w:t>الساعة 1:23 و</w:t>
      </w:r>
      <w:r w:rsidR="00F92674" w:rsidRPr="006C7934">
        <w:rPr>
          <w:rFonts w:hint="cs"/>
          <w:b/>
          <w:bCs/>
          <w:sz w:val="36"/>
          <w:szCs w:val="36"/>
          <w:rtl/>
          <w:lang w:bidi="ar-SY"/>
        </w:rPr>
        <w:t>44 ثانية :</w:t>
      </w:r>
      <w:r w:rsidR="00F92674">
        <w:rPr>
          <w:rFonts w:hint="cs"/>
          <w:sz w:val="36"/>
          <w:szCs w:val="36"/>
          <w:rtl/>
          <w:lang w:bidi="ar-SY"/>
        </w:rPr>
        <w:t xml:space="preserve"> بلغت استطاعة المفاعل التي حبست فيما بعد </w:t>
      </w:r>
      <w:r w:rsidR="006C7934">
        <w:rPr>
          <w:rFonts w:hint="cs"/>
          <w:sz w:val="36"/>
          <w:szCs w:val="36"/>
          <w:rtl/>
          <w:lang w:bidi="ar-SY"/>
        </w:rPr>
        <w:t xml:space="preserve">, مئة مرة من الاستطاعة الطبيعية , وبسبب السخونة الشديدة لمواد الوقود ,  تشققت مجموعات من قضبان الوقود , فنجم عن ذلك تفاعل قوي لعناصر الوقود مع الماء رافقه تراكم ضغطي بدفعات </w:t>
      </w:r>
      <w:r w:rsidR="00E10D3D">
        <w:rPr>
          <w:rFonts w:hint="cs"/>
          <w:sz w:val="36"/>
          <w:szCs w:val="36"/>
          <w:rtl/>
          <w:lang w:bidi="ar-SY"/>
        </w:rPr>
        <w:t xml:space="preserve">فحدث الانفجار الأول وتلاه انفجار آخر </w:t>
      </w:r>
      <w:r w:rsidR="006C7934">
        <w:rPr>
          <w:rFonts w:hint="cs"/>
          <w:sz w:val="36"/>
          <w:szCs w:val="36"/>
          <w:rtl/>
          <w:lang w:bidi="ar-SY"/>
        </w:rPr>
        <w:t>فدمرت نتيجة ذلك منطقة كبيرة من قلب المفاعل واقتلع الغطاء العلوي للمفاعل</w:t>
      </w:r>
      <w:r w:rsidR="00E441C0">
        <w:rPr>
          <w:rFonts w:hint="cs"/>
          <w:sz w:val="36"/>
          <w:szCs w:val="36"/>
          <w:rtl/>
          <w:lang w:bidi="ar-SY"/>
        </w:rPr>
        <w:t xml:space="preserve"> والذي كان مؤلفاً من 1400 طن من الرصاص </w:t>
      </w:r>
      <w:r w:rsidR="006C7934">
        <w:rPr>
          <w:rFonts w:hint="cs"/>
          <w:sz w:val="36"/>
          <w:szCs w:val="36"/>
          <w:rtl/>
          <w:lang w:bidi="ar-SY"/>
        </w:rPr>
        <w:t xml:space="preserve"> ودمرت أجزاء كبيرة من بناء المفاعل , واشتعلت النار في جزء كبير من المهدئ </w:t>
      </w:r>
      <w:r w:rsidR="006C7934">
        <w:rPr>
          <w:rFonts w:hint="cs"/>
          <w:sz w:val="36"/>
          <w:szCs w:val="36"/>
          <w:rtl/>
          <w:lang w:bidi="ar-SY"/>
        </w:rPr>
        <w:lastRenderedPageBreak/>
        <w:t>الغرافيتي  وفي المنشأة , وخلال مرحلة الدمار هذه , تم قذف حوالي تسعة أطنان من عناصر الوقود المشعة</w:t>
      </w:r>
      <w:r w:rsidR="00437BD1">
        <w:rPr>
          <w:rFonts w:hint="cs"/>
          <w:sz w:val="36"/>
          <w:szCs w:val="36"/>
          <w:rtl/>
          <w:lang w:bidi="ar-SY"/>
        </w:rPr>
        <w:t xml:space="preserve"> </w:t>
      </w:r>
      <w:r w:rsidR="006C7934">
        <w:rPr>
          <w:rFonts w:hint="cs"/>
          <w:sz w:val="36"/>
          <w:szCs w:val="36"/>
          <w:rtl/>
          <w:lang w:bidi="ar-SY"/>
        </w:rPr>
        <w:t>من قلب المفاعل في البناء والمجال المحيط به</w:t>
      </w:r>
      <w:r w:rsidR="00205712">
        <w:rPr>
          <w:rFonts w:hint="cs"/>
          <w:sz w:val="36"/>
          <w:szCs w:val="36"/>
          <w:rtl/>
          <w:lang w:bidi="ar-SY"/>
        </w:rPr>
        <w:t xml:space="preserve"> ثمّ بدأت بالانتشار حتى غطت تقريبا نصف الكرة </w:t>
      </w:r>
      <w:r w:rsidR="006E74CE">
        <w:rPr>
          <w:rFonts w:hint="cs"/>
          <w:noProof/>
          <w:sz w:val="36"/>
          <w:szCs w:val="36"/>
          <w:rtl/>
        </w:rPr>
        <w:drawing>
          <wp:anchor distT="0" distB="0" distL="114300" distR="114300" simplePos="0" relativeHeight="251667456" behindDoc="1" locked="0" layoutInCell="1" allowOverlap="1" wp14:anchorId="0B1C044B" wp14:editId="4CDD597B">
            <wp:simplePos x="0" y="0"/>
            <wp:positionH relativeFrom="column">
              <wp:posOffset>-431165</wp:posOffset>
            </wp:positionH>
            <wp:positionV relativeFrom="paragraph">
              <wp:posOffset>1649730</wp:posOffset>
            </wp:positionV>
            <wp:extent cx="6201410" cy="3907790"/>
            <wp:effectExtent l="0" t="0" r="8890" b="0"/>
            <wp:wrapTight wrapText="bothSides">
              <wp:wrapPolygon edited="0">
                <wp:start x="0" y="0"/>
                <wp:lineTo x="0" y="21481"/>
                <wp:lineTo x="21565" y="21481"/>
                <wp:lineTo x="21565" y="0"/>
                <wp:lineTo x="0" y="0"/>
              </wp:wrapPolygon>
            </wp:wrapTight>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5">
                      <a:extLst>
                        <a:ext uri="{28A0092B-C50C-407E-A947-70E740481C1C}">
                          <a14:useLocalDpi xmlns:a14="http://schemas.microsoft.com/office/drawing/2010/main" val="0"/>
                        </a:ext>
                      </a:extLst>
                    </a:blip>
                    <a:stretch>
                      <a:fillRect/>
                    </a:stretch>
                  </pic:blipFill>
                  <pic:spPr>
                    <a:xfrm>
                      <a:off x="0" y="0"/>
                      <a:ext cx="6201410" cy="3907790"/>
                    </a:xfrm>
                    <a:prstGeom prst="rect">
                      <a:avLst/>
                    </a:prstGeom>
                  </pic:spPr>
                </pic:pic>
              </a:graphicData>
            </a:graphic>
            <wp14:sizeRelH relativeFrom="page">
              <wp14:pctWidth>0</wp14:pctWidth>
            </wp14:sizeRelH>
            <wp14:sizeRelV relativeFrom="page">
              <wp14:pctHeight>0</wp14:pctHeight>
            </wp14:sizeRelV>
          </wp:anchor>
        </w:drawing>
      </w:r>
      <w:r w:rsidR="00205712">
        <w:rPr>
          <w:rFonts w:hint="cs"/>
          <w:sz w:val="36"/>
          <w:szCs w:val="36"/>
          <w:rtl/>
          <w:lang w:bidi="ar-SY"/>
        </w:rPr>
        <w:t>الشمالي</w:t>
      </w:r>
      <w:r w:rsidR="00205712" w:rsidRPr="00EF3C3D">
        <w:rPr>
          <w:rFonts w:hint="cs"/>
          <w:sz w:val="36"/>
          <w:szCs w:val="36"/>
          <w:vertAlign w:val="superscript"/>
          <w:rtl/>
          <w:lang w:bidi="ar-SY"/>
        </w:rPr>
        <w:t>(</w:t>
      </w:r>
      <w:r w:rsidR="00205712" w:rsidRPr="00EF3C3D">
        <w:rPr>
          <w:rStyle w:val="a7"/>
          <w:sz w:val="36"/>
          <w:szCs w:val="36"/>
          <w:rtl/>
          <w:lang w:bidi="ar-SY"/>
        </w:rPr>
        <w:footnoteReference w:id="15"/>
      </w:r>
      <w:r w:rsidR="00205712" w:rsidRPr="00EF3C3D">
        <w:rPr>
          <w:rFonts w:hint="cs"/>
          <w:sz w:val="36"/>
          <w:szCs w:val="36"/>
          <w:vertAlign w:val="superscript"/>
          <w:rtl/>
          <w:lang w:bidi="ar-SY"/>
        </w:rPr>
        <w:t>)</w:t>
      </w:r>
      <w:r w:rsidR="00205712">
        <w:rPr>
          <w:rFonts w:hint="cs"/>
          <w:sz w:val="36"/>
          <w:szCs w:val="36"/>
          <w:rtl/>
          <w:lang w:bidi="ar-SY"/>
        </w:rPr>
        <w:t>, والشكل الآتي يبين مراحل انتشار الاشعاع مع الزمن</w:t>
      </w:r>
      <w:r w:rsidR="00EF3C3D">
        <w:rPr>
          <w:rFonts w:hint="cs"/>
          <w:sz w:val="36"/>
          <w:szCs w:val="36"/>
          <w:rtl/>
          <w:lang w:bidi="ar-SY"/>
        </w:rPr>
        <w:t xml:space="preserve"> </w:t>
      </w:r>
      <w:r w:rsidR="00205712">
        <w:rPr>
          <w:rFonts w:hint="cs"/>
          <w:sz w:val="36"/>
          <w:szCs w:val="36"/>
          <w:rtl/>
          <w:lang w:bidi="ar-SY"/>
        </w:rPr>
        <w:t>:</w:t>
      </w:r>
    </w:p>
    <w:p w:rsidR="00205712" w:rsidRDefault="00E24F08" w:rsidP="00205712">
      <w:pPr>
        <w:jc w:val="lowKashida"/>
        <w:rPr>
          <w:sz w:val="36"/>
          <w:szCs w:val="36"/>
          <w:rtl/>
          <w:lang w:bidi="ar-SY"/>
        </w:rPr>
      </w:pPr>
      <w:r w:rsidRPr="00E24F08">
        <w:rPr>
          <w:noProof/>
          <w:sz w:val="36"/>
          <w:szCs w:val="36"/>
          <w:rtl/>
        </w:rPr>
        <mc:AlternateContent>
          <mc:Choice Requires="wps">
            <w:drawing>
              <wp:anchor distT="0" distB="0" distL="114300" distR="114300" simplePos="0" relativeHeight="251671552" behindDoc="0" locked="0" layoutInCell="1" allowOverlap="1" wp14:editId="36B11C9B">
                <wp:simplePos x="0" y="0"/>
                <wp:positionH relativeFrom="column">
                  <wp:posOffset>1296610</wp:posOffset>
                </wp:positionH>
                <wp:positionV relativeFrom="paragraph">
                  <wp:posOffset>-605</wp:posOffset>
                </wp:positionV>
                <wp:extent cx="2498651" cy="1403985"/>
                <wp:effectExtent l="0" t="0" r="0" b="1905"/>
                <wp:wrapNone/>
                <wp:docPr id="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8651" cy="1403985"/>
                        </a:xfrm>
                        <a:prstGeom prst="rect">
                          <a:avLst/>
                        </a:prstGeom>
                        <a:noFill/>
                        <a:ln w="9525">
                          <a:noFill/>
                          <a:miter lim="800000"/>
                          <a:headEnd/>
                          <a:tailEnd/>
                        </a:ln>
                      </wps:spPr>
                      <wps:txbx>
                        <w:txbxContent>
                          <w:p w:rsidR="00AF073D" w:rsidRPr="00E24F08" w:rsidRDefault="00AF073D" w:rsidP="00B02BB2">
                            <w:pPr>
                              <w:rPr>
                                <w:b/>
                                <w:bCs/>
                                <w:lang w:bidi="ar-SY"/>
                              </w:rPr>
                            </w:pPr>
                            <w:r w:rsidRPr="00E24F08">
                              <w:rPr>
                                <w:rFonts w:hint="cs"/>
                                <w:b/>
                                <w:bCs/>
                                <w:rtl/>
                                <w:lang w:bidi="ar-SY"/>
                              </w:rPr>
                              <w:t>الشكل (</w:t>
                            </w:r>
                            <w:r w:rsidR="00B02BB2">
                              <w:rPr>
                                <w:rFonts w:hint="cs"/>
                                <w:b/>
                                <w:bCs/>
                                <w:rtl/>
                                <w:lang w:bidi="ar-SY"/>
                              </w:rPr>
                              <w:t>4</w:t>
                            </w:r>
                            <w:r w:rsidRPr="00E24F08">
                              <w:rPr>
                                <w:rFonts w:hint="cs"/>
                                <w:b/>
                                <w:bCs/>
                                <w:rtl/>
                                <w:lang w:bidi="ar-SY"/>
                              </w:rPr>
                              <w:t xml:space="preserve">) : يبين انتشار الإشعاع النووي مع الزمن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02.1pt;margin-top:-.05pt;width:196.75pt;height:110.55pt;flip:x;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" filled="f" stroked="f">
                <v:textbox style="mso-fit-shape-to-text:t">
                  <w:txbxContent>
                    <w:p w:rsidR="00AF073D" w:rsidRPr="00E24F08" w:rsidRDefault="00AF073D" w:rsidP="00B02BB2">
                      <w:pPr>
                        <w:rPr>
                          <w:b/>
                          <w:bCs/>
                          <w:lang w:bidi="ar-SY"/>
                        </w:rPr>
                      </w:pPr>
                      <w:r w:rsidRPr="00E24F08">
                        <w:rPr>
                          <w:rFonts w:hint="cs"/>
                          <w:b/>
                          <w:bCs/>
                          <w:rtl/>
                          <w:lang w:bidi="ar-SY"/>
                        </w:rPr>
                        <w:t>الشكل (</w:t>
                      </w:r>
                      <w:r w:rsidR="00B02BB2">
                        <w:rPr>
                          <w:rFonts w:hint="cs"/>
                          <w:b/>
                          <w:bCs/>
                          <w:rtl/>
                          <w:lang w:bidi="ar-SY"/>
                        </w:rPr>
                        <w:t>4</w:t>
                      </w:r>
                      <w:r w:rsidRPr="00E24F08">
                        <w:rPr>
                          <w:rFonts w:hint="cs"/>
                          <w:b/>
                          <w:bCs/>
                          <w:rtl/>
                          <w:lang w:bidi="ar-SY"/>
                        </w:rPr>
                        <w:t xml:space="preserve">) : يبين انتشار الإشعاع النووي مع الزمن </w:t>
                      </w:r>
                    </w:p>
                  </w:txbxContent>
                </v:textbox>
              </v:shape>
            </w:pict>
          </mc:Fallback>
        </mc:AlternateContent>
      </w:r>
    </w:p>
    <w:p w:rsidR="00205712" w:rsidRDefault="008252E8" w:rsidP="00205712">
      <w:pPr>
        <w:jc w:val="lowKashida"/>
        <w:rPr>
          <w:rFonts w:asciiTheme="majorHAnsi" w:eastAsiaTheme="majorEastAsia" w:hAnsiTheme="majorHAnsi" w:cstheme="majorBidi"/>
          <w:b/>
          <w:bCs/>
          <w:color w:val="810000" w:themeColor="accent1" w:themeShade="BF"/>
          <w:sz w:val="40"/>
          <w:szCs w:val="40"/>
          <w:rtl/>
          <w:lang w:bidi="ar-SY"/>
        </w:rPr>
      </w:pPr>
      <w:r w:rsidRPr="008252E8">
        <w:rPr>
          <w:rFonts w:asciiTheme="majorHAnsi" w:eastAsiaTheme="majorEastAsia" w:hAnsiTheme="majorHAnsi" w:cstheme="majorBidi" w:hint="cs"/>
          <w:b/>
          <w:bCs/>
          <w:color w:val="810000" w:themeColor="accent1" w:themeShade="BF"/>
          <w:sz w:val="40"/>
          <w:szCs w:val="40"/>
          <w:rtl/>
          <w:lang w:bidi="ar-SY"/>
        </w:rPr>
        <w:t>الأسباب الرئيسة لانفجار المفاعل :</w:t>
      </w:r>
    </w:p>
    <w:p w:rsidR="008252E8" w:rsidRDefault="00DF7493" w:rsidP="00205712">
      <w:pPr>
        <w:jc w:val="lowKashida"/>
        <w:rPr>
          <w:sz w:val="36"/>
          <w:szCs w:val="36"/>
          <w:rtl/>
          <w:lang w:bidi="ar-SY"/>
        </w:rPr>
      </w:pPr>
      <w:r w:rsidRPr="00DF7493">
        <w:rPr>
          <w:rFonts w:hint="cs"/>
          <w:sz w:val="36"/>
          <w:szCs w:val="36"/>
          <w:rtl/>
          <w:lang w:bidi="ar-SY"/>
        </w:rPr>
        <w:t>لم تكن</w:t>
      </w:r>
      <w:r>
        <w:rPr>
          <w:rFonts w:hint="cs"/>
          <w:sz w:val="36"/>
          <w:szCs w:val="36"/>
          <w:rtl/>
          <w:lang w:bidi="ar-SY"/>
        </w:rPr>
        <w:t xml:space="preserve"> هناك أسباب واضحة عن سبب وقوع الانفجار إلا أنه قد توصِّل إلى سببين قادرين على تفسير الانفجار :</w:t>
      </w:r>
    </w:p>
    <w:p w:rsidR="00DF7493" w:rsidRDefault="00DF7493" w:rsidP="000301ED">
      <w:pPr>
        <w:jc w:val="lowKashida"/>
        <w:rPr>
          <w:sz w:val="36"/>
          <w:szCs w:val="36"/>
          <w:rtl/>
          <w:lang w:bidi="ar-SY"/>
        </w:rPr>
      </w:pPr>
      <w:r w:rsidRPr="00DF7493">
        <w:rPr>
          <w:rFonts w:hint="cs"/>
          <w:b/>
          <w:bCs/>
          <w:sz w:val="36"/>
          <w:szCs w:val="36"/>
          <w:rtl/>
          <w:lang w:bidi="ar-SY"/>
        </w:rPr>
        <w:t>السبب الأول :</w:t>
      </w:r>
      <w:r>
        <w:rPr>
          <w:rFonts w:hint="cs"/>
          <w:b/>
          <w:bCs/>
          <w:sz w:val="36"/>
          <w:szCs w:val="36"/>
          <w:rtl/>
          <w:lang w:bidi="ar-SY"/>
        </w:rPr>
        <w:t xml:space="preserve"> </w:t>
      </w:r>
      <w:r>
        <w:rPr>
          <w:rFonts w:hint="cs"/>
          <w:sz w:val="36"/>
          <w:szCs w:val="36"/>
          <w:rtl/>
          <w:lang w:bidi="ar-SY"/>
        </w:rPr>
        <w:t xml:space="preserve">وهو انتهاك </w:t>
      </w:r>
      <w:r w:rsidR="00EC7182">
        <w:rPr>
          <w:rFonts w:hint="cs"/>
          <w:sz w:val="36"/>
          <w:szCs w:val="36"/>
          <w:rtl/>
          <w:lang w:bidi="ar-SY"/>
        </w:rPr>
        <w:t>المتخصصين والقائمين على التجربة لقواعد وأنظمة التشغيل , إذ أنه اثناء القيام بالتجربة قام الموظفون بفصل سلسلة من أنظمة الحماية التقنية وخرق أحك</w:t>
      </w:r>
      <w:r w:rsidR="00D16763">
        <w:rPr>
          <w:rFonts w:hint="cs"/>
          <w:sz w:val="36"/>
          <w:szCs w:val="36"/>
          <w:rtl/>
          <w:lang w:bidi="ar-SY"/>
        </w:rPr>
        <w:t xml:space="preserve">ام السلامة التشغيلية , حيث أنهم قاموا </w:t>
      </w:r>
      <w:r w:rsidR="00D16763">
        <w:rPr>
          <w:rFonts w:hint="cs"/>
          <w:sz w:val="36"/>
          <w:szCs w:val="36"/>
          <w:rtl/>
          <w:lang w:bidi="ar-SY"/>
        </w:rPr>
        <w:lastRenderedPageBreak/>
        <w:t>بتجاهل هذه الخطوات بهدف تسريع إنجاز الاختبار, فقد كان ينقصهم الخبرة والتدريب وخاصةً في مجال في</w:t>
      </w:r>
      <w:r w:rsidR="002D60D5">
        <w:rPr>
          <w:rFonts w:hint="cs"/>
          <w:sz w:val="36"/>
          <w:szCs w:val="36"/>
          <w:rtl/>
          <w:lang w:bidi="ar-SY"/>
        </w:rPr>
        <w:t>زياء المفاعلات النووية وهندستها</w:t>
      </w:r>
    </w:p>
    <w:p w:rsidR="006441D0" w:rsidRPr="006441D0" w:rsidRDefault="006441D0" w:rsidP="002D60D5">
      <w:pPr>
        <w:jc w:val="lowKashida"/>
        <w:rPr>
          <w:sz w:val="36"/>
          <w:szCs w:val="36"/>
          <w:rtl/>
          <w:lang w:bidi="ar-SY"/>
        </w:rPr>
      </w:pPr>
      <w:r w:rsidRPr="006441D0">
        <w:rPr>
          <w:rFonts w:hint="cs"/>
          <w:b/>
          <w:bCs/>
          <w:sz w:val="36"/>
          <w:szCs w:val="36"/>
          <w:rtl/>
          <w:lang w:bidi="ar-SY"/>
        </w:rPr>
        <w:t>السبب الثاني :</w:t>
      </w:r>
      <w:r w:rsidRPr="006441D0">
        <w:rPr>
          <w:rFonts w:hint="cs"/>
          <w:sz w:val="36"/>
          <w:szCs w:val="36"/>
          <w:rtl/>
          <w:lang w:bidi="ar-SY"/>
        </w:rPr>
        <w:t xml:space="preserve"> لوحظ قصور في</w:t>
      </w:r>
      <w:r>
        <w:rPr>
          <w:rFonts w:hint="cs"/>
          <w:b/>
          <w:bCs/>
          <w:sz w:val="36"/>
          <w:szCs w:val="36"/>
          <w:rtl/>
          <w:lang w:bidi="ar-SY"/>
        </w:rPr>
        <w:t xml:space="preserve"> </w:t>
      </w:r>
      <w:r>
        <w:rPr>
          <w:rFonts w:hint="cs"/>
          <w:sz w:val="36"/>
          <w:szCs w:val="36"/>
          <w:rtl/>
          <w:lang w:bidi="ar-SY"/>
        </w:rPr>
        <w:t xml:space="preserve">تصميم المفاعل , وعدم امتثالها لمعايير </w:t>
      </w:r>
      <w:r w:rsidR="002D60D5">
        <w:rPr>
          <w:rFonts w:hint="cs"/>
          <w:sz w:val="36"/>
          <w:szCs w:val="36"/>
          <w:rtl/>
          <w:lang w:bidi="ar-SY"/>
        </w:rPr>
        <w:t>ومتطلبات سلامة المفاعلات النووية , فكان هناك خلل في تصميم قضبان التحكم , حيث كان طولها أقصر من اللازم , إضافةً لرداءة إجراءات وتعليمات التشغيل .</w:t>
      </w:r>
      <w:r w:rsidR="000301ED" w:rsidRPr="000301ED">
        <w:rPr>
          <w:rFonts w:hint="cs"/>
          <w:sz w:val="36"/>
          <w:szCs w:val="36"/>
          <w:vertAlign w:val="superscript"/>
          <w:rtl/>
          <w:lang w:bidi="ar-SY"/>
        </w:rPr>
        <w:t xml:space="preserve"> </w:t>
      </w:r>
      <w:r w:rsidR="000301ED" w:rsidRPr="002D60D5">
        <w:rPr>
          <w:rFonts w:hint="cs"/>
          <w:sz w:val="36"/>
          <w:szCs w:val="36"/>
          <w:vertAlign w:val="superscript"/>
          <w:rtl/>
          <w:lang w:bidi="ar-SY"/>
        </w:rPr>
        <w:t>(</w:t>
      </w:r>
      <w:r w:rsidR="000301ED" w:rsidRPr="002D60D5">
        <w:rPr>
          <w:rStyle w:val="a7"/>
          <w:sz w:val="36"/>
          <w:szCs w:val="36"/>
          <w:rtl/>
          <w:lang w:bidi="ar-SY"/>
        </w:rPr>
        <w:footnoteReference w:id="16"/>
      </w:r>
      <w:r w:rsidR="000301ED" w:rsidRPr="002D60D5">
        <w:rPr>
          <w:rFonts w:hint="cs"/>
          <w:sz w:val="36"/>
          <w:szCs w:val="36"/>
          <w:vertAlign w:val="superscript"/>
          <w:rtl/>
          <w:lang w:bidi="ar-SY"/>
        </w:rPr>
        <w:t>)</w:t>
      </w:r>
      <w:r w:rsidR="002D60D5">
        <w:rPr>
          <w:rFonts w:hint="cs"/>
          <w:sz w:val="36"/>
          <w:szCs w:val="36"/>
          <w:rtl/>
          <w:lang w:bidi="ar-SY"/>
        </w:rPr>
        <w:t xml:space="preserve"> </w:t>
      </w:r>
    </w:p>
    <w:p w:rsidR="009C4685" w:rsidRPr="00205712" w:rsidRDefault="009C4685" w:rsidP="00205712">
      <w:pPr>
        <w:jc w:val="lowKashida"/>
        <w:rPr>
          <w:sz w:val="36"/>
          <w:szCs w:val="36"/>
          <w:rtl/>
          <w:lang w:bidi="ar-SY"/>
        </w:rPr>
      </w:pPr>
    </w:p>
    <w:p w:rsidR="000F1861" w:rsidRPr="00AC5AA2" w:rsidRDefault="009C4685" w:rsidP="000F1861">
      <w:pPr>
        <w:jc w:val="lowKashida"/>
        <w:rPr>
          <w:rFonts w:asciiTheme="majorHAnsi" w:eastAsiaTheme="majorEastAsia" w:hAnsiTheme="majorHAnsi" w:cstheme="majorBidi"/>
          <w:color w:val="810000" w:themeColor="accent1" w:themeShade="BF"/>
          <w:sz w:val="44"/>
          <w:szCs w:val="44"/>
          <w:rtl/>
          <w:lang w:bidi="ar-SY"/>
        </w:rPr>
      </w:pPr>
      <w:r w:rsidRPr="00AC5AA2">
        <w:rPr>
          <w:rFonts w:asciiTheme="majorHAnsi" w:eastAsiaTheme="majorEastAsia" w:hAnsiTheme="majorHAnsi" w:cstheme="majorBidi" w:hint="cs"/>
          <w:color w:val="810000" w:themeColor="accent1" w:themeShade="BF"/>
          <w:sz w:val="44"/>
          <w:szCs w:val="44"/>
          <w:rtl/>
          <w:lang w:bidi="ar-SY"/>
        </w:rPr>
        <w:t xml:space="preserve">الأضرار الناجمة عن الانفجار </w:t>
      </w:r>
      <w:r w:rsidR="000F1861" w:rsidRPr="00AC5AA2">
        <w:rPr>
          <w:rFonts w:asciiTheme="majorHAnsi" w:eastAsiaTheme="majorEastAsia" w:hAnsiTheme="majorHAnsi" w:cstheme="majorBidi" w:hint="cs"/>
          <w:color w:val="810000" w:themeColor="accent1" w:themeShade="BF"/>
          <w:sz w:val="44"/>
          <w:szCs w:val="44"/>
          <w:rtl/>
          <w:lang w:bidi="ar-SY"/>
        </w:rPr>
        <w:t>:</w:t>
      </w:r>
    </w:p>
    <w:p w:rsidR="009C4685" w:rsidRDefault="000353E4" w:rsidP="002C0DD0">
      <w:pPr>
        <w:jc w:val="lowKashida"/>
        <w:rPr>
          <w:color w:val="000000" w:themeColor="text1"/>
          <w:sz w:val="36"/>
          <w:szCs w:val="36"/>
          <w:rtl/>
          <w:lang w:bidi="ar-SY"/>
        </w:rPr>
      </w:pPr>
      <w:r>
        <w:rPr>
          <w:rFonts w:hint="cs"/>
          <w:color w:val="000000" w:themeColor="text1"/>
          <w:sz w:val="36"/>
          <w:szCs w:val="36"/>
          <w:rtl/>
          <w:lang w:bidi="ar-SY"/>
        </w:rPr>
        <w:t xml:space="preserve">أسفرت كارثة تشرنوبل عن أكبر عملية إفراج إقليمي للمواد المشعة في الجو , والنشاط الإشعاعي الكلي للمواد من تشيرنوبل </w:t>
      </w:r>
      <w:r w:rsidR="002C0DD0">
        <w:rPr>
          <w:rFonts w:hint="cs"/>
          <w:color w:val="000000" w:themeColor="text1"/>
          <w:sz w:val="36"/>
          <w:szCs w:val="36"/>
          <w:rtl/>
          <w:lang w:bidi="ar-SY"/>
        </w:rPr>
        <w:t>كان يعادل تقريبا 200 مرة من الاصدارات مجتمعة من القنابل الذرية التي ألقيت على هيروشيما وناغازاكي , فلم تتسبب الكارثة في إطلاق سراح كمية من النشاط الإشعاعي لم يسبق لها مثيل فقط , بل أنها سببت سلسلة من العواقب غير المتوقعة والخطيرة من الآثار على البيئة والسكان .</w:t>
      </w:r>
      <w:r w:rsidR="00701F82" w:rsidRPr="00701F82">
        <w:rPr>
          <w:rFonts w:hint="cs"/>
          <w:color w:val="000000" w:themeColor="text1"/>
          <w:sz w:val="36"/>
          <w:szCs w:val="36"/>
          <w:vertAlign w:val="superscript"/>
          <w:rtl/>
          <w:lang w:bidi="ar-SY"/>
        </w:rPr>
        <w:t>(</w:t>
      </w:r>
      <w:r w:rsidR="002C0DD0" w:rsidRPr="00701F82">
        <w:rPr>
          <w:rStyle w:val="a7"/>
          <w:color w:val="000000" w:themeColor="text1"/>
          <w:sz w:val="36"/>
          <w:szCs w:val="36"/>
          <w:rtl/>
          <w:lang w:bidi="ar-SY"/>
        </w:rPr>
        <w:footnoteReference w:id="17"/>
      </w:r>
      <w:r w:rsidR="00701F82" w:rsidRPr="00701F82">
        <w:rPr>
          <w:rFonts w:hint="cs"/>
          <w:color w:val="000000" w:themeColor="text1"/>
          <w:sz w:val="36"/>
          <w:szCs w:val="36"/>
          <w:vertAlign w:val="superscript"/>
          <w:rtl/>
          <w:lang w:bidi="ar-SY"/>
        </w:rPr>
        <w:t>)</w:t>
      </w:r>
    </w:p>
    <w:p w:rsidR="008B5C42" w:rsidRDefault="008B5C42" w:rsidP="00D71E39">
      <w:pPr>
        <w:jc w:val="lowKashida"/>
        <w:rPr>
          <w:color w:val="000000" w:themeColor="text1"/>
          <w:sz w:val="36"/>
          <w:szCs w:val="36"/>
          <w:rtl/>
          <w:lang w:bidi="ar-SY"/>
        </w:rPr>
      </w:pPr>
      <w:r>
        <w:rPr>
          <w:rFonts w:hint="cs"/>
          <w:color w:val="000000" w:themeColor="text1"/>
          <w:sz w:val="36"/>
          <w:szCs w:val="36"/>
          <w:rtl/>
          <w:lang w:bidi="ar-SY"/>
        </w:rPr>
        <w:t>تسببت حادثة تشرنوبل بآثار كبيرة :</w:t>
      </w:r>
    </w:p>
    <w:p w:rsidR="008B5C42" w:rsidRDefault="00714120" w:rsidP="00D71E39">
      <w:pPr>
        <w:jc w:val="lowKashida"/>
        <w:rPr>
          <w:b/>
          <w:bCs/>
          <w:color w:val="000000" w:themeColor="text1"/>
          <w:sz w:val="36"/>
          <w:szCs w:val="36"/>
          <w:rtl/>
          <w:lang w:bidi="ar-SY"/>
        </w:rPr>
      </w:pPr>
      <w:r>
        <w:rPr>
          <w:rFonts w:hint="cs"/>
          <w:b/>
          <w:bCs/>
          <w:color w:val="000000" w:themeColor="text1"/>
          <w:sz w:val="36"/>
          <w:szCs w:val="36"/>
          <w:rtl/>
          <w:lang w:bidi="ar-SY"/>
        </w:rPr>
        <w:t>الآثار</w:t>
      </w:r>
      <w:r w:rsidR="008B5C42" w:rsidRPr="008B5C42">
        <w:rPr>
          <w:rFonts w:hint="cs"/>
          <w:b/>
          <w:bCs/>
          <w:color w:val="000000" w:themeColor="text1"/>
          <w:sz w:val="36"/>
          <w:szCs w:val="36"/>
          <w:rtl/>
          <w:lang w:bidi="ar-SY"/>
        </w:rPr>
        <w:t xml:space="preserve">على الإنسان </w:t>
      </w:r>
      <w:r w:rsidR="008B5C42">
        <w:rPr>
          <w:rFonts w:hint="cs"/>
          <w:b/>
          <w:bCs/>
          <w:color w:val="000000" w:themeColor="text1"/>
          <w:sz w:val="36"/>
          <w:szCs w:val="36"/>
          <w:rtl/>
          <w:lang w:bidi="ar-SY"/>
        </w:rPr>
        <w:t>:</w:t>
      </w:r>
    </w:p>
    <w:p w:rsidR="008B5C42" w:rsidRDefault="008B5C42" w:rsidP="008B5C42">
      <w:pPr>
        <w:pStyle w:val="a3"/>
        <w:numPr>
          <w:ilvl w:val="0"/>
          <w:numId w:val="11"/>
        </w:numPr>
        <w:jc w:val="lowKashida"/>
        <w:rPr>
          <w:color w:val="000000" w:themeColor="text1"/>
          <w:sz w:val="36"/>
          <w:szCs w:val="36"/>
          <w:lang w:bidi="ar-SY"/>
        </w:rPr>
      </w:pPr>
      <w:r>
        <w:rPr>
          <w:rFonts w:hint="cs"/>
          <w:color w:val="000000" w:themeColor="text1"/>
          <w:sz w:val="36"/>
          <w:szCs w:val="36"/>
          <w:rtl/>
          <w:lang w:bidi="ar-SY"/>
        </w:rPr>
        <w:t>تعرض 237 من عمال الطوارئ للإشعاع النووي , عولج 134 منهم سريريا , 28 منهم لقوا حتفهم مباشرة , ولقي ما تبقى منهم حتفهم بين عامي 1987 و2004.</w:t>
      </w:r>
    </w:p>
    <w:p w:rsidR="008B5C42" w:rsidRDefault="008B5C42" w:rsidP="008B5C42">
      <w:pPr>
        <w:pStyle w:val="a3"/>
        <w:numPr>
          <w:ilvl w:val="0"/>
          <w:numId w:val="11"/>
        </w:numPr>
        <w:jc w:val="lowKashida"/>
        <w:rPr>
          <w:color w:val="000000" w:themeColor="text1"/>
          <w:sz w:val="36"/>
          <w:szCs w:val="36"/>
          <w:lang w:bidi="ar-SY"/>
        </w:rPr>
      </w:pPr>
      <w:r>
        <w:rPr>
          <w:rFonts w:hint="cs"/>
          <w:color w:val="000000" w:themeColor="text1"/>
          <w:sz w:val="36"/>
          <w:szCs w:val="36"/>
          <w:rtl/>
          <w:lang w:bidi="ar-SY"/>
        </w:rPr>
        <w:lastRenderedPageBreak/>
        <w:t xml:space="preserve"> كما أن240000 عامل تنظيف الذين تم إرسالهم لإزالة التلوث أصيبوا بالنشاط الإشعاعي .</w:t>
      </w:r>
    </w:p>
    <w:p w:rsidR="00C25C26" w:rsidRDefault="008B5C42" w:rsidP="008B5C42">
      <w:pPr>
        <w:pStyle w:val="a3"/>
        <w:numPr>
          <w:ilvl w:val="0"/>
          <w:numId w:val="11"/>
        </w:numPr>
        <w:jc w:val="lowKashida"/>
        <w:rPr>
          <w:color w:val="000000" w:themeColor="text1"/>
          <w:sz w:val="36"/>
          <w:szCs w:val="36"/>
          <w:lang w:bidi="ar-SY"/>
        </w:rPr>
      </w:pPr>
      <w:r w:rsidRPr="00C25C26">
        <w:rPr>
          <w:rFonts w:hint="cs"/>
          <w:color w:val="000000" w:themeColor="text1"/>
          <w:sz w:val="36"/>
          <w:szCs w:val="36"/>
          <w:rtl/>
          <w:lang w:bidi="ar-SY"/>
        </w:rPr>
        <w:t xml:space="preserve">تم إجلاء حوالي 100000 شخص من موقع في غضون اسبوعين </w:t>
      </w:r>
      <w:r w:rsidR="00C25C26" w:rsidRPr="00C25C26">
        <w:rPr>
          <w:rFonts w:hint="cs"/>
          <w:color w:val="000000" w:themeColor="text1"/>
          <w:sz w:val="36"/>
          <w:szCs w:val="36"/>
          <w:rtl/>
          <w:lang w:bidi="ar-SY"/>
        </w:rPr>
        <w:t>وأكثر من 16000 شخص قبل خريف عام 1986</w:t>
      </w:r>
      <w:r w:rsidRPr="00C25C26">
        <w:rPr>
          <w:rFonts w:hint="cs"/>
          <w:color w:val="000000" w:themeColor="text1"/>
          <w:sz w:val="36"/>
          <w:szCs w:val="36"/>
          <w:rtl/>
          <w:lang w:bidi="ar-SY"/>
        </w:rPr>
        <w:t xml:space="preserve">من </w:t>
      </w:r>
      <w:r w:rsidR="00C25C26" w:rsidRPr="00C25C26">
        <w:rPr>
          <w:rFonts w:hint="cs"/>
          <w:color w:val="000000" w:themeColor="text1"/>
          <w:sz w:val="36"/>
          <w:szCs w:val="36"/>
          <w:rtl/>
          <w:lang w:bidi="ar-SY"/>
        </w:rPr>
        <w:t xml:space="preserve">مكان وقوع الحادث </w:t>
      </w:r>
      <w:r w:rsidR="00C25C26">
        <w:rPr>
          <w:rFonts w:hint="cs"/>
          <w:color w:val="000000" w:themeColor="text1"/>
          <w:sz w:val="36"/>
          <w:szCs w:val="36"/>
          <w:rtl/>
          <w:lang w:bidi="ar-SY"/>
        </w:rPr>
        <w:t>.</w:t>
      </w:r>
    </w:p>
    <w:p w:rsidR="00921C24" w:rsidRDefault="00C25C26" w:rsidP="008B5C42">
      <w:pPr>
        <w:pStyle w:val="a3"/>
        <w:numPr>
          <w:ilvl w:val="0"/>
          <w:numId w:val="11"/>
        </w:numPr>
        <w:jc w:val="lowKashida"/>
        <w:rPr>
          <w:color w:val="000000" w:themeColor="text1"/>
          <w:sz w:val="36"/>
          <w:szCs w:val="36"/>
          <w:lang w:bidi="ar-SY"/>
        </w:rPr>
      </w:pPr>
      <w:r>
        <w:rPr>
          <w:rFonts w:hint="cs"/>
          <w:color w:val="000000" w:themeColor="text1"/>
          <w:sz w:val="36"/>
          <w:szCs w:val="36"/>
          <w:rtl/>
          <w:lang w:bidi="ar-SY"/>
        </w:rPr>
        <w:t xml:space="preserve">قتل ما يقارب 270000 شخص يعيشون في مناطق ملوثة للغاية </w:t>
      </w:r>
    </w:p>
    <w:p w:rsidR="00737BD0" w:rsidRPr="00737BD0" w:rsidRDefault="00B02BB2" w:rsidP="009709F6">
      <w:pPr>
        <w:pStyle w:val="a3"/>
        <w:numPr>
          <w:ilvl w:val="0"/>
          <w:numId w:val="11"/>
        </w:numPr>
        <w:ind w:left="84" w:firstLine="0"/>
        <w:jc w:val="lowKashida"/>
        <w:rPr>
          <w:color w:val="000000" w:themeColor="text1"/>
          <w:sz w:val="36"/>
          <w:szCs w:val="36"/>
          <w:rtl/>
          <w:lang w:bidi="ar-SY"/>
        </w:rPr>
      </w:pPr>
      <w:r w:rsidRPr="00B02BB2">
        <w:rPr>
          <w:noProof/>
          <w:color w:val="000000" w:themeColor="text1"/>
          <w:sz w:val="36"/>
          <w:szCs w:val="36"/>
          <w:rtl/>
        </w:rPr>
        <mc:AlternateContent>
          <mc:Choice Requires="wps">
            <w:drawing>
              <wp:anchor distT="0" distB="0" distL="114300" distR="114300" simplePos="0" relativeHeight="251697152" behindDoc="0" locked="0" layoutInCell="1" allowOverlap="1" wp14:editId="36B11C9B">
                <wp:simplePos x="0" y="0"/>
                <wp:positionH relativeFrom="column">
                  <wp:posOffset>-2807601</wp:posOffset>
                </wp:positionH>
                <wp:positionV relativeFrom="paragraph">
                  <wp:posOffset>3463319</wp:posOffset>
                </wp:positionV>
                <wp:extent cx="2468112" cy="276447"/>
                <wp:effectExtent l="0" t="0" r="8890" b="9525"/>
                <wp:wrapNone/>
                <wp:docPr id="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68112" cy="276447"/>
                        </a:xfrm>
                        <a:prstGeom prst="rect">
                          <a:avLst/>
                        </a:prstGeom>
                        <a:solidFill>
                          <a:srgbClr val="FFFFFF"/>
                        </a:solidFill>
                        <a:ln w="9525">
                          <a:noFill/>
                          <a:miter lim="800000"/>
                          <a:headEnd/>
                          <a:tailEnd/>
                        </a:ln>
                      </wps:spPr>
                      <wps:txbx>
                        <w:txbxContent>
                          <w:p w:rsidR="00B02BB2" w:rsidRDefault="00B02BB2" w:rsidP="00B02BB2">
                            <w:pPr>
                              <w:rPr>
                                <w:lang w:bidi="ar-SY"/>
                              </w:rPr>
                            </w:pPr>
                            <w:r>
                              <w:rPr>
                                <w:rFonts w:hint="cs"/>
                                <w:rtl/>
                                <w:lang w:bidi="ar-SY"/>
                              </w:rPr>
                              <w:t xml:space="preserve">الشكل (5) آثار النشاط الإشعاعي على الحيوانات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21.05pt;margin-top:272.7pt;width:194.35pt;height:21.7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" stroked="f">
                <v:textbox>
                  <w:txbxContent>
                    <w:p w:rsidR="00B02BB2" w:rsidRDefault="00B02BB2" w:rsidP="00B02BB2">
                      <w:pPr>
                        <w:rPr>
                          <w:rFonts w:hint="cs"/>
                          <w:lang w:bidi="ar-SY"/>
                        </w:rPr>
                      </w:pPr>
                      <w:r>
                        <w:rPr>
                          <w:rFonts w:hint="cs"/>
                          <w:rtl/>
                          <w:lang w:bidi="ar-SY"/>
                        </w:rPr>
                        <w:t xml:space="preserve">الشكل (5) آثار النشاط الإشعاعي على الحيوانات </w:t>
                      </w:r>
                    </w:p>
                  </w:txbxContent>
                </v:textbox>
              </v:shape>
            </w:pict>
          </mc:Fallback>
        </mc:AlternateContent>
      </w:r>
      <w:r w:rsidR="00D82AD4">
        <w:rPr>
          <w:noProof/>
          <w:color w:val="000000" w:themeColor="text1"/>
          <w:sz w:val="36"/>
          <w:szCs w:val="36"/>
          <w:rtl/>
        </w:rPr>
        <w:drawing>
          <wp:anchor distT="0" distB="0" distL="114300" distR="114300" simplePos="0" relativeHeight="251660288" behindDoc="1" locked="0" layoutInCell="1" allowOverlap="1" wp14:anchorId="04B9BE84" wp14:editId="64CE8B64">
            <wp:simplePos x="0" y="0"/>
            <wp:positionH relativeFrom="column">
              <wp:posOffset>-414655</wp:posOffset>
            </wp:positionH>
            <wp:positionV relativeFrom="paragraph">
              <wp:posOffset>19685</wp:posOffset>
            </wp:positionV>
            <wp:extent cx="2945130" cy="3357245"/>
            <wp:effectExtent l="0" t="0" r="7620" b="0"/>
            <wp:wrapTight wrapText="bothSides">
              <wp:wrapPolygon edited="0">
                <wp:start x="0" y="0"/>
                <wp:lineTo x="0" y="21449"/>
                <wp:lineTo x="21516" y="21449"/>
                <wp:lineTo x="21516" y="0"/>
                <wp:lineTo x="0" y="0"/>
              </wp:wrapPolygon>
            </wp:wrapTight>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ev-UkrainianNationalChernobylMuseum_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5130" cy="3357245"/>
                    </a:xfrm>
                    <a:prstGeom prst="rect">
                      <a:avLst/>
                    </a:prstGeom>
                  </pic:spPr>
                </pic:pic>
              </a:graphicData>
            </a:graphic>
            <wp14:sizeRelH relativeFrom="page">
              <wp14:pctWidth>0</wp14:pctWidth>
            </wp14:sizeRelH>
            <wp14:sizeRelV relativeFrom="page">
              <wp14:pctHeight>0</wp14:pctHeight>
            </wp14:sizeRelV>
          </wp:anchor>
        </w:drawing>
      </w:r>
      <w:r w:rsidR="00C25C26">
        <w:rPr>
          <w:rFonts w:hint="cs"/>
          <w:color w:val="000000" w:themeColor="text1"/>
          <w:sz w:val="36"/>
          <w:szCs w:val="36"/>
          <w:rtl/>
          <w:lang w:bidi="ar-SY"/>
        </w:rPr>
        <w:t>انتشرت أمراض وبائية في نصف الكرة الشمالي كسرطان الغدة الدرقية</w:t>
      </w:r>
      <w:r w:rsidR="00714120">
        <w:rPr>
          <w:rFonts w:hint="cs"/>
          <w:color w:val="000000" w:themeColor="text1"/>
          <w:sz w:val="36"/>
          <w:szCs w:val="36"/>
          <w:rtl/>
          <w:lang w:bidi="ar-SY"/>
        </w:rPr>
        <w:t xml:space="preserve"> (حيث قدر عدد المصابين بسرطان الغدة الدرقية في أوكرانيا حوالي 3.4 مليون )</w:t>
      </w:r>
      <w:r w:rsidR="00C25C26">
        <w:rPr>
          <w:rFonts w:hint="cs"/>
          <w:color w:val="000000" w:themeColor="text1"/>
          <w:sz w:val="36"/>
          <w:szCs w:val="36"/>
          <w:rtl/>
          <w:lang w:bidi="ar-SY"/>
        </w:rPr>
        <w:t xml:space="preserve"> وسرطان الدم وسرطانات صلبة وآثار غير سرطانية إضافةً إلى حدوث تشوهات نتيجة تخريب </w:t>
      </w:r>
      <w:r w:rsidR="00714120">
        <w:rPr>
          <w:rFonts w:hint="cs"/>
          <w:color w:val="000000" w:themeColor="text1"/>
          <w:sz w:val="36"/>
          <w:szCs w:val="36"/>
          <w:rtl/>
          <w:lang w:bidi="ar-SY"/>
        </w:rPr>
        <w:t>الجينات</w:t>
      </w:r>
      <w:r w:rsidR="00C25C26">
        <w:rPr>
          <w:rFonts w:hint="cs"/>
          <w:color w:val="000000" w:themeColor="text1"/>
          <w:sz w:val="36"/>
          <w:szCs w:val="36"/>
          <w:rtl/>
          <w:lang w:bidi="ar-SY"/>
        </w:rPr>
        <w:t xml:space="preserve"> الوراثية في الخلايا </w:t>
      </w:r>
      <w:r w:rsidR="00714120">
        <w:rPr>
          <w:rFonts w:hint="cs"/>
          <w:color w:val="000000" w:themeColor="text1"/>
          <w:sz w:val="36"/>
          <w:szCs w:val="36"/>
          <w:rtl/>
          <w:lang w:bidi="ar-SY"/>
        </w:rPr>
        <w:t>الحية</w:t>
      </w:r>
      <w:r w:rsidR="009709F6">
        <w:rPr>
          <w:rFonts w:hint="cs"/>
          <w:color w:val="000000" w:themeColor="text1"/>
          <w:sz w:val="36"/>
          <w:szCs w:val="36"/>
          <w:vertAlign w:val="superscript"/>
          <w:rtl/>
          <w:lang w:bidi="ar-SY"/>
        </w:rPr>
        <w:t xml:space="preserve"> </w:t>
      </w:r>
      <w:r w:rsidR="009709F6">
        <w:rPr>
          <w:rFonts w:hint="cs"/>
          <w:color w:val="000000" w:themeColor="text1"/>
          <w:sz w:val="36"/>
          <w:szCs w:val="36"/>
          <w:rtl/>
          <w:lang w:bidi="ar-SY"/>
        </w:rPr>
        <w:t xml:space="preserve">مما يجعلها عرضةً للطفرات في كل حين </w:t>
      </w:r>
      <w:r w:rsidR="009F1830" w:rsidRPr="009F1830">
        <w:rPr>
          <w:rFonts w:hint="cs"/>
          <w:color w:val="000000" w:themeColor="text1"/>
          <w:sz w:val="36"/>
          <w:szCs w:val="36"/>
          <w:vertAlign w:val="superscript"/>
          <w:rtl/>
          <w:lang w:bidi="ar-SY"/>
        </w:rPr>
        <w:t>(</w:t>
      </w:r>
      <w:r w:rsidR="009F1830" w:rsidRPr="009F1830">
        <w:rPr>
          <w:rStyle w:val="a7"/>
          <w:color w:val="000000" w:themeColor="text1"/>
          <w:sz w:val="36"/>
          <w:szCs w:val="36"/>
          <w:rtl/>
          <w:lang w:bidi="ar-SY"/>
        </w:rPr>
        <w:footnoteReference w:id="18"/>
      </w:r>
      <w:r w:rsidR="009F1830" w:rsidRPr="009F1830">
        <w:rPr>
          <w:rFonts w:hint="cs"/>
          <w:color w:val="000000" w:themeColor="text1"/>
          <w:sz w:val="36"/>
          <w:szCs w:val="36"/>
          <w:vertAlign w:val="superscript"/>
          <w:rtl/>
          <w:lang w:bidi="ar-SY"/>
        </w:rPr>
        <w:t>)</w:t>
      </w:r>
    </w:p>
    <w:p w:rsidR="00714120" w:rsidRDefault="009F1830" w:rsidP="009709F6">
      <w:pPr>
        <w:ind w:left="84"/>
        <w:jc w:val="lowKashida"/>
        <w:rPr>
          <w:b/>
          <w:bCs/>
          <w:color w:val="000000" w:themeColor="text1"/>
          <w:sz w:val="36"/>
          <w:szCs w:val="36"/>
          <w:rtl/>
          <w:lang w:bidi="ar-SY"/>
        </w:rPr>
      </w:pPr>
      <w:r w:rsidRPr="00737BD0">
        <w:rPr>
          <w:rFonts w:hint="cs"/>
          <w:b/>
          <w:bCs/>
          <w:color w:val="000000" w:themeColor="text1"/>
          <w:sz w:val="36"/>
          <w:szCs w:val="36"/>
          <w:rtl/>
          <w:lang w:bidi="ar-SY"/>
        </w:rPr>
        <w:t>الآثار ع</w:t>
      </w:r>
      <w:r w:rsidR="00737BD0" w:rsidRPr="00737BD0">
        <w:rPr>
          <w:rFonts w:hint="cs"/>
          <w:b/>
          <w:bCs/>
          <w:color w:val="000000" w:themeColor="text1"/>
          <w:sz w:val="36"/>
          <w:szCs w:val="36"/>
          <w:rtl/>
          <w:lang w:bidi="ar-SY"/>
        </w:rPr>
        <w:t>لى المياه :</w:t>
      </w:r>
    </w:p>
    <w:p w:rsidR="00737BD0" w:rsidRPr="005960EF" w:rsidRDefault="00737BD0" w:rsidP="009709F6">
      <w:pPr>
        <w:pStyle w:val="a3"/>
        <w:numPr>
          <w:ilvl w:val="0"/>
          <w:numId w:val="12"/>
        </w:numPr>
        <w:ind w:left="84" w:firstLine="0"/>
        <w:jc w:val="lowKashida"/>
        <w:rPr>
          <w:b/>
          <w:bCs/>
          <w:color w:val="000000" w:themeColor="text1"/>
          <w:sz w:val="36"/>
          <w:szCs w:val="36"/>
          <w:lang w:bidi="ar-SY"/>
        </w:rPr>
      </w:pPr>
      <w:r>
        <w:rPr>
          <w:rFonts w:hint="cs"/>
          <w:b/>
          <w:bCs/>
          <w:color w:val="000000" w:themeColor="text1"/>
          <w:sz w:val="36"/>
          <w:szCs w:val="36"/>
          <w:rtl/>
          <w:lang w:bidi="ar-SY"/>
        </w:rPr>
        <w:t xml:space="preserve"> </w:t>
      </w:r>
      <w:r>
        <w:rPr>
          <w:rFonts w:hint="cs"/>
          <w:color w:val="000000" w:themeColor="text1"/>
          <w:sz w:val="36"/>
          <w:szCs w:val="36"/>
          <w:rtl/>
          <w:lang w:bidi="ar-SY"/>
        </w:rPr>
        <w:t xml:space="preserve">تلوث نهر دانبير أهم مجرى مائي في أوكرانيا </w:t>
      </w:r>
      <w:r w:rsidR="005960EF">
        <w:rPr>
          <w:rFonts w:hint="cs"/>
          <w:color w:val="000000" w:themeColor="text1"/>
          <w:sz w:val="36"/>
          <w:szCs w:val="36"/>
          <w:rtl/>
          <w:lang w:bidi="ar-SY"/>
        </w:rPr>
        <w:t>, تلوث المياه الجوفية في منطقة المفاعل نتيجة خروج العناصر المشعة من أسفل المفاعل وتسربها إليها.</w:t>
      </w:r>
    </w:p>
    <w:p w:rsidR="000301ED" w:rsidRPr="00342238" w:rsidRDefault="005960EF" w:rsidP="00342238">
      <w:pPr>
        <w:pStyle w:val="a3"/>
        <w:numPr>
          <w:ilvl w:val="0"/>
          <w:numId w:val="12"/>
        </w:numPr>
        <w:ind w:left="84" w:firstLine="0"/>
        <w:jc w:val="lowKashida"/>
        <w:rPr>
          <w:b/>
          <w:bCs/>
          <w:color w:val="000000" w:themeColor="text1"/>
          <w:sz w:val="36"/>
          <w:szCs w:val="36"/>
          <w:rtl/>
          <w:lang w:bidi="ar-SY"/>
        </w:rPr>
      </w:pPr>
      <w:r>
        <w:rPr>
          <w:rFonts w:hint="cs"/>
          <w:color w:val="000000" w:themeColor="text1"/>
          <w:sz w:val="36"/>
          <w:szCs w:val="36"/>
          <w:rtl/>
          <w:lang w:bidi="ar-SY"/>
        </w:rPr>
        <w:lastRenderedPageBreak/>
        <w:t>كما تلوث بعض الأنهار في الدول المجاورة للتلوث مثل نهر الراين في هولندا , إضافةً إلى تلوث مياه الأمطار باليود المشع في كل من إنجلترا وسكوتلاندا و ألمانيا.</w:t>
      </w:r>
      <w:r w:rsidR="000301ED" w:rsidRPr="000301ED">
        <w:rPr>
          <w:rFonts w:hint="cs"/>
          <w:color w:val="000000" w:themeColor="text1"/>
          <w:sz w:val="36"/>
          <w:szCs w:val="36"/>
          <w:vertAlign w:val="superscript"/>
          <w:rtl/>
          <w:lang w:bidi="ar-SY"/>
        </w:rPr>
        <w:t>(</w:t>
      </w:r>
      <w:r w:rsidR="000301ED" w:rsidRPr="000301ED">
        <w:rPr>
          <w:color w:val="000000" w:themeColor="text1"/>
          <w:sz w:val="36"/>
          <w:szCs w:val="36"/>
          <w:vertAlign w:val="superscript"/>
          <w:lang w:bidi="ar-SY"/>
        </w:rPr>
        <w:t>(</w:t>
      </w:r>
      <w:r w:rsidRPr="000301ED">
        <w:rPr>
          <w:rStyle w:val="a7"/>
          <w:b/>
          <w:bCs/>
          <w:color w:val="000000" w:themeColor="text1"/>
          <w:sz w:val="36"/>
          <w:szCs w:val="36"/>
          <w:lang w:bidi="ar-SY"/>
        </w:rPr>
        <w:footnoteReference w:id="19"/>
      </w:r>
    </w:p>
    <w:p w:rsidR="000301ED" w:rsidRDefault="005960EF" w:rsidP="000301ED">
      <w:pPr>
        <w:jc w:val="lowKashida"/>
        <w:rPr>
          <w:b/>
          <w:bCs/>
          <w:color w:val="000000" w:themeColor="text1"/>
          <w:sz w:val="36"/>
          <w:szCs w:val="36"/>
          <w:rtl/>
          <w:lang w:bidi="ar-SY"/>
        </w:rPr>
      </w:pPr>
      <w:r>
        <w:rPr>
          <w:rFonts w:hint="cs"/>
          <w:b/>
          <w:bCs/>
          <w:color w:val="000000" w:themeColor="text1"/>
          <w:sz w:val="36"/>
          <w:szCs w:val="36"/>
          <w:rtl/>
          <w:lang w:bidi="ar-SY"/>
        </w:rPr>
        <w:t>الآثار على الحيوانات :</w:t>
      </w:r>
    </w:p>
    <w:p w:rsidR="000301ED" w:rsidRDefault="005960EF" w:rsidP="000301ED">
      <w:pPr>
        <w:jc w:val="lowKashida"/>
        <w:rPr>
          <w:b/>
          <w:bCs/>
          <w:color w:val="000000" w:themeColor="text1"/>
          <w:sz w:val="36"/>
          <w:szCs w:val="36"/>
          <w:rtl/>
          <w:lang w:bidi="ar-SY"/>
        </w:rPr>
      </w:pPr>
      <w:r>
        <w:rPr>
          <w:rFonts w:hint="cs"/>
          <w:color w:val="000000" w:themeColor="text1"/>
          <w:sz w:val="36"/>
          <w:szCs w:val="36"/>
          <w:rtl/>
          <w:lang w:bidi="ar-SY"/>
        </w:rPr>
        <w:t xml:space="preserve">أفادت مجلة </w:t>
      </w:r>
      <w:r w:rsidR="000301ED">
        <w:rPr>
          <w:color w:val="000000" w:themeColor="text1"/>
          <w:sz w:val="36"/>
          <w:szCs w:val="36"/>
          <w:lang w:bidi="ar-SY"/>
        </w:rPr>
        <w:t>Moscow News</w:t>
      </w:r>
      <w:r>
        <w:rPr>
          <w:rFonts w:hint="cs"/>
          <w:color w:val="000000" w:themeColor="text1"/>
          <w:sz w:val="36"/>
          <w:szCs w:val="36"/>
          <w:rtl/>
          <w:lang w:bidi="ar-SY"/>
        </w:rPr>
        <w:t xml:space="preserve"> </w:t>
      </w:r>
      <w:r w:rsidR="00A37335">
        <w:rPr>
          <w:rFonts w:hint="cs"/>
          <w:color w:val="000000" w:themeColor="text1"/>
          <w:sz w:val="36"/>
          <w:szCs w:val="36"/>
          <w:rtl/>
          <w:lang w:bidi="ar-SY"/>
        </w:rPr>
        <w:t>بتقرير أفاد أنه في إحدى المزارع الحكومية عام 1987والتي تبعد عن المفاعل 50 كم من تشرنوبل , ولدت 64 بقرة وخنازير مشوهة فمنها بقر بدون رأس وبعضها بدون أرجل وبعضها بدون أعين , إضافةً إلى ذلك فقد أفادت أيضاً وصول حالات إصابة بالإشعاع نتيجةً لشرب حليب البقر الملوث .</w:t>
      </w:r>
      <w:r w:rsidR="00A37335">
        <w:rPr>
          <w:rFonts w:hint="cs"/>
          <w:color w:val="000000" w:themeColor="text1"/>
          <w:sz w:val="36"/>
          <w:szCs w:val="36"/>
          <w:vertAlign w:val="superscript"/>
          <w:rtl/>
          <w:lang w:bidi="ar-SY"/>
        </w:rPr>
        <w:t>(</w:t>
      </w:r>
      <w:r w:rsidR="00A37335">
        <w:rPr>
          <w:rStyle w:val="a7"/>
          <w:color w:val="000000" w:themeColor="text1"/>
          <w:sz w:val="36"/>
          <w:szCs w:val="36"/>
          <w:rtl/>
          <w:lang w:bidi="ar-SY"/>
        </w:rPr>
        <w:footnoteReference w:id="20"/>
      </w:r>
      <w:r w:rsidR="00A37335">
        <w:rPr>
          <w:rFonts w:hint="cs"/>
          <w:color w:val="000000" w:themeColor="text1"/>
          <w:sz w:val="36"/>
          <w:szCs w:val="36"/>
          <w:vertAlign w:val="superscript"/>
          <w:rtl/>
          <w:lang w:bidi="ar-SY"/>
        </w:rPr>
        <w:t>)</w:t>
      </w:r>
    </w:p>
    <w:p w:rsidR="00342238" w:rsidRDefault="00B02BB2" w:rsidP="009C6ABD">
      <w:pPr>
        <w:ind w:left="84"/>
        <w:jc w:val="lowKashida"/>
        <w:rPr>
          <w:b/>
          <w:bCs/>
          <w:color w:val="000000" w:themeColor="text1"/>
          <w:sz w:val="36"/>
          <w:szCs w:val="36"/>
          <w:rtl/>
          <w:lang w:bidi="ar-SY"/>
        </w:rPr>
      </w:pPr>
      <w:r>
        <w:rPr>
          <w:rFonts w:hint="cs"/>
          <w:b/>
          <w:bCs/>
          <w:noProof/>
          <w:color w:val="000000" w:themeColor="text1"/>
          <w:sz w:val="36"/>
          <w:szCs w:val="36"/>
          <w:rtl/>
        </w:rPr>
        <w:drawing>
          <wp:anchor distT="0" distB="0" distL="114300" distR="114300" simplePos="0" relativeHeight="251661312" behindDoc="1" locked="0" layoutInCell="1" allowOverlap="1" wp14:anchorId="4B855FE8" wp14:editId="56BD1834">
            <wp:simplePos x="0" y="0"/>
            <wp:positionH relativeFrom="column">
              <wp:posOffset>281940</wp:posOffset>
            </wp:positionH>
            <wp:positionV relativeFrom="paragraph">
              <wp:posOffset>141605</wp:posOffset>
            </wp:positionV>
            <wp:extent cx="4922520" cy="3498850"/>
            <wp:effectExtent l="0" t="0" r="0" b="6350"/>
            <wp:wrapTight wrapText="bothSides">
              <wp:wrapPolygon edited="0">
                <wp:start x="0" y="0"/>
                <wp:lineTo x="0" y="21522"/>
                <wp:lineTo x="21483" y="21522"/>
                <wp:lineTo x="21483" y="0"/>
                <wp:lineTo x="0"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7">
                      <a:extLst>
                        <a:ext uri="{28A0092B-C50C-407E-A947-70E740481C1C}">
                          <a14:useLocalDpi xmlns:a14="http://schemas.microsoft.com/office/drawing/2010/main" val="0"/>
                        </a:ext>
                      </a:extLst>
                    </a:blip>
                    <a:stretch>
                      <a:fillRect/>
                    </a:stretch>
                  </pic:blipFill>
                  <pic:spPr>
                    <a:xfrm>
                      <a:off x="0" y="0"/>
                      <a:ext cx="4922520" cy="3498850"/>
                    </a:xfrm>
                    <a:prstGeom prst="rect">
                      <a:avLst/>
                    </a:prstGeom>
                  </pic:spPr>
                </pic:pic>
              </a:graphicData>
            </a:graphic>
            <wp14:sizeRelH relativeFrom="page">
              <wp14:pctWidth>0</wp14:pctWidth>
            </wp14:sizeRelH>
            <wp14:sizeRelV relativeFrom="page">
              <wp14:pctHeight>0</wp14:pctHeight>
            </wp14:sizeRelV>
          </wp:anchor>
        </w:drawing>
      </w:r>
    </w:p>
    <w:p w:rsidR="00342238" w:rsidRDefault="00342238" w:rsidP="009C6ABD">
      <w:pPr>
        <w:ind w:left="84"/>
        <w:jc w:val="lowKashida"/>
        <w:rPr>
          <w:b/>
          <w:bCs/>
          <w:color w:val="000000" w:themeColor="text1"/>
          <w:sz w:val="36"/>
          <w:szCs w:val="36"/>
          <w:rtl/>
          <w:lang w:bidi="ar-SY"/>
        </w:rPr>
      </w:pPr>
    </w:p>
    <w:p w:rsidR="00E24F08" w:rsidRDefault="00E24F08" w:rsidP="009C6ABD">
      <w:pPr>
        <w:ind w:left="84"/>
        <w:jc w:val="lowKashida"/>
        <w:rPr>
          <w:b/>
          <w:bCs/>
          <w:color w:val="000000" w:themeColor="text1"/>
          <w:sz w:val="36"/>
          <w:szCs w:val="36"/>
          <w:rtl/>
          <w:lang w:bidi="ar-SY"/>
        </w:rPr>
      </w:pPr>
    </w:p>
    <w:p w:rsidR="00E24F08" w:rsidRDefault="00E24F08" w:rsidP="009C6ABD">
      <w:pPr>
        <w:ind w:left="84"/>
        <w:jc w:val="lowKashida"/>
        <w:rPr>
          <w:b/>
          <w:bCs/>
          <w:color w:val="000000" w:themeColor="text1"/>
          <w:sz w:val="36"/>
          <w:szCs w:val="36"/>
          <w:rtl/>
          <w:lang w:bidi="ar-SY"/>
        </w:rPr>
      </w:pPr>
    </w:p>
    <w:p w:rsidR="002660EA" w:rsidRDefault="002660EA" w:rsidP="009C6ABD">
      <w:pPr>
        <w:ind w:left="84"/>
        <w:jc w:val="lowKashida"/>
        <w:rPr>
          <w:b/>
          <w:bCs/>
          <w:color w:val="000000" w:themeColor="text1"/>
          <w:sz w:val="36"/>
          <w:szCs w:val="36"/>
          <w:rtl/>
          <w:lang w:bidi="ar-SY"/>
        </w:rPr>
      </w:pPr>
    </w:p>
    <w:p w:rsidR="00E24F08" w:rsidRDefault="00E24F08" w:rsidP="00E24F08">
      <w:pPr>
        <w:jc w:val="lowKashida"/>
        <w:rPr>
          <w:color w:val="000000" w:themeColor="text1"/>
          <w:sz w:val="36"/>
          <w:szCs w:val="36"/>
          <w:rtl/>
          <w:lang w:bidi="ar-SY"/>
        </w:rPr>
      </w:pPr>
    </w:p>
    <w:p w:rsidR="00E24F08" w:rsidRDefault="00E24F08" w:rsidP="00E24F08">
      <w:pPr>
        <w:jc w:val="lowKashida"/>
        <w:rPr>
          <w:color w:val="000000" w:themeColor="text1"/>
          <w:sz w:val="36"/>
          <w:szCs w:val="36"/>
          <w:rtl/>
          <w:lang w:bidi="ar-SY"/>
        </w:rPr>
      </w:pPr>
    </w:p>
    <w:p w:rsidR="00E24F08" w:rsidRDefault="00B02BB2" w:rsidP="00E24F08">
      <w:pPr>
        <w:jc w:val="lowKashida"/>
        <w:rPr>
          <w:color w:val="000000" w:themeColor="text1"/>
          <w:sz w:val="36"/>
          <w:szCs w:val="36"/>
          <w:rtl/>
          <w:lang w:bidi="ar-SY"/>
        </w:rPr>
      </w:pPr>
      <w:r w:rsidRPr="00B02BB2">
        <w:rPr>
          <w:noProof/>
          <w:color w:val="000000" w:themeColor="text1"/>
          <w:sz w:val="36"/>
          <w:szCs w:val="36"/>
          <w:rtl/>
        </w:rPr>
        <mc:AlternateContent>
          <mc:Choice Requires="wps">
            <w:drawing>
              <wp:anchor distT="0" distB="0" distL="114300" distR="114300" simplePos="0" relativeHeight="251699200" behindDoc="0" locked="0" layoutInCell="1" allowOverlap="1" wp14:anchorId="3293E2F9" wp14:editId="6E774019">
                <wp:simplePos x="0" y="0"/>
                <wp:positionH relativeFrom="column">
                  <wp:posOffset>1621790</wp:posOffset>
                </wp:positionH>
                <wp:positionV relativeFrom="paragraph">
                  <wp:posOffset>419735</wp:posOffset>
                </wp:positionV>
                <wp:extent cx="2374265" cy="307975"/>
                <wp:effectExtent l="0" t="0" r="5080" b="0"/>
                <wp:wrapNone/>
                <wp:docPr id="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307975"/>
                        </a:xfrm>
                        <a:prstGeom prst="rect">
                          <a:avLst/>
                        </a:prstGeom>
                        <a:solidFill>
                          <a:srgbClr val="FFFFFF"/>
                        </a:solidFill>
                        <a:ln w="9525">
                          <a:noFill/>
                          <a:miter lim="800000"/>
                          <a:headEnd/>
                          <a:tailEnd/>
                        </a:ln>
                      </wps:spPr>
                      <wps:txbx>
                        <w:txbxContent>
                          <w:p w:rsidR="00B02BB2" w:rsidRDefault="00B02BB2" w:rsidP="00B02BB2">
                            <w:pPr>
                              <w:rPr>
                                <w:lang w:bidi="ar-SY"/>
                              </w:rPr>
                            </w:pPr>
                            <w:r>
                              <w:rPr>
                                <w:rFonts w:hint="cs"/>
                                <w:rtl/>
                                <w:lang w:bidi="ar-SY"/>
                              </w:rPr>
                              <w:t xml:space="preserve">الشكل (6) : آلية انتقال الإشعاع النووي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left:0;text-align:left;margin-left:127.7pt;margin-top:33.05pt;width:186.95pt;height:24.25pt;flip:x;z-index:251699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" stroked="f">
                <v:textbox>
                  <w:txbxContent>
                    <w:p w:rsidR="00B02BB2" w:rsidRDefault="00B02BB2" w:rsidP="00B02BB2">
                      <w:pPr>
                        <w:rPr>
                          <w:rFonts w:hint="cs"/>
                          <w:lang w:bidi="ar-SY"/>
                        </w:rPr>
                      </w:pPr>
                      <w:r>
                        <w:rPr>
                          <w:rFonts w:hint="cs"/>
                          <w:rtl/>
                          <w:lang w:bidi="ar-SY"/>
                        </w:rPr>
                        <w:t xml:space="preserve">الشكل (6) : آلية انتقال الإشعاع النووي </w:t>
                      </w:r>
                    </w:p>
                  </w:txbxContent>
                </v:textbox>
              </v:shape>
            </w:pict>
          </mc:Fallback>
        </mc:AlternateContent>
      </w:r>
    </w:p>
    <w:p w:rsidR="00E24F08" w:rsidRDefault="00E24F08" w:rsidP="00E24F08">
      <w:pPr>
        <w:jc w:val="lowKashida"/>
        <w:rPr>
          <w:color w:val="000000" w:themeColor="text1"/>
          <w:sz w:val="36"/>
          <w:szCs w:val="36"/>
          <w:rtl/>
          <w:lang w:bidi="ar-SY"/>
        </w:rPr>
      </w:pPr>
    </w:p>
    <w:p w:rsidR="00E24F08" w:rsidRDefault="00E24F08" w:rsidP="00E24F08">
      <w:pPr>
        <w:jc w:val="lowKashida"/>
        <w:rPr>
          <w:color w:val="000000" w:themeColor="text1"/>
          <w:sz w:val="36"/>
          <w:szCs w:val="36"/>
          <w:rtl/>
          <w:lang w:bidi="ar-SY"/>
        </w:rPr>
      </w:pPr>
    </w:p>
    <w:p w:rsidR="00E24F08" w:rsidRDefault="00E24F08" w:rsidP="00E24F08">
      <w:pPr>
        <w:jc w:val="lowKashida"/>
        <w:rPr>
          <w:color w:val="000000" w:themeColor="text1"/>
          <w:sz w:val="36"/>
          <w:szCs w:val="36"/>
          <w:rtl/>
          <w:lang w:bidi="ar-SY"/>
        </w:rPr>
      </w:pPr>
      <w:r w:rsidRPr="002660EA">
        <w:rPr>
          <w:rFonts w:hint="cs"/>
          <w:b/>
          <w:bCs/>
          <w:color w:val="000000" w:themeColor="text1"/>
          <w:sz w:val="36"/>
          <w:szCs w:val="36"/>
          <w:rtl/>
          <w:lang w:bidi="ar-SY"/>
        </w:rPr>
        <w:lastRenderedPageBreak/>
        <w:t xml:space="preserve">الآثار على التربة </w:t>
      </w:r>
      <w:r>
        <w:rPr>
          <w:rFonts w:hint="cs"/>
          <w:b/>
          <w:bCs/>
          <w:color w:val="000000" w:themeColor="text1"/>
          <w:sz w:val="36"/>
          <w:szCs w:val="36"/>
          <w:rtl/>
          <w:lang w:bidi="ar-SY"/>
        </w:rPr>
        <w:t>:</w:t>
      </w:r>
    </w:p>
    <w:p w:rsidR="00835885" w:rsidRPr="00E24F08" w:rsidRDefault="002660EA" w:rsidP="00E24F08">
      <w:pPr>
        <w:jc w:val="lowKashida"/>
        <w:rPr>
          <w:color w:val="000000" w:themeColor="text1"/>
          <w:sz w:val="36"/>
          <w:szCs w:val="36"/>
          <w:rtl/>
          <w:lang w:bidi="ar-SY"/>
        </w:rPr>
      </w:pPr>
      <w:r w:rsidRPr="002660EA">
        <w:rPr>
          <w:rFonts w:hint="cs"/>
          <w:color w:val="000000" w:themeColor="text1"/>
          <w:sz w:val="36"/>
          <w:szCs w:val="36"/>
          <w:rtl/>
          <w:lang w:bidi="ar-SY"/>
        </w:rPr>
        <w:t>تأثرت التربة الز</w:t>
      </w:r>
      <w:r w:rsidR="006E72EB">
        <w:rPr>
          <w:rFonts w:hint="cs"/>
          <w:color w:val="000000" w:themeColor="text1"/>
          <w:sz w:val="36"/>
          <w:szCs w:val="36"/>
          <w:rtl/>
          <w:lang w:bidi="ar-SY"/>
        </w:rPr>
        <w:t>راعية في هذا الحادث إلى حدٍّ كبير , حيث أنه حوالي مليوني هكتار من الأراضي الزراعية المجاورة للمفاعل في أوكرانيا وبيلاروسيا أصبحت ملوثة بالإشعاع نتيجة تساقط الأمطار الملوثة بالإشعاع فوق هذه الأراضي , مما أدى إلى ظهور محاصيل ملوثة</w:t>
      </w:r>
      <w:r w:rsidR="000301ED">
        <w:rPr>
          <w:rFonts w:hint="cs"/>
          <w:color w:val="000000" w:themeColor="text1"/>
          <w:sz w:val="36"/>
          <w:szCs w:val="36"/>
          <w:rtl/>
          <w:lang w:bidi="ar-SY"/>
        </w:rPr>
        <w:t xml:space="preserve"> </w:t>
      </w:r>
      <w:r w:rsidR="000301ED" w:rsidRPr="000301ED">
        <w:rPr>
          <w:rFonts w:hint="cs"/>
          <w:color w:val="000000" w:themeColor="text1"/>
          <w:sz w:val="36"/>
          <w:szCs w:val="36"/>
          <w:vertAlign w:val="superscript"/>
          <w:rtl/>
          <w:lang w:bidi="ar-SY"/>
        </w:rPr>
        <w:t>(</w:t>
      </w:r>
      <w:r w:rsidR="000301ED" w:rsidRPr="000301ED">
        <w:rPr>
          <w:rStyle w:val="a7"/>
          <w:color w:val="000000" w:themeColor="text1"/>
          <w:sz w:val="36"/>
          <w:szCs w:val="36"/>
          <w:rtl/>
          <w:lang w:bidi="ar-SY"/>
        </w:rPr>
        <w:footnoteReference w:id="21"/>
      </w:r>
      <w:r w:rsidR="000301ED" w:rsidRPr="000301ED">
        <w:rPr>
          <w:rFonts w:hint="cs"/>
          <w:color w:val="000000" w:themeColor="text1"/>
          <w:sz w:val="36"/>
          <w:szCs w:val="36"/>
          <w:vertAlign w:val="superscript"/>
          <w:rtl/>
          <w:lang w:bidi="ar-SY"/>
        </w:rPr>
        <w:t>)</w:t>
      </w:r>
    </w:p>
    <w:p w:rsidR="00835885" w:rsidRDefault="00835885" w:rsidP="005D00DC">
      <w:pPr>
        <w:rPr>
          <w:rtl/>
          <w:lang w:bidi="ar-SY"/>
        </w:rPr>
      </w:pPr>
    </w:p>
    <w:p w:rsidR="00B02BB2" w:rsidRDefault="00B02BB2" w:rsidP="005D00DC">
      <w:pPr>
        <w:rPr>
          <w:rtl/>
          <w:lang w:bidi="ar-SY"/>
        </w:rPr>
      </w:pPr>
    </w:p>
    <w:p w:rsidR="00B02BB2" w:rsidRDefault="00B02BB2" w:rsidP="005D00DC">
      <w:pPr>
        <w:rPr>
          <w:rtl/>
          <w:lang w:bidi="ar-SY"/>
        </w:rPr>
      </w:pPr>
    </w:p>
    <w:p w:rsidR="00B02BB2" w:rsidRDefault="00B02BB2" w:rsidP="005D00DC">
      <w:pPr>
        <w:rPr>
          <w:rtl/>
          <w:lang w:bidi="ar-SY"/>
        </w:rPr>
      </w:pPr>
    </w:p>
    <w:p w:rsidR="00B02BB2" w:rsidRDefault="00B02BB2" w:rsidP="005D00DC">
      <w:pPr>
        <w:rPr>
          <w:rtl/>
          <w:lang w:bidi="ar-SY"/>
        </w:rPr>
      </w:pPr>
    </w:p>
    <w:p w:rsidR="00B02BB2" w:rsidRDefault="00B02BB2" w:rsidP="005D00DC">
      <w:pPr>
        <w:rPr>
          <w:rtl/>
          <w:lang w:bidi="ar-SY"/>
        </w:rPr>
      </w:pPr>
    </w:p>
    <w:p w:rsidR="00B02BB2" w:rsidRDefault="00B02BB2" w:rsidP="005D00DC">
      <w:pPr>
        <w:rPr>
          <w:rtl/>
          <w:lang w:bidi="ar-SY"/>
        </w:rPr>
      </w:pPr>
    </w:p>
    <w:p w:rsidR="00B02BB2" w:rsidRDefault="00B02BB2" w:rsidP="005D00DC">
      <w:pPr>
        <w:rPr>
          <w:rtl/>
          <w:lang w:bidi="ar-SY"/>
        </w:rPr>
      </w:pPr>
    </w:p>
    <w:p w:rsidR="00B02BB2" w:rsidRDefault="00B02BB2" w:rsidP="005D00DC">
      <w:pPr>
        <w:rPr>
          <w:rtl/>
          <w:lang w:bidi="ar-SY"/>
        </w:rPr>
      </w:pPr>
    </w:p>
    <w:p w:rsidR="00B02BB2" w:rsidRDefault="00B02BB2" w:rsidP="005D00DC">
      <w:pPr>
        <w:rPr>
          <w:rtl/>
          <w:lang w:bidi="ar-SY"/>
        </w:rPr>
      </w:pPr>
    </w:p>
    <w:p w:rsidR="00B02BB2" w:rsidRDefault="00B02BB2" w:rsidP="005D00DC">
      <w:pPr>
        <w:rPr>
          <w:rtl/>
          <w:lang w:bidi="ar-SY"/>
        </w:rPr>
      </w:pPr>
    </w:p>
    <w:p w:rsidR="00B02BB2" w:rsidRDefault="00B02BB2" w:rsidP="005D00DC">
      <w:pPr>
        <w:rPr>
          <w:rtl/>
          <w:lang w:bidi="ar-SY"/>
        </w:rPr>
      </w:pPr>
    </w:p>
    <w:p w:rsidR="00B3197D" w:rsidRDefault="00B3197D" w:rsidP="005D00DC">
      <w:pPr>
        <w:rPr>
          <w:rtl/>
          <w:lang w:bidi="ar-SY"/>
        </w:rPr>
      </w:pPr>
    </w:p>
    <w:p w:rsidR="00997FBC" w:rsidRDefault="00997FBC" w:rsidP="005D00DC">
      <w:pPr>
        <w:rPr>
          <w:rtl/>
          <w:lang w:bidi="ar-SY"/>
        </w:rPr>
      </w:pPr>
    </w:p>
    <w:p w:rsidR="00997FBC" w:rsidRDefault="00997FBC" w:rsidP="005D00DC">
      <w:pPr>
        <w:rPr>
          <w:rtl/>
          <w:lang w:bidi="ar-SY"/>
        </w:rPr>
      </w:pPr>
    </w:p>
    <w:p w:rsidR="00997FBC" w:rsidRDefault="00997FBC" w:rsidP="005D00DC">
      <w:pPr>
        <w:rPr>
          <w:rtl/>
          <w:lang w:bidi="ar-SY"/>
        </w:rPr>
      </w:pPr>
    </w:p>
    <w:p w:rsidR="00997FBC" w:rsidRDefault="00997FBC" w:rsidP="005D00DC">
      <w:pPr>
        <w:rPr>
          <w:rtl/>
          <w:lang w:bidi="ar-SY"/>
        </w:rPr>
      </w:pPr>
    </w:p>
    <w:p w:rsidR="00997FBC" w:rsidRDefault="00997FBC" w:rsidP="005D00DC">
      <w:pPr>
        <w:rPr>
          <w:rtl/>
          <w:lang w:bidi="ar-SY"/>
        </w:rPr>
      </w:pPr>
    </w:p>
    <w:p w:rsidR="00997FBC" w:rsidRDefault="00997FBC" w:rsidP="005D00DC">
      <w:pPr>
        <w:rPr>
          <w:rtl/>
          <w:lang w:bidi="ar-SY"/>
        </w:rPr>
      </w:pPr>
    </w:p>
    <w:p w:rsidR="00997FBC" w:rsidRDefault="00997FBC" w:rsidP="005D00DC">
      <w:pPr>
        <w:rPr>
          <w:rtl/>
          <w:lang w:bidi="ar-SY"/>
        </w:rPr>
      </w:pPr>
    </w:p>
    <w:p w:rsidR="00E24F08" w:rsidRPr="00FD5DB4" w:rsidRDefault="003642AA" w:rsidP="00FD5DB4">
      <w:pPr>
        <w:pStyle w:val="a4"/>
        <w:rPr>
          <w:rtl/>
          <w:lang w:bidi="ar-SY"/>
        </w:rPr>
      </w:pPr>
      <w:r>
        <w:rPr>
          <w:rFonts w:hint="cs"/>
          <w:rtl/>
          <w:lang w:bidi="ar-SY"/>
        </w:rPr>
        <w:lastRenderedPageBreak/>
        <w:t>الخاتمة :</w:t>
      </w:r>
      <w:bookmarkStart w:id="0" w:name="_GoBack"/>
      <w:bookmarkEnd w:id="0"/>
    </w:p>
    <w:p w:rsidR="00E24F08" w:rsidRDefault="006A66D0" w:rsidP="00B02BB2">
      <w:pPr>
        <w:rPr>
          <w:sz w:val="36"/>
          <w:szCs w:val="36"/>
          <w:rtl/>
          <w:lang w:bidi="ar-SY"/>
        </w:rPr>
      </w:pPr>
      <w:r>
        <w:rPr>
          <w:rFonts w:hint="cs"/>
          <w:sz w:val="36"/>
          <w:szCs w:val="36"/>
          <w:rtl/>
          <w:lang w:bidi="ar-SY"/>
        </w:rPr>
        <w:t xml:space="preserve">حادثة تشرنوبل ...الفاجعة التي راح ضحيتها الآلاف من الأبرياء , أثارت العالم بأكمله للبحث عن سبب وقوعها , فتعددت </w:t>
      </w:r>
      <w:r w:rsidR="008113E7">
        <w:rPr>
          <w:rFonts w:hint="cs"/>
          <w:sz w:val="36"/>
          <w:szCs w:val="36"/>
          <w:rtl/>
          <w:lang w:bidi="ar-SY"/>
        </w:rPr>
        <w:t xml:space="preserve">واختلفت </w:t>
      </w:r>
      <w:r>
        <w:rPr>
          <w:rFonts w:hint="cs"/>
          <w:sz w:val="36"/>
          <w:szCs w:val="36"/>
          <w:rtl/>
          <w:lang w:bidi="ar-SY"/>
        </w:rPr>
        <w:t>وجها</w:t>
      </w:r>
      <w:r w:rsidR="008113E7">
        <w:rPr>
          <w:rFonts w:hint="cs"/>
          <w:sz w:val="36"/>
          <w:szCs w:val="36"/>
          <w:rtl/>
          <w:lang w:bidi="ar-SY"/>
        </w:rPr>
        <w:t xml:space="preserve">ت النظر والأبحاث , إلا أنها أجمعت أن العامل البشري كان عاملاً أساسيا في وقوع الحادث , إن كان من ناحية عدم التقيد بقواعد الأمان أو من ناحية الخلل في تصميم المفاعل , </w:t>
      </w:r>
      <w:r w:rsidR="00B02BB2">
        <w:rPr>
          <w:rFonts w:hint="cs"/>
          <w:sz w:val="36"/>
          <w:szCs w:val="36"/>
          <w:rtl/>
          <w:lang w:bidi="ar-SY"/>
        </w:rPr>
        <w:t xml:space="preserve">فلذلك يجب القيام ببعض الإجراءات </w:t>
      </w:r>
      <w:r w:rsidR="008113E7">
        <w:rPr>
          <w:rFonts w:hint="cs"/>
          <w:sz w:val="36"/>
          <w:szCs w:val="36"/>
          <w:rtl/>
          <w:lang w:bidi="ar-SY"/>
        </w:rPr>
        <w:t xml:space="preserve"> </w:t>
      </w:r>
      <w:r w:rsidR="00B02BB2">
        <w:rPr>
          <w:rFonts w:hint="cs"/>
          <w:sz w:val="36"/>
          <w:szCs w:val="36"/>
          <w:rtl/>
          <w:lang w:bidi="ar-SY"/>
        </w:rPr>
        <w:t>التي تفادينا وقوع مثيل لهذه الكارثة , وهي :</w:t>
      </w:r>
    </w:p>
    <w:p w:rsidR="00B02BB2" w:rsidRPr="00B3197D" w:rsidRDefault="00B02BB2" w:rsidP="00B02BB2">
      <w:pPr>
        <w:pStyle w:val="a3"/>
        <w:numPr>
          <w:ilvl w:val="0"/>
          <w:numId w:val="14"/>
        </w:numPr>
        <w:rPr>
          <w:color w:val="000000" w:themeColor="text1"/>
          <w:sz w:val="36"/>
          <w:szCs w:val="36"/>
          <w:lang w:bidi="ar-SY"/>
        </w:rPr>
      </w:pPr>
      <w:r w:rsidRPr="00B3197D">
        <w:rPr>
          <w:rFonts w:hint="cs"/>
          <w:color w:val="000000" w:themeColor="text1"/>
          <w:sz w:val="36"/>
          <w:szCs w:val="36"/>
          <w:rtl/>
          <w:lang w:bidi="ar-SY"/>
        </w:rPr>
        <w:t>إجراء دورات تعليمية بشكل دوري لجميع العاملين في المفاعل وتدريبهم على التعامل مع أجهزة المفاعل في حالات الطوارئ .</w:t>
      </w:r>
    </w:p>
    <w:p w:rsidR="00B02BB2" w:rsidRPr="00B3197D" w:rsidRDefault="00B02BB2" w:rsidP="00B02BB2">
      <w:pPr>
        <w:pStyle w:val="a3"/>
        <w:numPr>
          <w:ilvl w:val="0"/>
          <w:numId w:val="14"/>
        </w:numPr>
        <w:rPr>
          <w:color w:val="000000" w:themeColor="text1"/>
          <w:sz w:val="36"/>
          <w:szCs w:val="36"/>
          <w:lang w:bidi="ar-SY"/>
        </w:rPr>
      </w:pPr>
      <w:r w:rsidRPr="00B3197D">
        <w:rPr>
          <w:rFonts w:hint="cs"/>
          <w:color w:val="000000" w:themeColor="text1"/>
          <w:sz w:val="36"/>
          <w:szCs w:val="36"/>
          <w:rtl/>
          <w:lang w:bidi="ar-SY"/>
        </w:rPr>
        <w:t xml:space="preserve"> تعريف العاملين بالمفاعل بقواعد السلامة والأمان والتأكيد على ضرورة الالتزام بها .</w:t>
      </w:r>
    </w:p>
    <w:p w:rsidR="00B02BB2" w:rsidRPr="00B3197D" w:rsidRDefault="00B02BB2" w:rsidP="00B02BB2">
      <w:pPr>
        <w:pStyle w:val="a3"/>
        <w:numPr>
          <w:ilvl w:val="0"/>
          <w:numId w:val="14"/>
        </w:numPr>
        <w:rPr>
          <w:color w:val="000000" w:themeColor="text1"/>
          <w:sz w:val="36"/>
          <w:szCs w:val="36"/>
          <w:lang w:bidi="ar-SY"/>
        </w:rPr>
      </w:pPr>
      <w:r w:rsidRPr="00B3197D">
        <w:rPr>
          <w:rFonts w:hint="cs"/>
          <w:color w:val="000000" w:themeColor="text1"/>
          <w:sz w:val="36"/>
          <w:szCs w:val="36"/>
          <w:rtl/>
          <w:lang w:bidi="ar-SY"/>
        </w:rPr>
        <w:t xml:space="preserve"> وجود مجموعة من الخبراء والمختصين تقوم بالإشراف على عملية بناء المفاعل النووي , ليستوفي البناء جميع قواعد الحماية.</w:t>
      </w:r>
    </w:p>
    <w:p w:rsidR="00B02BB2" w:rsidRPr="00B3197D" w:rsidRDefault="00B02BB2" w:rsidP="00B02BB2">
      <w:pPr>
        <w:pStyle w:val="a3"/>
        <w:numPr>
          <w:ilvl w:val="0"/>
          <w:numId w:val="14"/>
        </w:numPr>
        <w:rPr>
          <w:color w:val="000000" w:themeColor="text1"/>
          <w:sz w:val="36"/>
          <w:szCs w:val="36"/>
          <w:rtl/>
          <w:lang w:bidi="ar-SY"/>
        </w:rPr>
      </w:pPr>
      <w:r w:rsidRPr="00B3197D">
        <w:rPr>
          <w:rFonts w:hint="cs"/>
          <w:color w:val="000000" w:themeColor="text1"/>
          <w:sz w:val="36"/>
          <w:szCs w:val="36"/>
          <w:rtl/>
          <w:lang w:bidi="ar-SY"/>
        </w:rPr>
        <w:t xml:space="preserve"> إجراء فحوصات دورية لأنظمة الأمان للتأكد أنها تعمل بشكل سليم .</w:t>
      </w:r>
    </w:p>
    <w:p w:rsidR="00B02BB2" w:rsidRDefault="00AC3552" w:rsidP="00B02BB2">
      <w:pPr>
        <w:rPr>
          <w:sz w:val="36"/>
          <w:szCs w:val="36"/>
          <w:rtl/>
          <w:lang w:bidi="ar-SY"/>
        </w:rPr>
      </w:pPr>
      <w:r>
        <w:rPr>
          <w:rFonts w:hint="cs"/>
          <w:sz w:val="36"/>
          <w:szCs w:val="36"/>
          <w:rtl/>
          <w:lang w:bidi="ar-SY"/>
        </w:rPr>
        <w:t>بتطبيق هذه الإجراءات نستطيع الحد ما أمكن من حدوث أي خطأ في عمل المفاعل قد يسبب كارثة .</w:t>
      </w:r>
    </w:p>
    <w:p w:rsidR="00AC3552" w:rsidRDefault="00AC3552" w:rsidP="00B02BB2">
      <w:pPr>
        <w:rPr>
          <w:sz w:val="36"/>
          <w:szCs w:val="36"/>
          <w:rtl/>
          <w:lang w:bidi="ar-SY"/>
        </w:rPr>
      </w:pPr>
    </w:p>
    <w:p w:rsidR="00AC3552" w:rsidRDefault="00AC3552" w:rsidP="00AC3552">
      <w:pPr>
        <w:rPr>
          <w:sz w:val="36"/>
          <w:szCs w:val="36"/>
          <w:rtl/>
          <w:lang w:bidi="ar-SY"/>
        </w:rPr>
      </w:pPr>
      <w:r>
        <w:rPr>
          <w:rFonts w:hint="cs"/>
          <w:sz w:val="36"/>
          <w:szCs w:val="36"/>
          <w:rtl/>
          <w:lang w:bidi="ar-SY"/>
        </w:rPr>
        <w:t xml:space="preserve">                     ............................................</w:t>
      </w:r>
    </w:p>
    <w:p w:rsidR="00AC3552" w:rsidRPr="006A66D0" w:rsidRDefault="00AC3552" w:rsidP="00AC3552">
      <w:pPr>
        <w:rPr>
          <w:sz w:val="36"/>
          <w:szCs w:val="36"/>
          <w:rtl/>
          <w:lang w:bidi="ar-SY"/>
        </w:rPr>
      </w:pPr>
      <w:r>
        <w:rPr>
          <w:rFonts w:hint="cs"/>
          <w:sz w:val="36"/>
          <w:szCs w:val="36"/>
          <w:rtl/>
          <w:lang w:bidi="ar-SY"/>
        </w:rPr>
        <w:t xml:space="preserve">                                 ....................</w:t>
      </w:r>
    </w:p>
    <w:p w:rsidR="00E24F08" w:rsidRDefault="00E24F08" w:rsidP="005D00DC">
      <w:pPr>
        <w:rPr>
          <w:rtl/>
          <w:lang w:bidi="ar-SY"/>
        </w:rPr>
      </w:pPr>
    </w:p>
    <w:p w:rsidR="00E24F08" w:rsidRDefault="00E24F08" w:rsidP="005D00DC">
      <w:pPr>
        <w:rPr>
          <w:rtl/>
          <w:lang w:bidi="ar-SY"/>
        </w:rPr>
      </w:pPr>
    </w:p>
    <w:p w:rsidR="00E24F08" w:rsidRDefault="00E24F08" w:rsidP="005D00DC">
      <w:pPr>
        <w:rPr>
          <w:rtl/>
          <w:lang w:bidi="ar-SY"/>
        </w:rPr>
      </w:pPr>
    </w:p>
    <w:p w:rsidR="00835885" w:rsidRDefault="00835885" w:rsidP="00835885">
      <w:pPr>
        <w:pStyle w:val="a4"/>
        <w:rPr>
          <w:rtl/>
          <w:lang w:bidi="ar-SY"/>
        </w:rPr>
      </w:pPr>
      <w:r>
        <w:rPr>
          <w:rFonts w:hint="cs"/>
          <w:rtl/>
          <w:lang w:bidi="ar-SY"/>
        </w:rPr>
        <w:lastRenderedPageBreak/>
        <w:t>المراجع :</w:t>
      </w:r>
      <w:r w:rsidR="0009231E">
        <w:rPr>
          <w:rFonts w:hint="cs"/>
          <w:rtl/>
          <w:lang w:bidi="ar-SY"/>
        </w:rPr>
        <w:t xml:space="preserve"> </w:t>
      </w:r>
    </w:p>
    <w:p w:rsidR="0047289A" w:rsidRDefault="0047289A" w:rsidP="0047289A">
      <w:pPr>
        <w:pStyle w:val="a3"/>
        <w:numPr>
          <w:ilvl w:val="0"/>
          <w:numId w:val="13"/>
        </w:numPr>
        <w:rPr>
          <w:sz w:val="36"/>
          <w:szCs w:val="36"/>
          <w:lang w:bidi="ar-SY"/>
        </w:rPr>
      </w:pPr>
      <w:r w:rsidRPr="0047289A">
        <w:rPr>
          <w:rFonts w:cs="Times New Roman"/>
          <w:sz w:val="36"/>
          <w:szCs w:val="36"/>
          <w:rtl/>
          <w:lang w:bidi="ar-SY"/>
        </w:rPr>
        <w:t>الأشهب مطاوع  , هندسة المفاعلات النووية , مركز العربي للتعريب و</w:t>
      </w:r>
      <w:r>
        <w:rPr>
          <w:rFonts w:cs="Times New Roman"/>
          <w:sz w:val="36"/>
          <w:szCs w:val="36"/>
          <w:rtl/>
          <w:lang w:bidi="ar-SY"/>
        </w:rPr>
        <w:t>الترجمة والتأليف والنشر- دمشق ط</w:t>
      </w:r>
      <w:r>
        <w:rPr>
          <w:rFonts w:cs="Times New Roman" w:hint="cs"/>
          <w:sz w:val="36"/>
          <w:szCs w:val="36"/>
          <w:rtl/>
          <w:lang w:bidi="ar-SY"/>
        </w:rPr>
        <w:t xml:space="preserve">بعة أولى </w:t>
      </w:r>
      <w:r w:rsidRPr="0047289A">
        <w:rPr>
          <w:rFonts w:cs="Times New Roman"/>
          <w:sz w:val="36"/>
          <w:szCs w:val="36"/>
          <w:rtl/>
          <w:lang w:bidi="ar-SY"/>
        </w:rPr>
        <w:t xml:space="preserve"> عام 1991م</w:t>
      </w:r>
    </w:p>
    <w:p w:rsidR="00A93075" w:rsidRDefault="00A93075" w:rsidP="0047289A">
      <w:pPr>
        <w:pStyle w:val="a3"/>
        <w:numPr>
          <w:ilvl w:val="0"/>
          <w:numId w:val="13"/>
        </w:numPr>
        <w:bidi w:val="0"/>
        <w:rPr>
          <w:sz w:val="36"/>
          <w:szCs w:val="36"/>
          <w:lang w:bidi="ar-SY"/>
        </w:rPr>
      </w:pPr>
      <w:r w:rsidRPr="00A93075">
        <w:rPr>
          <w:sz w:val="36"/>
          <w:szCs w:val="36"/>
        </w:rPr>
        <w:t>Safty Series</w:t>
      </w:r>
      <w:r>
        <w:rPr>
          <w:sz w:val="36"/>
          <w:szCs w:val="36"/>
        </w:rPr>
        <w:t xml:space="preserve"> </w:t>
      </w:r>
      <w:r w:rsidRPr="00A93075">
        <w:rPr>
          <w:sz w:val="36"/>
          <w:szCs w:val="36"/>
        </w:rPr>
        <w:t>,</w:t>
      </w:r>
      <w:r>
        <w:rPr>
          <w:sz w:val="36"/>
          <w:szCs w:val="36"/>
        </w:rPr>
        <w:t xml:space="preserve"> </w:t>
      </w:r>
      <w:r w:rsidR="00835885" w:rsidRPr="00A93075">
        <w:rPr>
          <w:sz w:val="32"/>
          <w:szCs w:val="32"/>
        </w:rPr>
        <w:t>IAEA (I</w:t>
      </w:r>
      <w:r w:rsidR="00835885" w:rsidRPr="00A93075">
        <w:rPr>
          <w:sz w:val="24"/>
          <w:szCs w:val="24"/>
        </w:rPr>
        <w:t>NTERNATIONAL</w:t>
      </w:r>
      <w:r w:rsidR="00835885" w:rsidRPr="00A93075">
        <w:rPr>
          <w:sz w:val="32"/>
          <w:szCs w:val="32"/>
        </w:rPr>
        <w:t xml:space="preserve"> A</w:t>
      </w:r>
      <w:r w:rsidR="00835885" w:rsidRPr="00A93075">
        <w:rPr>
          <w:sz w:val="24"/>
          <w:szCs w:val="24"/>
        </w:rPr>
        <w:t>TOMIC</w:t>
      </w:r>
      <w:r w:rsidR="00835885" w:rsidRPr="00A93075">
        <w:rPr>
          <w:sz w:val="32"/>
          <w:szCs w:val="32"/>
        </w:rPr>
        <w:t xml:space="preserve"> E</w:t>
      </w:r>
      <w:r w:rsidR="00835885" w:rsidRPr="00A93075">
        <w:rPr>
          <w:sz w:val="24"/>
          <w:szCs w:val="24"/>
        </w:rPr>
        <w:t>NERGY</w:t>
      </w:r>
      <w:r w:rsidR="00835885" w:rsidRPr="00A93075">
        <w:rPr>
          <w:sz w:val="32"/>
          <w:szCs w:val="32"/>
        </w:rPr>
        <w:t xml:space="preserve"> A</w:t>
      </w:r>
      <w:r w:rsidR="00835885" w:rsidRPr="00A93075">
        <w:rPr>
          <w:sz w:val="24"/>
          <w:szCs w:val="24"/>
        </w:rPr>
        <w:t>GENCY</w:t>
      </w:r>
      <w:r w:rsidR="00835885" w:rsidRPr="00A93075">
        <w:rPr>
          <w:sz w:val="32"/>
          <w:szCs w:val="32"/>
        </w:rPr>
        <w:t xml:space="preserve">)  INSAG-7 </w:t>
      </w:r>
      <w:r>
        <w:rPr>
          <w:sz w:val="32"/>
          <w:szCs w:val="32"/>
        </w:rPr>
        <w:t>,</w:t>
      </w:r>
      <w:r w:rsidR="00835885" w:rsidRPr="00A93075">
        <w:rPr>
          <w:sz w:val="32"/>
          <w:szCs w:val="32"/>
        </w:rPr>
        <w:t xml:space="preserve"> (International Nuclear Safety Advisory Group</w:t>
      </w:r>
      <w:r w:rsidRPr="00A93075">
        <w:rPr>
          <w:sz w:val="32"/>
          <w:szCs w:val="32"/>
        </w:rPr>
        <w:t xml:space="preserve">) , Vienna 1992 </w:t>
      </w:r>
      <w:r>
        <w:rPr>
          <w:sz w:val="32"/>
          <w:szCs w:val="32"/>
        </w:rPr>
        <w:t>.</w:t>
      </w:r>
    </w:p>
    <w:p w:rsidR="00605C35" w:rsidRDefault="00605C35" w:rsidP="00605C35">
      <w:pPr>
        <w:pStyle w:val="a3"/>
        <w:numPr>
          <w:ilvl w:val="0"/>
          <w:numId w:val="13"/>
        </w:numPr>
        <w:bidi w:val="0"/>
        <w:rPr>
          <w:sz w:val="32"/>
          <w:szCs w:val="32"/>
          <w:lang w:bidi="ar-SY"/>
        </w:rPr>
      </w:pPr>
      <w:r w:rsidRPr="00605C35">
        <w:rPr>
          <w:sz w:val="32"/>
          <w:szCs w:val="32"/>
          <w:lang w:bidi="ar-SY"/>
        </w:rPr>
        <w:t>UNSCEA</w:t>
      </w:r>
      <w:r>
        <w:rPr>
          <w:sz w:val="32"/>
          <w:szCs w:val="32"/>
          <w:lang w:bidi="ar-SY"/>
        </w:rPr>
        <w:t xml:space="preserve"> , </w:t>
      </w:r>
      <w:r w:rsidRPr="00605C35">
        <w:rPr>
          <w:sz w:val="32"/>
          <w:szCs w:val="32"/>
          <w:lang w:bidi="ar-SY"/>
        </w:rPr>
        <w:t>S</w:t>
      </w:r>
      <w:r w:rsidRPr="00605C35">
        <w:rPr>
          <w:sz w:val="24"/>
          <w:szCs w:val="24"/>
          <w:lang w:bidi="ar-SY"/>
        </w:rPr>
        <w:t>OURCES</w:t>
      </w:r>
      <w:r w:rsidRPr="00605C35">
        <w:rPr>
          <w:sz w:val="32"/>
          <w:szCs w:val="32"/>
          <w:lang w:bidi="ar-SY"/>
        </w:rPr>
        <w:t xml:space="preserve"> </w:t>
      </w:r>
      <w:r w:rsidRPr="00605C35">
        <w:rPr>
          <w:sz w:val="24"/>
          <w:szCs w:val="24"/>
          <w:lang w:bidi="ar-SY"/>
        </w:rPr>
        <w:t>AND</w:t>
      </w:r>
      <w:r w:rsidRPr="00605C35">
        <w:rPr>
          <w:sz w:val="32"/>
          <w:szCs w:val="32"/>
          <w:lang w:bidi="ar-SY"/>
        </w:rPr>
        <w:t xml:space="preserve"> E</w:t>
      </w:r>
      <w:r w:rsidRPr="00605C35">
        <w:rPr>
          <w:sz w:val="24"/>
          <w:szCs w:val="24"/>
          <w:lang w:bidi="ar-SY"/>
        </w:rPr>
        <w:t>FFECTS</w:t>
      </w:r>
      <w:r w:rsidRPr="00605C35">
        <w:rPr>
          <w:sz w:val="32"/>
          <w:szCs w:val="32"/>
          <w:lang w:bidi="ar-SY"/>
        </w:rPr>
        <w:t xml:space="preserve"> I</w:t>
      </w:r>
      <w:r w:rsidRPr="00605C35">
        <w:rPr>
          <w:sz w:val="24"/>
          <w:szCs w:val="24"/>
          <w:lang w:bidi="ar-SY"/>
        </w:rPr>
        <w:t>ONIZING</w:t>
      </w:r>
      <w:r w:rsidRPr="00605C35">
        <w:rPr>
          <w:sz w:val="32"/>
          <w:szCs w:val="32"/>
          <w:lang w:bidi="ar-SY"/>
        </w:rPr>
        <w:t xml:space="preserve"> R</w:t>
      </w:r>
      <w:r w:rsidRPr="00605C35">
        <w:rPr>
          <w:sz w:val="24"/>
          <w:szCs w:val="24"/>
          <w:lang w:bidi="ar-SY"/>
        </w:rPr>
        <w:t>ADIATION</w:t>
      </w:r>
      <w:r w:rsidRPr="00605C35">
        <w:rPr>
          <w:sz w:val="32"/>
          <w:szCs w:val="32"/>
          <w:lang w:bidi="ar-SY"/>
        </w:rPr>
        <w:t xml:space="preserve"> , New York 2011 </w:t>
      </w:r>
      <w:r>
        <w:rPr>
          <w:sz w:val="32"/>
          <w:szCs w:val="32"/>
          <w:lang w:bidi="ar-SY"/>
        </w:rPr>
        <w:t>,</w:t>
      </w:r>
      <w:r w:rsidRPr="00605C35">
        <w:rPr>
          <w:sz w:val="32"/>
          <w:szCs w:val="32"/>
          <w:lang w:bidi="ar-SY"/>
        </w:rPr>
        <w:t xml:space="preserve"> </w:t>
      </w:r>
      <w:r>
        <w:rPr>
          <w:sz w:val="32"/>
          <w:szCs w:val="32"/>
          <w:lang w:bidi="ar-SY"/>
        </w:rPr>
        <w:t>(</w:t>
      </w:r>
      <w:r w:rsidRPr="00A93075">
        <w:rPr>
          <w:sz w:val="32"/>
          <w:szCs w:val="32"/>
          <w:lang w:bidi="ar-SY"/>
        </w:rPr>
        <w:t xml:space="preserve">United Nations Scientific Committee on the Atomic Radiation </w:t>
      </w:r>
      <w:r>
        <w:rPr>
          <w:sz w:val="32"/>
          <w:szCs w:val="32"/>
          <w:lang w:bidi="ar-SY"/>
        </w:rPr>
        <w:t>)</w:t>
      </w:r>
    </w:p>
    <w:p w:rsidR="00605C35" w:rsidRDefault="00605C35" w:rsidP="00605C35">
      <w:pPr>
        <w:pStyle w:val="a3"/>
        <w:numPr>
          <w:ilvl w:val="0"/>
          <w:numId w:val="13"/>
        </w:numPr>
        <w:bidi w:val="0"/>
        <w:rPr>
          <w:sz w:val="32"/>
          <w:szCs w:val="32"/>
          <w:lang w:bidi="ar-SY"/>
        </w:rPr>
      </w:pPr>
      <w:r w:rsidRPr="00605C35">
        <w:rPr>
          <w:sz w:val="32"/>
          <w:szCs w:val="32"/>
          <w:lang w:bidi="ar-SY"/>
        </w:rPr>
        <w:t xml:space="preserve">Lan Fairlie </w:t>
      </w:r>
      <w:r w:rsidRPr="00605C35">
        <w:rPr>
          <w:rFonts w:hint="cs"/>
          <w:sz w:val="32"/>
          <w:szCs w:val="32"/>
          <w:rtl/>
          <w:lang w:bidi="ar-SY"/>
        </w:rPr>
        <w:t xml:space="preserve"> </w:t>
      </w:r>
      <w:r w:rsidRPr="00605C35">
        <w:rPr>
          <w:sz w:val="32"/>
          <w:szCs w:val="32"/>
          <w:lang w:bidi="ar-SY"/>
        </w:rPr>
        <w:t>TORCH ,</w:t>
      </w:r>
      <w:r w:rsidRPr="00605C35">
        <w:rPr>
          <w:rFonts w:hint="cs"/>
          <w:sz w:val="32"/>
          <w:szCs w:val="32"/>
          <w:rtl/>
          <w:lang w:bidi="ar-SY"/>
        </w:rPr>
        <w:t xml:space="preserve"> </w:t>
      </w:r>
      <w:r w:rsidRPr="00605C35">
        <w:rPr>
          <w:sz w:val="32"/>
          <w:szCs w:val="32"/>
          <w:lang w:bidi="ar-SY"/>
        </w:rPr>
        <w:t xml:space="preserve">Berlin, Brussels, </w:t>
      </w:r>
      <w:r>
        <w:rPr>
          <w:sz w:val="32"/>
          <w:szCs w:val="32"/>
          <w:lang w:bidi="ar-SY"/>
        </w:rPr>
        <w:t>Kiev, April 2006.</w:t>
      </w:r>
    </w:p>
    <w:p w:rsidR="00605C35" w:rsidRPr="00605C35" w:rsidRDefault="00605C35" w:rsidP="00605C35">
      <w:pPr>
        <w:bidi w:val="0"/>
        <w:rPr>
          <w:sz w:val="32"/>
          <w:szCs w:val="32"/>
          <w:lang w:bidi="ar-SY"/>
        </w:rPr>
      </w:pPr>
    </w:p>
    <w:p w:rsidR="00605C35" w:rsidRPr="00F42FD3" w:rsidRDefault="006C6B29" w:rsidP="00F42FD3">
      <w:pPr>
        <w:pStyle w:val="a3"/>
        <w:numPr>
          <w:ilvl w:val="0"/>
          <w:numId w:val="13"/>
        </w:numPr>
        <w:bidi w:val="0"/>
        <w:rPr>
          <w:sz w:val="36"/>
          <w:szCs w:val="36"/>
          <w:lang w:bidi="ar-SY"/>
        </w:rPr>
      </w:pPr>
      <w:r>
        <w:rPr>
          <w:rFonts w:hint="cs"/>
          <w:sz w:val="32"/>
          <w:szCs w:val="32"/>
          <w:rtl/>
          <w:lang w:bidi="ar-SY"/>
        </w:rPr>
        <w:t xml:space="preserve"> </w:t>
      </w:r>
      <w:r w:rsidR="00605C35" w:rsidRPr="00605C35">
        <w:rPr>
          <w:rFonts w:hint="cs"/>
          <w:sz w:val="32"/>
          <w:szCs w:val="32"/>
          <w:rtl/>
          <w:lang w:bidi="ar-SY"/>
        </w:rPr>
        <w:t xml:space="preserve">مجلة </w:t>
      </w:r>
      <w:r w:rsidR="00605C35" w:rsidRPr="00605C35">
        <w:rPr>
          <w:sz w:val="32"/>
          <w:szCs w:val="32"/>
          <w:lang w:bidi="ar-SY"/>
        </w:rPr>
        <w:t>Moscow News</w:t>
      </w:r>
      <w:r w:rsidR="00605C35" w:rsidRPr="00605C35">
        <w:rPr>
          <w:rFonts w:hint="cs"/>
          <w:sz w:val="32"/>
          <w:szCs w:val="32"/>
          <w:rtl/>
          <w:lang w:bidi="ar-SY"/>
        </w:rPr>
        <w:t xml:space="preserve"> عددها الصادر في شباط عام1989</w:t>
      </w:r>
      <w:r w:rsidR="00605C35">
        <w:rPr>
          <w:rFonts w:hint="cs"/>
          <w:sz w:val="32"/>
          <w:szCs w:val="32"/>
          <w:rtl/>
          <w:lang w:bidi="ar-SY"/>
        </w:rPr>
        <w:t xml:space="preserve"> </w:t>
      </w:r>
      <w:r w:rsidR="00605C35">
        <w:rPr>
          <w:rFonts w:hint="cs"/>
          <w:sz w:val="36"/>
          <w:szCs w:val="36"/>
          <w:rtl/>
          <w:lang w:bidi="ar-SY"/>
        </w:rPr>
        <w:t>.</w:t>
      </w:r>
    </w:p>
    <w:p w:rsidR="00605C35" w:rsidRDefault="00A93075" w:rsidP="00605C35">
      <w:pPr>
        <w:pStyle w:val="a3"/>
        <w:numPr>
          <w:ilvl w:val="0"/>
          <w:numId w:val="13"/>
        </w:numPr>
        <w:bidi w:val="0"/>
        <w:rPr>
          <w:sz w:val="36"/>
          <w:szCs w:val="36"/>
          <w:lang w:bidi="ar-SY"/>
        </w:rPr>
      </w:pPr>
      <w:r w:rsidRPr="00A93075">
        <w:rPr>
          <w:sz w:val="32"/>
          <w:szCs w:val="32"/>
          <w:lang w:bidi="ar-SY"/>
        </w:rPr>
        <w:t>UNSCEAR 1988 REPORT</w:t>
      </w:r>
      <w:r>
        <w:rPr>
          <w:rFonts w:hint="cs"/>
          <w:sz w:val="36"/>
          <w:szCs w:val="36"/>
          <w:rtl/>
          <w:lang w:bidi="ar-SY"/>
        </w:rPr>
        <w:t xml:space="preserve"> </w:t>
      </w:r>
      <w:r>
        <w:rPr>
          <w:sz w:val="32"/>
          <w:szCs w:val="32"/>
        </w:rPr>
        <w:t xml:space="preserve">  (</w:t>
      </w:r>
      <w:r w:rsidRPr="00A93075">
        <w:rPr>
          <w:sz w:val="32"/>
          <w:szCs w:val="32"/>
          <w:lang w:bidi="ar-SY"/>
        </w:rPr>
        <w:t>United Nat</w:t>
      </w:r>
      <w:r w:rsidR="00605C35">
        <w:rPr>
          <w:sz w:val="32"/>
          <w:szCs w:val="32"/>
          <w:lang w:bidi="ar-SY"/>
        </w:rPr>
        <w:t xml:space="preserve">ions Scientific </w:t>
      </w:r>
      <w:r w:rsidRPr="00A93075">
        <w:rPr>
          <w:sz w:val="32"/>
          <w:szCs w:val="32"/>
          <w:lang w:bidi="ar-SY"/>
        </w:rPr>
        <w:t>Committee on the Atomic Radiation</w:t>
      </w:r>
      <w:r>
        <w:rPr>
          <w:sz w:val="36"/>
          <w:szCs w:val="36"/>
          <w:lang w:bidi="ar-SY"/>
        </w:rPr>
        <w:t xml:space="preserve"> )</w:t>
      </w:r>
      <w:r w:rsidR="00605C35">
        <w:rPr>
          <w:sz w:val="36"/>
          <w:szCs w:val="36"/>
          <w:lang w:bidi="ar-SY"/>
        </w:rPr>
        <w:t xml:space="preserve"> </w:t>
      </w:r>
      <w:r w:rsidRPr="00A93075">
        <w:rPr>
          <w:sz w:val="32"/>
          <w:szCs w:val="32"/>
        </w:rPr>
        <w:t xml:space="preserve"> </w:t>
      </w:r>
      <w:hyperlink r:id="rId18" w:history="1">
        <w:r w:rsidRPr="00A93075">
          <w:rPr>
            <w:rStyle w:val="Hyperlink"/>
            <w:sz w:val="32"/>
            <w:szCs w:val="32"/>
          </w:rPr>
          <w:t>www.unrscear.org</w:t>
        </w:r>
      </w:hyperlink>
      <w:r w:rsidR="00605C35">
        <w:rPr>
          <w:sz w:val="36"/>
          <w:szCs w:val="36"/>
          <w:lang w:bidi="ar-SY"/>
        </w:rPr>
        <w:t>.</w:t>
      </w:r>
    </w:p>
    <w:p w:rsidR="006C6B29" w:rsidRPr="00F42FD3" w:rsidRDefault="006C6B29" w:rsidP="006C6B29">
      <w:pPr>
        <w:rPr>
          <w:sz w:val="28"/>
          <w:szCs w:val="28"/>
          <w:rtl/>
          <w:lang w:bidi="ar-SY"/>
        </w:rPr>
      </w:pPr>
      <w:r w:rsidRPr="00F42FD3">
        <w:rPr>
          <w:rFonts w:hint="cs"/>
          <w:sz w:val="28"/>
          <w:szCs w:val="28"/>
          <w:rtl/>
          <w:lang w:bidi="ar-SY"/>
        </w:rPr>
        <w:t>ساعة وتاريخ الدخول : 28/12/  2015</w:t>
      </w:r>
      <w:r w:rsidRPr="00F42FD3">
        <w:rPr>
          <w:sz w:val="28"/>
          <w:szCs w:val="28"/>
          <w:lang w:bidi="ar-SY"/>
        </w:rPr>
        <w:t xml:space="preserve"> ,  </w:t>
      </w:r>
      <w:r w:rsidRPr="00F42FD3">
        <w:rPr>
          <w:rFonts w:hint="cs"/>
          <w:sz w:val="28"/>
          <w:szCs w:val="28"/>
          <w:rtl/>
          <w:lang w:bidi="ar-SY"/>
        </w:rPr>
        <w:t xml:space="preserve">5:25 م </w:t>
      </w:r>
    </w:p>
    <w:p w:rsidR="006C6B29" w:rsidRPr="006C6B29" w:rsidRDefault="006C6B29" w:rsidP="00F42FD3">
      <w:pPr>
        <w:tabs>
          <w:tab w:val="left" w:pos="6196"/>
        </w:tabs>
        <w:rPr>
          <w:sz w:val="36"/>
          <w:szCs w:val="36"/>
          <w:lang w:bidi="ar-SY"/>
        </w:rPr>
      </w:pPr>
      <w:r w:rsidRPr="00F42FD3">
        <w:rPr>
          <w:rFonts w:hint="cs"/>
          <w:sz w:val="28"/>
          <w:szCs w:val="28"/>
          <w:rtl/>
          <w:lang w:bidi="ar-SY"/>
        </w:rPr>
        <w:t xml:space="preserve">                 الخروج: </w:t>
      </w:r>
      <w:r w:rsidRPr="00F42FD3">
        <w:rPr>
          <w:sz w:val="28"/>
          <w:szCs w:val="28"/>
          <w:lang w:bidi="ar-SY"/>
        </w:rPr>
        <w:t xml:space="preserve"> </w:t>
      </w:r>
      <w:r w:rsidRPr="00F42FD3">
        <w:rPr>
          <w:rFonts w:hint="cs"/>
          <w:sz w:val="28"/>
          <w:szCs w:val="28"/>
          <w:rtl/>
          <w:lang w:bidi="ar-SY"/>
        </w:rPr>
        <w:t>28/12/ 2015 , 5:32 م</w:t>
      </w:r>
      <w:r w:rsidR="00F42FD3">
        <w:rPr>
          <w:sz w:val="36"/>
          <w:szCs w:val="36"/>
          <w:rtl/>
          <w:lang w:bidi="ar-SY"/>
        </w:rPr>
        <w:tab/>
      </w:r>
    </w:p>
    <w:p w:rsidR="001E175E" w:rsidRPr="00F42FD3" w:rsidRDefault="00605C35" w:rsidP="00A93075">
      <w:pPr>
        <w:pStyle w:val="a3"/>
        <w:numPr>
          <w:ilvl w:val="0"/>
          <w:numId w:val="13"/>
        </w:numPr>
        <w:bidi w:val="0"/>
        <w:rPr>
          <w:sz w:val="24"/>
          <w:szCs w:val="24"/>
          <w:lang w:bidi="ar-SY"/>
        </w:rPr>
      </w:pPr>
      <w:r>
        <w:rPr>
          <w:rFonts w:hint="cs"/>
          <w:sz w:val="32"/>
          <w:szCs w:val="32"/>
          <w:rtl/>
          <w:lang w:bidi="ar-SY"/>
        </w:rPr>
        <w:t xml:space="preserve">  </w:t>
      </w:r>
      <w:r w:rsidR="001E175E" w:rsidRPr="00605C35">
        <w:rPr>
          <w:rFonts w:hint="cs"/>
          <w:sz w:val="32"/>
          <w:szCs w:val="32"/>
          <w:rtl/>
        </w:rPr>
        <w:t xml:space="preserve">جامعة أم القرى   </w:t>
      </w:r>
      <w:hyperlink r:id="rId19" w:history="1">
        <w:r w:rsidRPr="00622C79">
          <w:rPr>
            <w:rStyle w:val="Hyperlink"/>
            <w:sz w:val="32"/>
            <w:szCs w:val="32"/>
          </w:rPr>
          <w:t>https://uqu.edu.sa</w:t>
        </w:r>
      </w:hyperlink>
    </w:p>
    <w:p w:rsidR="006C6B29" w:rsidRPr="00F42FD3" w:rsidRDefault="006C6B29" w:rsidP="006C6B29">
      <w:pPr>
        <w:rPr>
          <w:sz w:val="28"/>
          <w:szCs w:val="28"/>
          <w:rtl/>
          <w:lang w:bidi="ar-SY"/>
        </w:rPr>
      </w:pPr>
      <w:r w:rsidRPr="00F42FD3">
        <w:rPr>
          <w:rFonts w:hint="cs"/>
          <w:sz w:val="28"/>
          <w:szCs w:val="28"/>
          <w:rtl/>
          <w:lang w:bidi="ar-SY"/>
        </w:rPr>
        <w:t>ساعة وتاريخ الدخول : 27/12/  2015</w:t>
      </w:r>
      <w:r w:rsidRPr="00F42FD3">
        <w:rPr>
          <w:sz w:val="28"/>
          <w:szCs w:val="28"/>
          <w:lang w:bidi="ar-SY"/>
        </w:rPr>
        <w:t xml:space="preserve"> ,  </w:t>
      </w:r>
      <w:r w:rsidRPr="00F42FD3">
        <w:rPr>
          <w:rFonts w:hint="cs"/>
          <w:sz w:val="28"/>
          <w:szCs w:val="28"/>
          <w:rtl/>
          <w:lang w:bidi="ar-SY"/>
        </w:rPr>
        <w:t xml:space="preserve">8:47 م </w:t>
      </w:r>
    </w:p>
    <w:p w:rsidR="006C6B29" w:rsidRPr="00F42FD3" w:rsidRDefault="006C6B29" w:rsidP="006C6B29">
      <w:pPr>
        <w:rPr>
          <w:sz w:val="28"/>
          <w:szCs w:val="28"/>
          <w:rtl/>
          <w:lang w:bidi="ar-SY"/>
        </w:rPr>
      </w:pPr>
      <w:r w:rsidRPr="00F42FD3">
        <w:rPr>
          <w:rFonts w:hint="cs"/>
          <w:sz w:val="28"/>
          <w:szCs w:val="28"/>
          <w:rtl/>
          <w:lang w:bidi="ar-SY"/>
        </w:rPr>
        <w:t xml:space="preserve">                 الخروج: </w:t>
      </w:r>
      <w:r w:rsidRPr="00F42FD3">
        <w:rPr>
          <w:sz w:val="28"/>
          <w:szCs w:val="28"/>
          <w:lang w:bidi="ar-SY"/>
        </w:rPr>
        <w:t xml:space="preserve"> </w:t>
      </w:r>
      <w:r w:rsidRPr="00F42FD3">
        <w:rPr>
          <w:rFonts w:hint="cs"/>
          <w:sz w:val="28"/>
          <w:szCs w:val="28"/>
          <w:rtl/>
          <w:lang w:bidi="ar-SY"/>
        </w:rPr>
        <w:t>27/12/ 2015 , 9:04 م</w:t>
      </w:r>
    </w:p>
    <w:p w:rsidR="006C6B29" w:rsidRDefault="001E175E" w:rsidP="006C6B29">
      <w:pPr>
        <w:bidi w:val="0"/>
        <w:rPr>
          <w:sz w:val="36"/>
          <w:szCs w:val="36"/>
          <w:lang w:bidi="ar-SY"/>
        </w:rPr>
      </w:pPr>
      <w:r w:rsidRPr="006C6B29">
        <w:rPr>
          <w:sz w:val="32"/>
          <w:szCs w:val="32"/>
          <w:lang w:bidi="ar-SY"/>
        </w:rPr>
        <w:t xml:space="preserve">Malako Mikhail </w:t>
      </w:r>
      <w:hyperlink r:id="rId20" w:history="1">
        <w:r w:rsidRPr="006C6B29">
          <w:rPr>
            <w:rStyle w:val="Hyperlink"/>
            <w:sz w:val="32"/>
            <w:szCs w:val="32"/>
            <w:lang w:bidi="ar-SY"/>
          </w:rPr>
          <w:t>www.rri.kyoto-u.ac.jp</w:t>
        </w:r>
      </w:hyperlink>
      <w:r>
        <w:rPr>
          <w:lang w:bidi="ar-SY"/>
        </w:rPr>
        <w:t xml:space="preserve">  </w:t>
      </w:r>
    </w:p>
    <w:p w:rsidR="00F42FD3" w:rsidRDefault="006C6B29" w:rsidP="00F42FD3">
      <w:pPr>
        <w:rPr>
          <w:sz w:val="28"/>
          <w:szCs w:val="28"/>
          <w:rtl/>
          <w:lang w:bidi="ar-SY"/>
        </w:rPr>
      </w:pPr>
      <w:r w:rsidRPr="00F42FD3">
        <w:rPr>
          <w:rFonts w:hint="cs"/>
          <w:sz w:val="28"/>
          <w:szCs w:val="28"/>
          <w:rtl/>
          <w:lang w:bidi="ar-SY"/>
        </w:rPr>
        <w:t>ساعة وتاريخ الدخول : 28/12/  2015</w:t>
      </w:r>
      <w:r w:rsidRPr="00F42FD3">
        <w:rPr>
          <w:sz w:val="28"/>
          <w:szCs w:val="28"/>
          <w:lang w:bidi="ar-SY"/>
        </w:rPr>
        <w:t xml:space="preserve"> ,  </w:t>
      </w:r>
      <w:r w:rsidRPr="00F42FD3">
        <w:rPr>
          <w:rFonts w:hint="cs"/>
          <w:sz w:val="28"/>
          <w:szCs w:val="28"/>
          <w:rtl/>
          <w:lang w:bidi="ar-SY"/>
        </w:rPr>
        <w:t xml:space="preserve">6:18 م </w:t>
      </w:r>
    </w:p>
    <w:p w:rsidR="006C6B29" w:rsidRPr="00F42FD3" w:rsidRDefault="00F42FD3" w:rsidP="00F42FD3">
      <w:pPr>
        <w:rPr>
          <w:sz w:val="28"/>
          <w:szCs w:val="28"/>
          <w:lang w:bidi="ar-SY"/>
        </w:rPr>
      </w:pPr>
      <w:r>
        <w:rPr>
          <w:rFonts w:hint="cs"/>
          <w:sz w:val="28"/>
          <w:szCs w:val="28"/>
          <w:rtl/>
          <w:lang w:bidi="ar-SY"/>
        </w:rPr>
        <w:t xml:space="preserve">               </w:t>
      </w:r>
      <w:r w:rsidR="006C6B29" w:rsidRPr="00F42FD3">
        <w:rPr>
          <w:rFonts w:hint="cs"/>
          <w:sz w:val="28"/>
          <w:szCs w:val="28"/>
          <w:rtl/>
          <w:lang w:bidi="ar-SY"/>
        </w:rPr>
        <w:t xml:space="preserve"> الخروج: </w:t>
      </w:r>
      <w:r w:rsidR="006C6B29" w:rsidRPr="00F42FD3">
        <w:rPr>
          <w:sz w:val="28"/>
          <w:szCs w:val="28"/>
          <w:lang w:bidi="ar-SY"/>
        </w:rPr>
        <w:t xml:space="preserve"> </w:t>
      </w:r>
      <w:r w:rsidR="006C6B29" w:rsidRPr="00F42FD3">
        <w:rPr>
          <w:rFonts w:hint="cs"/>
          <w:sz w:val="28"/>
          <w:szCs w:val="28"/>
          <w:rtl/>
          <w:lang w:bidi="ar-SY"/>
        </w:rPr>
        <w:t>28/12/ 2015 , 6:25 م</w:t>
      </w:r>
    </w:p>
    <w:sectPr w:rsidR="006C6B29" w:rsidRPr="00F42FD3" w:rsidSect="008D4697">
      <w:footerReference w:type="default" r:id="rId21"/>
      <w:footnotePr>
        <w:numRestart w:val="eachPage"/>
      </w:footnotePr>
      <w:pgSz w:w="11906" w:h="16838"/>
      <w:pgMar w:top="1134"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E0F" w:rsidRDefault="00024E0F" w:rsidP="00166072">
      <w:pPr>
        <w:spacing w:after="0" w:line="240" w:lineRule="auto"/>
      </w:pPr>
      <w:r>
        <w:separator/>
      </w:r>
    </w:p>
  </w:endnote>
  <w:endnote w:type="continuationSeparator" w:id="0">
    <w:p w:rsidR="00024E0F" w:rsidRDefault="00024E0F" w:rsidP="00166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DecoType Naskh Swashes">
    <w:panose1 w:val="02010400000000000000"/>
    <w:charset w:val="B2"/>
    <w:family w:val="auto"/>
    <w:pitch w:val="variable"/>
    <w:sig w:usb0="00002001" w:usb1="80000000" w:usb2="00000008" w:usb3="00000000" w:csb0="00000040" w:csb1="00000000"/>
  </w:font>
  <w:font w:name="Old Antic Bold">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cs"/>
        <w:rtl/>
        <w:lang w:bidi="ar-SY"/>
      </w:rPr>
      <w:id w:val="1034383555"/>
      <w:docPartObj>
        <w:docPartGallery w:val="Page Numbers (Bottom of Page)"/>
        <w:docPartUnique/>
      </w:docPartObj>
    </w:sdtPr>
    <w:sdtEndPr/>
    <w:sdtContent>
      <w:p w:rsidR="00AF073D" w:rsidRDefault="00AF073D">
        <w:pPr>
          <w:pStyle w:val="a9"/>
          <w:rPr>
            <w:lang w:bidi="ar-SY"/>
          </w:rPr>
        </w:pPr>
        <w:r>
          <w:rPr>
            <w:noProof/>
            <w:rtl/>
          </w:rPr>
          <mc:AlternateContent>
            <mc:Choice Requires="wpg">
              <w:drawing>
                <wp:anchor distT="0" distB="0" distL="114300" distR="114300" simplePos="0" relativeHeight="251659264" behindDoc="0" locked="0" layoutInCell="1" allowOverlap="1" wp14:anchorId="754FAD54" wp14:editId="0CB95B31">
                  <wp:simplePos x="0" y="0"/>
                  <wp:positionH relativeFrom="rightMargin">
                    <wp:align>center</wp:align>
                  </wp:positionH>
                  <wp:positionV relativeFrom="bottomMargin">
                    <wp:align>center</wp:align>
                  </wp:positionV>
                  <wp:extent cx="418465" cy="438150"/>
                  <wp:effectExtent l="635" t="0" r="0" b="0"/>
                  <wp:wrapNone/>
                  <wp:docPr id="546" name="مجموعة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18465" cy="438150"/>
                            <a:chOff x="726" y="14496"/>
                            <a:chExt cx="659" cy="690"/>
                          </a:xfrm>
                        </wpg:grpSpPr>
                        <wps:wsp>
                          <wps:cNvPr id="547"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48"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49" name="Text Box 55"/>
                          <wps:cNvSpPr txBox="1">
                            <a:spLocks noChangeArrowheads="1"/>
                          </wps:cNvSpPr>
                          <wps:spPr bwMode="auto">
                            <a:xfrm>
                              <a:off x="726" y="14496"/>
                              <a:ext cx="659" cy="6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73D" w:rsidRDefault="00AF073D">
                                <w:pPr>
                                  <w:pStyle w:val="a9"/>
                                  <w:jc w:val="right"/>
                                  <w:rPr>
                                    <w:b/>
                                    <w:bCs/>
                                    <w:i/>
                                    <w:iCs/>
                                    <w:color w:val="FFFFFF" w:themeColor="background1"/>
                                    <w:sz w:val="36"/>
                                    <w:szCs w:val="36"/>
                                  </w:rPr>
                                </w:pPr>
                                <w:r>
                                  <w:fldChar w:fldCharType="begin"/>
                                </w:r>
                                <w:r>
                                  <w:instrText>PAGE    \* MERGEFORMAT</w:instrText>
                                </w:r>
                                <w:r>
                                  <w:fldChar w:fldCharType="separate"/>
                                </w:r>
                                <w:r w:rsidR="003642AA" w:rsidRPr="003642AA">
                                  <w:rPr>
                                    <w:b/>
                                    <w:bCs/>
                                    <w:i/>
                                    <w:iCs/>
                                    <w:noProof/>
                                    <w:color w:val="FFFFFF" w:themeColor="background1"/>
                                    <w:sz w:val="36"/>
                                    <w:szCs w:val="36"/>
                                    <w:rtl/>
                                    <w:lang w:val="ar-SA"/>
                                  </w:rPr>
                                  <w:t>17</w:t>
                                </w:r>
                                <w:r>
                                  <w:rPr>
                                    <w:b/>
                                    <w:bCs/>
                                    <w:i/>
                                    <w:iCs/>
                                    <w:color w:val="FFFFFF" w:themeColor="background1"/>
                                    <w:sz w:val="36"/>
                                    <w:szCs w:val="36"/>
                                  </w:rPr>
                                  <w:fldChar w:fldCharType="end"/>
                                </w:r>
                              </w:p>
                            </w:txbxContent>
                          </wps:txbx>
                          <wps:bodyPr rot="0" vert="horz" wrap="square" lIns="0" tIns="0" rIns="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52" o:spid="_x0000_s1039" style="position:absolute;left:0;text-align:left;margin-left:0;margin-top:0;width:32.95pt;height:34.5pt;flip:x;z-index:251659264;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">
                  <v:rect id="Rectangle 53" o:spid="_x0000_s1040"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MArMYA&#10;AADcAAAADwAAAGRycy9kb3ducmV2LnhtbESPT2sCMRTE70K/Q3iF3jS7/mlla5QiiHoQrRXB22Pz&#10;urt087Ikqa7f3giCx2FmfsNMZq2pxZmcrywrSHsJCOLc6ooLBYefRXcMwgdkjbVlUnAlD7PpS2eC&#10;mbYX/qbzPhQiQthnqKAMocmk9HlJBn3PNsTR+7XOYIjSFVI7vES4qWU/Sd6lwYrjQokNzUvK//b/&#10;RsF8eXJpssW0b46j3eC4aYp6fVLq7bX9+gQRqA3P8KO90gpGww+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MArMYAAADcAAAADwAAAAAAAAAAAAAAAACYAgAAZHJz&#10;L2Rvd25yZXYueG1sUEsFBgAAAAAEAAQA9QAAAIsDAAAAAA==&#10;" fillcolor="#943634" strokecolor="#943634"/>
                  <v:rect id="Rectangle 54" o:spid="_x0000_s1041"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U3sMA&#10;AADcAAAADwAAAGRycy9kb3ducmV2LnhtbERPz2vCMBS+C/4P4Q12s2mdDqlGkcLYPAy3TgRvj+bZ&#10;ljUvJclq998vh4HHj+/3ZjeaTgzkfGtZQZakIIgrq1uuFZy+XmYrED4ga+wsk4Jf8rDbTicbzLW9&#10;8ScNZahFDGGfo4ImhD6X0lcNGfSJ7Ykjd7XOYIjQ1VI7vMVw08l5mj5Lgy3HhgZ7Khqqvssfo6B4&#10;vbgsPWI2N+flx9P5va+7w0Wpx4dxvwYRaAx38b/7TStYLuLaeC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yU3sMAAADcAAAADwAAAAAAAAAAAAAAAACYAgAAZHJzL2Rv&#10;d25yZXYueG1sUEsFBgAAAAAEAAQA9QAAAIgDAAAAAA==&#10;" fillcolor="#943634" strokecolor="#943634"/>
                  <v:shapetype id="_x0000_t202" coordsize="21600,21600" o:spt="202" path="m,l,21600r21600,l21600,xe">
                    <v:stroke joinstyle="miter"/>
                    <v:path gradientshapeok="t" o:connecttype="rect"/>
                  </v:shapetype>
                  <v:shape id="Text Box 55" o:spid="_x0000_s1042"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xDsUA&#10;AADcAAAADwAAAGRycy9kb3ducmV2LnhtbESP0WrCQBRE3wv9h+UW+qabxlo1ukooFCpaxegHXLLX&#10;JDR7N2TXmP69Kwh9HGbmDLNY9aYWHbWusqzgbRiBIM6trrhQcDp+DaYgnEfWWFsmBX/kYLV8flpg&#10;ou2VD9RlvhABwi5BBaX3TSKly0sy6Ia2IQ7e2bYGfZBtIXWL1wA3tYyj6EMarDgslNjQZ0n5b3Yx&#10;CrofE6frfDeT2TYeTSajzT69bJR6fenTOQhPvf8PP9rfWsH4fQb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zEOxQAAANwAAAAPAAAAAAAAAAAAAAAAAJgCAABkcnMv&#10;ZG93bnJldi54bWxQSwUGAAAAAAQABAD1AAAAigMAAAAA&#10;" filled="f" stroked="f">
                    <v:textbox inset="0,0,0,0">
                      <w:txbxContent>
                        <w:p w:rsidR="00AF073D" w:rsidRDefault="00AF073D">
                          <w:pPr>
                            <w:pStyle w:val="a9"/>
                            <w:jc w:val="right"/>
                            <w:rPr>
                              <w:b/>
                              <w:bCs/>
                              <w:i/>
                              <w:iCs/>
                              <w:color w:val="FFFFFF" w:themeColor="background1"/>
                              <w:sz w:val="36"/>
                              <w:szCs w:val="36"/>
                            </w:rPr>
                          </w:pPr>
                          <w:r>
                            <w:fldChar w:fldCharType="begin"/>
                          </w:r>
                          <w:r>
                            <w:instrText>PAGE    \* MERGEFORMAT</w:instrText>
                          </w:r>
                          <w:r>
                            <w:fldChar w:fldCharType="separate"/>
                          </w:r>
                          <w:r w:rsidR="003642AA" w:rsidRPr="003642AA">
                            <w:rPr>
                              <w:b/>
                              <w:bCs/>
                              <w:i/>
                              <w:iCs/>
                              <w:noProof/>
                              <w:color w:val="FFFFFF" w:themeColor="background1"/>
                              <w:sz w:val="36"/>
                              <w:szCs w:val="36"/>
                              <w:rtl/>
                              <w:lang w:val="ar-SA"/>
                            </w:rPr>
                            <w:t>17</w:t>
                          </w:r>
                          <w:r>
                            <w:rPr>
                              <w:b/>
                              <w:bCs/>
                              <w:i/>
                              <w:iCs/>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E0F" w:rsidRDefault="00024E0F" w:rsidP="00166072">
      <w:pPr>
        <w:spacing w:after="0" w:line="240" w:lineRule="auto"/>
      </w:pPr>
      <w:r>
        <w:separator/>
      </w:r>
    </w:p>
  </w:footnote>
  <w:footnote w:type="continuationSeparator" w:id="0">
    <w:p w:rsidR="00024E0F" w:rsidRDefault="00024E0F" w:rsidP="00166072">
      <w:pPr>
        <w:spacing w:after="0" w:line="240" w:lineRule="auto"/>
      </w:pPr>
      <w:r>
        <w:continuationSeparator/>
      </w:r>
    </w:p>
  </w:footnote>
  <w:footnote w:id="1">
    <w:p w:rsidR="00AF073D" w:rsidRDefault="00AF073D" w:rsidP="004D0CB9">
      <w:pPr>
        <w:pStyle w:val="a6"/>
        <w:rPr>
          <w:lang w:bidi="ar-SY"/>
        </w:rPr>
      </w:pPr>
      <w:r w:rsidRPr="004D0CB9">
        <w:rPr>
          <w:rStyle w:val="a7"/>
          <w:sz w:val="22"/>
          <w:szCs w:val="22"/>
          <w:vertAlign w:val="baseline"/>
        </w:rPr>
        <w:footnoteRef/>
      </w:r>
      <w:r w:rsidRPr="004D0CB9">
        <w:rPr>
          <w:rFonts w:hint="cs"/>
          <w:sz w:val="22"/>
          <w:szCs w:val="22"/>
          <w:rtl/>
        </w:rPr>
        <w:t>)</w:t>
      </w:r>
      <w:r>
        <w:rPr>
          <w:rtl/>
        </w:rPr>
        <w:t xml:space="preserve"> </w:t>
      </w:r>
      <w:r>
        <w:rPr>
          <w:rFonts w:hint="cs"/>
          <w:rtl/>
        </w:rPr>
        <w:t xml:space="preserve">  </w:t>
      </w:r>
      <w:hyperlink r:id="rId1" w:history="1">
        <w:r w:rsidRPr="00622C79">
          <w:rPr>
            <w:rStyle w:val="Hyperlink"/>
          </w:rPr>
          <w:t>www.unrscear.org</w:t>
        </w:r>
      </w:hyperlink>
      <w:r>
        <w:t xml:space="preserve"> </w:t>
      </w:r>
      <w:r>
        <w:rPr>
          <w:rFonts w:hint="cs"/>
          <w:rtl/>
        </w:rPr>
        <w:t xml:space="preserve">  </w:t>
      </w:r>
      <w:r>
        <w:t xml:space="preserve"> </w:t>
      </w:r>
      <w:r>
        <w:rPr>
          <w:lang w:bidi="ar-SY"/>
        </w:rPr>
        <w:t xml:space="preserve"> UNSCEAR 1988 REPORT</w:t>
      </w:r>
      <w:r>
        <w:rPr>
          <w:rFonts w:hint="cs"/>
          <w:rtl/>
          <w:lang w:bidi="ar-SY"/>
        </w:rPr>
        <w:t xml:space="preserve"> 3</w:t>
      </w:r>
      <w:r>
        <w:rPr>
          <w:lang w:bidi="ar-SY"/>
        </w:rPr>
        <w:t>P</w:t>
      </w:r>
    </w:p>
  </w:footnote>
  <w:footnote w:id="2">
    <w:p w:rsidR="00AF073D" w:rsidRDefault="00AF073D" w:rsidP="001E175E">
      <w:pPr>
        <w:pStyle w:val="a6"/>
        <w:rPr>
          <w:rtl/>
          <w:lang w:bidi="ar-SY"/>
        </w:rPr>
      </w:pPr>
      <w:r w:rsidRPr="001A7810">
        <w:rPr>
          <w:rStyle w:val="a7"/>
          <w:vertAlign w:val="baseline"/>
        </w:rPr>
        <w:footnoteRef/>
      </w:r>
      <w:r w:rsidRPr="001A7810">
        <w:rPr>
          <w:rFonts w:hint="cs"/>
          <w:rtl/>
        </w:rPr>
        <w:t>)</w:t>
      </w:r>
      <w:r>
        <w:rPr>
          <w:rtl/>
        </w:rPr>
        <w:t xml:space="preserve"> </w:t>
      </w:r>
      <w:r>
        <w:rPr>
          <w:lang w:bidi="ar-SY"/>
        </w:rPr>
        <w:t>UNSCEAR 1988 REPORT</w:t>
      </w:r>
      <w:r>
        <w:t xml:space="preserve"> </w:t>
      </w:r>
      <w:r>
        <w:rPr>
          <w:rFonts w:hint="cs"/>
          <w:rtl/>
        </w:rPr>
        <w:t xml:space="preserve"> </w:t>
      </w:r>
      <w:r>
        <w:rPr>
          <w:rFonts w:hint="cs"/>
          <w:rtl/>
          <w:lang w:bidi="ar-SY"/>
        </w:rPr>
        <w:t xml:space="preserve"> المرجع ذاته </w:t>
      </w:r>
      <w:r>
        <w:rPr>
          <w:rFonts w:hint="cs"/>
          <w:rtl/>
        </w:rPr>
        <w:t xml:space="preserve"> </w:t>
      </w:r>
      <w:r>
        <w:rPr>
          <w:lang w:bidi="ar-SY"/>
        </w:rPr>
        <w:t>P4 ,</w:t>
      </w:r>
    </w:p>
  </w:footnote>
  <w:footnote w:id="3">
    <w:p w:rsidR="00AF073D" w:rsidRDefault="00AF073D" w:rsidP="001A34B8">
      <w:pPr>
        <w:pStyle w:val="a6"/>
        <w:rPr>
          <w:lang w:bidi="ar-SY"/>
        </w:rPr>
      </w:pPr>
      <w:r w:rsidRPr="001A7810">
        <w:rPr>
          <w:rStyle w:val="a7"/>
          <w:vertAlign w:val="baseline"/>
        </w:rPr>
        <w:footnoteRef/>
      </w:r>
      <w:r w:rsidRPr="001A7810">
        <w:rPr>
          <w:rFonts w:hint="cs"/>
          <w:rtl/>
        </w:rPr>
        <w:t>)</w:t>
      </w:r>
      <w:r>
        <w:rPr>
          <w:rFonts w:hint="cs"/>
          <w:rtl/>
        </w:rPr>
        <w:t xml:space="preserve"> جامعة أم القرى   </w:t>
      </w:r>
      <w:hyperlink r:id="rId2" w:history="1">
        <w:r w:rsidRPr="00622C79">
          <w:rPr>
            <w:rStyle w:val="Hyperlink"/>
          </w:rPr>
          <w:t>https://uqu.edu.sa</w:t>
        </w:r>
      </w:hyperlink>
      <w:r>
        <w:t xml:space="preserve"> </w:t>
      </w:r>
    </w:p>
  </w:footnote>
  <w:footnote w:id="4">
    <w:p w:rsidR="00AF073D" w:rsidRDefault="00AF073D" w:rsidP="001A7810">
      <w:pPr>
        <w:pStyle w:val="a6"/>
        <w:rPr>
          <w:lang w:bidi="ar-SY"/>
        </w:rPr>
      </w:pPr>
      <w:r w:rsidRPr="001A7810">
        <w:rPr>
          <w:rStyle w:val="a7"/>
          <w:vertAlign w:val="baseline"/>
        </w:rPr>
        <w:footnoteRef/>
      </w:r>
      <w:r w:rsidRPr="001A7810">
        <w:rPr>
          <w:rFonts w:hint="cs"/>
          <w:rtl/>
        </w:rPr>
        <w:t>)</w:t>
      </w:r>
      <w:r>
        <w:rPr>
          <w:rtl/>
        </w:rPr>
        <w:t xml:space="preserve"> </w:t>
      </w:r>
      <w:r>
        <w:rPr>
          <w:rFonts w:hint="cs"/>
          <w:rtl/>
        </w:rPr>
        <w:t>جامعة أم القرى</w:t>
      </w:r>
      <w:r>
        <w:rPr>
          <w:rFonts w:hint="cs"/>
          <w:rtl/>
          <w:lang w:bidi="ar-SY"/>
        </w:rPr>
        <w:t xml:space="preserve"> المرجع ذاته </w:t>
      </w:r>
      <w:r>
        <w:rPr>
          <w:rFonts w:hint="cs"/>
          <w:lang w:bidi="ar-SY"/>
        </w:rPr>
        <w:t xml:space="preserve"> </w:t>
      </w:r>
    </w:p>
  </w:footnote>
  <w:footnote w:id="5">
    <w:p w:rsidR="00AF073D" w:rsidRDefault="00AF073D" w:rsidP="0047289A">
      <w:pPr>
        <w:pStyle w:val="a6"/>
        <w:rPr>
          <w:rtl/>
          <w:lang w:bidi="ar-SY"/>
        </w:rPr>
      </w:pPr>
      <w:r>
        <w:rPr>
          <w:rFonts w:hint="cs"/>
          <w:rtl/>
          <w:lang w:bidi="ar-SY"/>
        </w:rPr>
        <w:t xml:space="preserve">2) الأشهب مطاوع </w:t>
      </w:r>
      <w:r w:rsidR="00830CD7">
        <w:rPr>
          <w:rFonts w:hint="cs"/>
          <w:rtl/>
          <w:lang w:bidi="ar-SY"/>
        </w:rPr>
        <w:t xml:space="preserve"> , </w:t>
      </w:r>
      <w:r>
        <w:rPr>
          <w:rFonts w:hint="cs"/>
          <w:rtl/>
          <w:lang w:bidi="ar-SY"/>
        </w:rPr>
        <w:t xml:space="preserve">هندسة المفاعلات النووية </w:t>
      </w:r>
      <w:r w:rsidR="00830CD7">
        <w:rPr>
          <w:rFonts w:hint="cs"/>
          <w:rtl/>
          <w:lang w:bidi="ar-SY"/>
        </w:rPr>
        <w:t xml:space="preserve">, </w:t>
      </w:r>
      <w:r w:rsidR="0047289A">
        <w:rPr>
          <w:rFonts w:hint="cs"/>
          <w:rtl/>
          <w:lang w:bidi="ar-SY"/>
        </w:rPr>
        <w:t xml:space="preserve">مركز العربي للتعريب والترجمة والتأليف والنشر- دمشق ط1 عام 1991م , </w:t>
      </w:r>
      <w:r>
        <w:rPr>
          <w:rFonts w:hint="cs"/>
          <w:rtl/>
          <w:lang w:bidi="ar-SY"/>
        </w:rPr>
        <w:t>ص 9</w:t>
      </w:r>
    </w:p>
  </w:footnote>
  <w:footnote w:id="6">
    <w:p w:rsidR="00AF073D" w:rsidRPr="00472AAE" w:rsidRDefault="00AF073D" w:rsidP="001E3917">
      <w:pPr>
        <w:pStyle w:val="a6"/>
        <w:rPr>
          <w:rtl/>
          <w:lang w:bidi="ar-SY"/>
        </w:rPr>
      </w:pPr>
      <w:r w:rsidRPr="001E3917">
        <w:t>(</w:t>
      </w:r>
      <w:r w:rsidRPr="001E3917">
        <w:rPr>
          <w:rStyle w:val="a7"/>
          <w:vertAlign w:val="baseline"/>
        </w:rPr>
        <w:footnoteRef/>
      </w:r>
      <w:r>
        <w:rPr>
          <w:rtl/>
        </w:rPr>
        <w:t xml:space="preserve"> </w:t>
      </w:r>
      <w:r>
        <w:rPr>
          <w:rFonts w:hint="cs"/>
          <w:rtl/>
        </w:rPr>
        <w:t xml:space="preserve">جامعة أم القرى </w:t>
      </w:r>
      <w:r>
        <w:t xml:space="preserve"> </w:t>
      </w:r>
      <w:r>
        <w:rPr>
          <w:rFonts w:hint="cs"/>
          <w:rtl/>
          <w:lang w:bidi="ar-SY"/>
        </w:rPr>
        <w:t xml:space="preserve"> المرجع ذاته </w:t>
      </w:r>
    </w:p>
  </w:footnote>
  <w:footnote w:id="7">
    <w:p w:rsidR="00AF073D" w:rsidRDefault="00AF073D" w:rsidP="001E3917">
      <w:pPr>
        <w:pStyle w:val="a6"/>
        <w:rPr>
          <w:rtl/>
          <w:lang w:bidi="ar-SY"/>
        </w:rPr>
      </w:pPr>
      <w:r w:rsidRPr="001E3917">
        <w:t>(</w:t>
      </w:r>
      <w:r w:rsidRPr="001E3917">
        <w:rPr>
          <w:rStyle w:val="a7"/>
          <w:vertAlign w:val="baseline"/>
        </w:rPr>
        <w:footnoteRef/>
      </w:r>
      <w:r>
        <w:rPr>
          <w:rtl/>
        </w:rPr>
        <w:t xml:space="preserve"> </w:t>
      </w:r>
      <w:r>
        <w:rPr>
          <w:rFonts w:hint="cs"/>
          <w:rtl/>
          <w:lang w:bidi="ar-SY"/>
        </w:rPr>
        <w:t xml:space="preserve">الأشهب مطاوع المرجع ذاته  ص 9-10 </w:t>
      </w:r>
    </w:p>
    <w:p w:rsidR="00AF073D" w:rsidRDefault="00AF073D">
      <w:pPr>
        <w:pStyle w:val="a6"/>
        <w:rPr>
          <w:rtl/>
          <w:lang w:bidi="ar-SY"/>
        </w:rPr>
      </w:pPr>
    </w:p>
  </w:footnote>
  <w:footnote w:id="8">
    <w:p w:rsidR="00AF073D" w:rsidRDefault="00AF073D" w:rsidP="001E3917">
      <w:pPr>
        <w:pStyle w:val="a6"/>
        <w:rPr>
          <w:lang w:bidi="ar-SY"/>
        </w:rPr>
      </w:pPr>
      <w:r w:rsidRPr="001E3917">
        <w:rPr>
          <w:rStyle w:val="a7"/>
          <w:vertAlign w:val="baseline"/>
        </w:rPr>
        <w:footnoteRef/>
      </w:r>
      <w:r w:rsidRPr="001E3917">
        <w:rPr>
          <w:rFonts w:hint="cs"/>
          <w:rtl/>
        </w:rPr>
        <w:t>)</w:t>
      </w:r>
      <w:r>
        <w:rPr>
          <w:rtl/>
        </w:rPr>
        <w:t xml:space="preserve"> </w:t>
      </w:r>
      <w:r>
        <w:rPr>
          <w:rFonts w:hint="cs"/>
          <w:rtl/>
        </w:rPr>
        <w:t xml:space="preserve">جامعة أم القرى المرجع  ذاته </w:t>
      </w:r>
      <w:r>
        <w:t xml:space="preserve"> </w:t>
      </w:r>
      <w:r>
        <w:rPr>
          <w:rFonts w:hint="cs"/>
          <w:rtl/>
          <w:lang w:bidi="ar-SY"/>
        </w:rPr>
        <w:t xml:space="preserve"> </w:t>
      </w:r>
    </w:p>
  </w:footnote>
  <w:footnote w:id="9">
    <w:p w:rsidR="00AF073D" w:rsidRDefault="00AF073D" w:rsidP="001E3917">
      <w:pPr>
        <w:pStyle w:val="a6"/>
        <w:rPr>
          <w:lang w:bidi="ar-SY"/>
        </w:rPr>
      </w:pPr>
      <w:r w:rsidRPr="001E3917">
        <w:rPr>
          <w:rStyle w:val="a7"/>
          <w:vertAlign w:val="baseline"/>
        </w:rPr>
        <w:footnoteRef/>
      </w:r>
      <w:r w:rsidRPr="001E3917">
        <w:rPr>
          <w:rFonts w:hint="cs"/>
          <w:rtl/>
        </w:rPr>
        <w:t>)</w:t>
      </w:r>
      <w:r w:rsidRPr="001E3917">
        <w:rPr>
          <w:rtl/>
        </w:rPr>
        <w:t xml:space="preserve"> </w:t>
      </w:r>
      <w:r>
        <w:rPr>
          <w:rFonts w:hint="cs"/>
          <w:rtl/>
          <w:lang w:bidi="ar-SY"/>
        </w:rPr>
        <w:t xml:space="preserve">الأشهب مطاوع  المرجع ذاته  ص 12 </w:t>
      </w:r>
    </w:p>
  </w:footnote>
  <w:footnote w:id="10">
    <w:p w:rsidR="00AF073D" w:rsidRDefault="00AF073D" w:rsidP="001E3917">
      <w:pPr>
        <w:pStyle w:val="a6"/>
        <w:rPr>
          <w:lang w:bidi="ar-SY"/>
        </w:rPr>
      </w:pPr>
      <w:r w:rsidRPr="001E3917">
        <w:rPr>
          <w:rStyle w:val="a7"/>
          <w:vertAlign w:val="baseline"/>
        </w:rPr>
        <w:footnoteRef/>
      </w:r>
      <w:r w:rsidRPr="001E3917">
        <w:rPr>
          <w:rFonts w:hint="cs"/>
          <w:rtl/>
        </w:rPr>
        <w:t>)</w:t>
      </w:r>
      <w:r>
        <w:rPr>
          <w:rtl/>
        </w:rPr>
        <w:t xml:space="preserve"> </w:t>
      </w:r>
      <w:r>
        <w:rPr>
          <w:rFonts w:hint="cs"/>
          <w:rtl/>
          <w:lang w:bidi="ar-SY"/>
        </w:rPr>
        <w:t xml:space="preserve">الأشهب مطاوع المرجع ذاته  ص 10 </w:t>
      </w:r>
    </w:p>
  </w:footnote>
  <w:footnote w:id="11">
    <w:p w:rsidR="00AF073D" w:rsidRDefault="00AF073D" w:rsidP="0016659A">
      <w:pPr>
        <w:pStyle w:val="a6"/>
        <w:rPr>
          <w:lang w:bidi="ar-SY"/>
        </w:rPr>
      </w:pPr>
      <w:r>
        <w:rPr>
          <w:rStyle w:val="a7"/>
        </w:rPr>
        <w:footnoteRef/>
      </w:r>
      <w:r>
        <w:rPr>
          <w:rFonts w:hint="cs"/>
          <w:rtl/>
        </w:rPr>
        <w:t>جامعة أم القرى المرجع ذاته</w:t>
      </w:r>
    </w:p>
  </w:footnote>
  <w:footnote w:id="12">
    <w:p w:rsidR="00AF073D" w:rsidRDefault="00AF073D" w:rsidP="0016659A">
      <w:pPr>
        <w:pStyle w:val="a6"/>
        <w:rPr>
          <w:lang w:bidi="ar-SY"/>
        </w:rPr>
      </w:pPr>
      <w:r>
        <w:rPr>
          <w:rStyle w:val="a7"/>
        </w:rPr>
        <w:footnoteRef/>
      </w:r>
      <w:r>
        <w:rPr>
          <w:rtl/>
        </w:rPr>
        <w:t xml:space="preserve"> </w:t>
      </w:r>
      <w:r>
        <w:rPr>
          <w:rFonts w:hint="cs"/>
          <w:rtl/>
          <w:lang w:bidi="ar-SY"/>
        </w:rPr>
        <w:t>الأشهب مطاوع المرجع ذاته  ص 7</w:t>
      </w:r>
    </w:p>
  </w:footnote>
  <w:footnote w:id="13">
    <w:p w:rsidR="00AF073D" w:rsidRDefault="00AF073D" w:rsidP="00503A39">
      <w:pPr>
        <w:pStyle w:val="a6"/>
        <w:rPr>
          <w:lang w:bidi="ar-SY"/>
        </w:rPr>
      </w:pPr>
      <w:r>
        <w:rPr>
          <w:rStyle w:val="a7"/>
        </w:rPr>
        <w:footnoteRef/>
      </w:r>
      <w:r>
        <w:rPr>
          <w:rtl/>
        </w:rPr>
        <w:t xml:space="preserve"> </w:t>
      </w:r>
      <w:r>
        <w:rPr>
          <w:lang w:bidi="ar-SY"/>
        </w:rPr>
        <w:t xml:space="preserve">Malako Mikhail </w:t>
      </w:r>
      <w:hyperlink r:id="rId3" w:history="1">
        <w:r w:rsidRPr="00622C79">
          <w:rPr>
            <w:rStyle w:val="Hyperlink"/>
            <w:lang w:bidi="ar-SY"/>
          </w:rPr>
          <w:t>www.rri.kyoto-u.ac.jp</w:t>
        </w:r>
      </w:hyperlink>
      <w:r>
        <w:rPr>
          <w:lang w:bidi="ar-SY"/>
        </w:rPr>
        <w:t xml:space="preserve">  </w:t>
      </w:r>
    </w:p>
  </w:footnote>
  <w:footnote w:id="14">
    <w:p w:rsidR="00AF073D" w:rsidRDefault="00AF073D" w:rsidP="001E175E">
      <w:pPr>
        <w:pStyle w:val="a6"/>
        <w:rPr>
          <w:rtl/>
        </w:rPr>
      </w:pPr>
      <w:r>
        <w:rPr>
          <w:rStyle w:val="a7"/>
        </w:rPr>
        <w:footnoteRef/>
      </w:r>
      <w:r>
        <w:rPr>
          <w:rtl/>
        </w:rPr>
        <w:t xml:space="preserve"> </w:t>
      </w:r>
      <w:r>
        <w:t>ANNEX J  p 454</w:t>
      </w:r>
      <w:r>
        <w:rPr>
          <w:rFonts w:hint="cs"/>
          <w:rtl/>
        </w:rPr>
        <w:t xml:space="preserve"> </w:t>
      </w:r>
      <w:hyperlink r:id="rId4" w:history="1">
        <w:r w:rsidRPr="00622C79">
          <w:rPr>
            <w:rStyle w:val="Hyperlink"/>
            <w:lang w:bidi="ar-SY"/>
          </w:rPr>
          <w:t>www.unscear.org</w:t>
        </w:r>
      </w:hyperlink>
      <w:r>
        <w:rPr>
          <w:lang w:bidi="ar-SY"/>
        </w:rPr>
        <w:t xml:space="preserve">  </w:t>
      </w:r>
    </w:p>
  </w:footnote>
  <w:footnote w:id="15">
    <w:p w:rsidR="00AF073D" w:rsidRDefault="00AF073D" w:rsidP="00AB3C5D">
      <w:pPr>
        <w:pStyle w:val="a6"/>
        <w:rPr>
          <w:rtl/>
          <w:lang w:bidi="ar-SY"/>
        </w:rPr>
      </w:pPr>
      <w:r w:rsidRPr="006E74CE">
        <w:rPr>
          <w:rStyle w:val="a7"/>
          <w:vertAlign w:val="baseline"/>
        </w:rPr>
        <w:footnoteRef/>
      </w:r>
      <w:r w:rsidRPr="006E74CE">
        <w:rPr>
          <w:rFonts w:hint="cs"/>
          <w:rtl/>
          <w:lang w:bidi="ar-SY"/>
        </w:rPr>
        <w:t>)</w:t>
      </w:r>
      <w:r>
        <w:rPr>
          <w:rtl/>
        </w:rPr>
        <w:t xml:space="preserve"> </w:t>
      </w:r>
      <w:r>
        <w:t xml:space="preserve">ANNEX J  </w:t>
      </w:r>
      <w:r w:rsidR="00AB3C5D">
        <w:rPr>
          <w:rFonts w:hint="cs"/>
          <w:rtl/>
          <w:lang w:bidi="ar-SY"/>
        </w:rPr>
        <w:t xml:space="preserve"> </w:t>
      </w:r>
      <w:r>
        <w:rPr>
          <w:rFonts w:hint="cs"/>
          <w:rtl/>
          <w:lang w:bidi="ar-SY"/>
        </w:rPr>
        <w:t>المرجع ذاته</w:t>
      </w:r>
      <w:r w:rsidR="00AB3C5D">
        <w:rPr>
          <w:rFonts w:hint="cs"/>
          <w:rtl/>
          <w:lang w:bidi="ar-SY"/>
        </w:rPr>
        <w:t xml:space="preserve"> </w:t>
      </w:r>
      <w:r>
        <w:rPr>
          <w:rFonts w:hint="cs"/>
          <w:rtl/>
          <w:lang w:bidi="ar-SY"/>
        </w:rPr>
        <w:t xml:space="preserve"> </w:t>
      </w:r>
      <w:r w:rsidR="00AB3C5D">
        <w:t>p 455</w:t>
      </w:r>
      <w:r w:rsidR="00AB3C5D">
        <w:rPr>
          <w:rFonts w:hint="cs"/>
          <w:rtl/>
          <w:lang w:bidi="ar-SY"/>
        </w:rPr>
        <w:t xml:space="preserve">  </w:t>
      </w:r>
    </w:p>
  </w:footnote>
  <w:footnote w:id="16">
    <w:p w:rsidR="00AF073D" w:rsidRPr="00595534" w:rsidRDefault="00AF073D" w:rsidP="000301ED">
      <w:pPr>
        <w:pStyle w:val="a6"/>
        <w:rPr>
          <w:rtl/>
          <w:lang w:bidi="ar-SY"/>
        </w:rPr>
      </w:pPr>
      <w:r w:rsidRPr="008B4723">
        <w:rPr>
          <w:rStyle w:val="a7"/>
          <w:vertAlign w:val="baseline"/>
        </w:rPr>
        <w:footnoteRef/>
      </w:r>
      <w:r w:rsidRPr="008B4723">
        <w:rPr>
          <w:rtl/>
        </w:rPr>
        <w:t xml:space="preserve"> </w:t>
      </w:r>
      <w:r w:rsidRPr="008B4723">
        <w:rPr>
          <w:rFonts w:hint="cs"/>
          <w:rtl/>
        </w:rPr>
        <w:t>)</w:t>
      </w:r>
      <w:r>
        <w:t xml:space="preserve">IAEA , Vienna 1992 P51 </w:t>
      </w:r>
      <w:r>
        <w:rPr>
          <w:rFonts w:hint="cs"/>
          <w:rtl/>
        </w:rPr>
        <w:t xml:space="preserve"> </w:t>
      </w:r>
      <w:r>
        <w:t>Safty Series, INSAG-7  (International Nuclear Safety Advisory Group)</w:t>
      </w:r>
    </w:p>
  </w:footnote>
  <w:footnote w:id="17">
    <w:p w:rsidR="00AF073D" w:rsidRDefault="00AF073D">
      <w:pPr>
        <w:pStyle w:val="a6"/>
        <w:rPr>
          <w:lang w:bidi="ar-SY"/>
        </w:rPr>
      </w:pPr>
      <w:r>
        <w:rPr>
          <w:rStyle w:val="a7"/>
        </w:rPr>
        <w:footnoteRef/>
      </w:r>
      <w:r>
        <w:rPr>
          <w:rtl/>
        </w:rPr>
        <w:t xml:space="preserve"> </w:t>
      </w:r>
      <w:r>
        <w:rPr>
          <w:lang w:bidi="ar-SY"/>
        </w:rPr>
        <w:t xml:space="preserve">Lan Fairlie </w:t>
      </w:r>
      <w:r>
        <w:rPr>
          <w:rFonts w:hint="cs"/>
          <w:rtl/>
          <w:lang w:bidi="ar-SY"/>
        </w:rPr>
        <w:t xml:space="preserve"> </w:t>
      </w:r>
      <w:r>
        <w:rPr>
          <w:lang w:bidi="ar-SY"/>
        </w:rPr>
        <w:t>TORCH ,</w:t>
      </w:r>
      <w:r>
        <w:rPr>
          <w:rFonts w:hint="cs"/>
          <w:rtl/>
          <w:lang w:bidi="ar-SY"/>
        </w:rPr>
        <w:t xml:space="preserve"> </w:t>
      </w:r>
      <w:r>
        <w:rPr>
          <w:lang w:bidi="ar-SY"/>
        </w:rPr>
        <w:t>Berlin, Brussels, Kiev, April 2006,</w:t>
      </w:r>
      <w:r>
        <w:rPr>
          <w:rFonts w:hint="cs"/>
          <w:rtl/>
          <w:lang w:bidi="ar-SY"/>
        </w:rPr>
        <w:t xml:space="preserve"> </w:t>
      </w:r>
      <w:r>
        <w:rPr>
          <w:lang w:bidi="ar-SY"/>
        </w:rPr>
        <w:t xml:space="preserve">P19 </w:t>
      </w:r>
    </w:p>
  </w:footnote>
  <w:footnote w:id="18">
    <w:p w:rsidR="00AF073D" w:rsidRPr="009F1830" w:rsidRDefault="00AF073D" w:rsidP="001E175E">
      <w:pPr>
        <w:pStyle w:val="a6"/>
        <w:rPr>
          <w:lang w:bidi="ar-SY"/>
        </w:rPr>
      </w:pPr>
      <w:r>
        <w:rPr>
          <w:rStyle w:val="a7"/>
        </w:rPr>
        <w:footnoteRef/>
      </w:r>
      <w:r>
        <w:rPr>
          <w:rtl/>
        </w:rPr>
        <w:t xml:space="preserve"> </w:t>
      </w:r>
      <w:r>
        <w:rPr>
          <w:lang w:bidi="ar-SY"/>
        </w:rPr>
        <w:t xml:space="preserve">Lan Fairlie </w:t>
      </w:r>
      <w:r>
        <w:rPr>
          <w:rFonts w:hint="cs"/>
          <w:rtl/>
          <w:lang w:bidi="ar-SY"/>
        </w:rPr>
        <w:t xml:space="preserve"> </w:t>
      </w:r>
      <w:r>
        <w:rPr>
          <w:lang w:bidi="ar-SY"/>
        </w:rPr>
        <w:t>,</w:t>
      </w:r>
      <w:r>
        <w:rPr>
          <w:rFonts w:hint="cs"/>
          <w:rtl/>
          <w:lang w:bidi="ar-SY"/>
        </w:rPr>
        <w:t xml:space="preserve"> المرجع ذاته </w:t>
      </w:r>
      <w:r>
        <w:rPr>
          <w:lang w:bidi="ar-SY"/>
        </w:rPr>
        <w:t xml:space="preserve"> p47 -48   </w:t>
      </w:r>
    </w:p>
  </w:footnote>
  <w:footnote w:id="19">
    <w:p w:rsidR="00AF073D" w:rsidRDefault="00AF073D">
      <w:pPr>
        <w:pStyle w:val="a6"/>
        <w:rPr>
          <w:rtl/>
          <w:lang w:bidi="ar-SY"/>
        </w:rPr>
      </w:pPr>
      <w:r>
        <w:rPr>
          <w:rStyle w:val="a7"/>
        </w:rPr>
        <w:footnoteRef/>
      </w:r>
      <w:r>
        <w:rPr>
          <w:rtl/>
        </w:rPr>
        <w:t xml:space="preserve"> </w:t>
      </w:r>
    </w:p>
  </w:footnote>
  <w:footnote w:id="20">
    <w:p w:rsidR="00AF073D" w:rsidRPr="00342238" w:rsidRDefault="00AF073D" w:rsidP="00342238">
      <w:pPr>
        <w:pStyle w:val="a6"/>
        <w:tabs>
          <w:tab w:val="left" w:pos="5007"/>
        </w:tabs>
        <w:rPr>
          <w:lang w:bidi="ar-SY"/>
        </w:rPr>
      </w:pPr>
      <w:r w:rsidRPr="00342238">
        <w:rPr>
          <w:rStyle w:val="a7"/>
          <w:sz w:val="22"/>
          <w:szCs w:val="22"/>
          <w:vertAlign w:val="baseline"/>
        </w:rPr>
        <w:footnoteRef/>
      </w:r>
      <w:r w:rsidRPr="00342238">
        <w:rPr>
          <w:sz w:val="22"/>
          <w:szCs w:val="22"/>
          <w:rtl/>
        </w:rPr>
        <w:t xml:space="preserve"> </w:t>
      </w:r>
      <w:r w:rsidRPr="00342238">
        <w:rPr>
          <w:rFonts w:hint="cs"/>
          <w:sz w:val="22"/>
          <w:szCs w:val="22"/>
          <w:rtl/>
          <w:lang w:bidi="ar-SY"/>
        </w:rPr>
        <w:t xml:space="preserve">) مجلة </w:t>
      </w:r>
      <w:r w:rsidRPr="00342238">
        <w:rPr>
          <w:sz w:val="22"/>
          <w:szCs w:val="22"/>
          <w:lang w:bidi="ar-SY"/>
        </w:rPr>
        <w:t>Moscow News</w:t>
      </w:r>
      <w:r w:rsidRPr="00342238">
        <w:rPr>
          <w:rFonts w:hint="cs"/>
          <w:sz w:val="22"/>
          <w:szCs w:val="22"/>
          <w:rtl/>
          <w:lang w:bidi="ar-SY"/>
        </w:rPr>
        <w:t xml:space="preserve"> عددها الصادر في </w:t>
      </w:r>
      <w:r>
        <w:rPr>
          <w:rFonts w:hint="cs"/>
          <w:sz w:val="22"/>
          <w:szCs w:val="22"/>
          <w:rtl/>
          <w:lang w:bidi="ar-SY"/>
        </w:rPr>
        <w:t>شباط</w:t>
      </w:r>
      <w:r w:rsidRPr="00342238">
        <w:rPr>
          <w:rFonts w:hint="cs"/>
          <w:sz w:val="22"/>
          <w:szCs w:val="22"/>
          <w:rtl/>
          <w:lang w:bidi="ar-SY"/>
        </w:rPr>
        <w:t xml:space="preserve"> عام1989 </w:t>
      </w:r>
      <w:r w:rsidRPr="00342238">
        <w:rPr>
          <w:lang w:bidi="ar-SY"/>
        </w:rPr>
        <w:tab/>
      </w:r>
    </w:p>
  </w:footnote>
  <w:footnote w:id="21">
    <w:p w:rsidR="00AF073D" w:rsidRDefault="00AF073D" w:rsidP="000301ED">
      <w:pPr>
        <w:pStyle w:val="a6"/>
        <w:rPr>
          <w:rtl/>
          <w:lang w:bidi="ar-SY"/>
        </w:rPr>
      </w:pPr>
      <w:r w:rsidRPr="00342238">
        <w:rPr>
          <w:rStyle w:val="a7"/>
          <w:vertAlign w:val="baseline"/>
        </w:rPr>
        <w:footnoteRef/>
      </w:r>
      <w:r w:rsidRPr="00342238">
        <w:rPr>
          <w:rFonts w:hint="cs"/>
          <w:rtl/>
          <w:lang w:bidi="ar-SY"/>
        </w:rPr>
        <w:t>)</w:t>
      </w:r>
      <w:r w:rsidRPr="00342238">
        <w:rPr>
          <w:rtl/>
        </w:rPr>
        <w:t xml:space="preserve"> </w:t>
      </w:r>
      <w:r w:rsidRPr="00342238">
        <w:rPr>
          <w:lang w:bidi="ar-SY"/>
        </w:rPr>
        <w:t xml:space="preserve">  P51   New York 2011   SOURCES AND EFFECTS IONIZING RADIATION , UNSCEAR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A2F"/>
    <w:multiLevelType w:val="hybridMultilevel"/>
    <w:tmpl w:val="805E3468"/>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7DB7B7F"/>
    <w:multiLevelType w:val="hybridMultilevel"/>
    <w:tmpl w:val="3BAEEA2E"/>
    <w:lvl w:ilvl="0" w:tplc="E88CF4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6A7809"/>
    <w:multiLevelType w:val="hybridMultilevel"/>
    <w:tmpl w:val="2E6E9E64"/>
    <w:lvl w:ilvl="0" w:tplc="36B8A7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EF2556"/>
    <w:multiLevelType w:val="hybridMultilevel"/>
    <w:tmpl w:val="3AEE2EF2"/>
    <w:lvl w:ilvl="0" w:tplc="C38084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147BA7"/>
    <w:multiLevelType w:val="hybridMultilevel"/>
    <w:tmpl w:val="1E8C215C"/>
    <w:lvl w:ilvl="0" w:tplc="2A64970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6231F8"/>
    <w:multiLevelType w:val="hybridMultilevel"/>
    <w:tmpl w:val="00B8FC42"/>
    <w:lvl w:ilvl="0" w:tplc="EFD205A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CE6621"/>
    <w:multiLevelType w:val="hybridMultilevel"/>
    <w:tmpl w:val="BF1043FE"/>
    <w:lvl w:ilvl="0" w:tplc="2EBAFF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4C5039"/>
    <w:multiLevelType w:val="hybridMultilevel"/>
    <w:tmpl w:val="8F7056E0"/>
    <w:lvl w:ilvl="0" w:tplc="FDAAF75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B17319"/>
    <w:multiLevelType w:val="hybridMultilevel"/>
    <w:tmpl w:val="109460D0"/>
    <w:lvl w:ilvl="0" w:tplc="EE2A54AE">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D508A1"/>
    <w:multiLevelType w:val="hybridMultilevel"/>
    <w:tmpl w:val="334E9E26"/>
    <w:lvl w:ilvl="0" w:tplc="C472ED0E">
      <w:start w:val="1"/>
      <w:numFmt w:val="decimal"/>
      <w:lvlText w:val="%1-"/>
      <w:lvlJc w:val="left"/>
      <w:pPr>
        <w:ind w:left="360" w:hanging="360"/>
      </w:pPr>
      <w:rPr>
        <w:rFonts w:asciiTheme="majorHAnsi" w:eastAsiaTheme="majorEastAsia" w:hAnsiTheme="majorHAnsi" w:cstheme="majorBidi"/>
        <w:b w:val="0"/>
        <w:bCs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EB2A01"/>
    <w:multiLevelType w:val="hybridMultilevel"/>
    <w:tmpl w:val="18FA7D70"/>
    <w:lvl w:ilvl="0" w:tplc="106E98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0BF0E0F"/>
    <w:multiLevelType w:val="hybridMultilevel"/>
    <w:tmpl w:val="1B1EB44E"/>
    <w:lvl w:ilvl="0" w:tplc="9E164AE4">
      <w:start w:val="1"/>
      <w:numFmt w:val="decimal"/>
      <w:lvlText w:val="%1-"/>
      <w:lvlJc w:val="left"/>
      <w:pPr>
        <w:ind w:left="360" w:hanging="360"/>
      </w:pPr>
      <w:rPr>
        <w:rFonts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D24155"/>
    <w:multiLevelType w:val="hybridMultilevel"/>
    <w:tmpl w:val="1ACC5AAC"/>
    <w:lvl w:ilvl="0" w:tplc="7E1C95E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C881E27"/>
    <w:multiLevelType w:val="hybridMultilevel"/>
    <w:tmpl w:val="B582F198"/>
    <w:lvl w:ilvl="0" w:tplc="3E1622A0">
      <w:start w:val="1"/>
      <w:numFmt w:val="decimal"/>
      <w:lvlText w:val="%1-"/>
      <w:lvlJc w:val="left"/>
      <w:pPr>
        <w:ind w:left="1004"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887AFB"/>
    <w:multiLevelType w:val="hybridMultilevel"/>
    <w:tmpl w:val="E7FC44B2"/>
    <w:lvl w:ilvl="0" w:tplc="8070DB54">
      <w:start w:val="1"/>
      <w:numFmt w:val="decimal"/>
      <w:lvlText w:val="%1-"/>
      <w:lvlJc w:val="left"/>
      <w:pPr>
        <w:ind w:left="360" w:hanging="360"/>
      </w:pPr>
      <w:rPr>
        <w:rFonts w:asciiTheme="majorHAnsi" w:eastAsiaTheme="majorEastAsia" w:hAnsiTheme="majorHAnsi" w:cstheme="majorBidi"/>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EB5E8A"/>
    <w:multiLevelType w:val="hybridMultilevel"/>
    <w:tmpl w:val="E0CEBD9E"/>
    <w:lvl w:ilvl="0" w:tplc="8070DB54">
      <w:start w:val="1"/>
      <w:numFmt w:val="decimal"/>
      <w:lvlText w:val="%1-"/>
      <w:lvlJc w:val="left"/>
      <w:pPr>
        <w:ind w:left="360" w:hanging="360"/>
      </w:pPr>
      <w:rPr>
        <w:rFonts w:asciiTheme="majorHAnsi" w:eastAsiaTheme="majorEastAsia" w:hAnsiTheme="majorHAnsi" w:cstheme="majorBidi"/>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F72830"/>
    <w:multiLevelType w:val="hybridMultilevel"/>
    <w:tmpl w:val="0F7664B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5"/>
  </w:num>
  <w:num w:numId="3">
    <w:abstractNumId w:val="12"/>
  </w:num>
  <w:num w:numId="4">
    <w:abstractNumId w:val="2"/>
  </w:num>
  <w:num w:numId="5">
    <w:abstractNumId w:val="1"/>
  </w:num>
  <w:num w:numId="6">
    <w:abstractNumId w:val="11"/>
  </w:num>
  <w:num w:numId="7">
    <w:abstractNumId w:val="14"/>
  </w:num>
  <w:num w:numId="8">
    <w:abstractNumId w:val="8"/>
  </w:num>
  <w:num w:numId="9">
    <w:abstractNumId w:val="15"/>
  </w:num>
  <w:num w:numId="10">
    <w:abstractNumId w:val="9"/>
  </w:num>
  <w:num w:numId="11">
    <w:abstractNumId w:val="7"/>
  </w:num>
  <w:num w:numId="12">
    <w:abstractNumId w:val="4"/>
  </w:num>
  <w:num w:numId="13">
    <w:abstractNumId w:val="3"/>
  </w:num>
  <w:num w:numId="14">
    <w:abstractNumId w:val="10"/>
  </w:num>
  <w:num w:numId="15">
    <w:abstractNumId w:val="6"/>
  </w:num>
  <w:num w:numId="16">
    <w:abstractNumId w:val="1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B45"/>
    <w:rsid w:val="00024E0F"/>
    <w:rsid w:val="000301ED"/>
    <w:rsid w:val="000346D4"/>
    <w:rsid w:val="000353E4"/>
    <w:rsid w:val="00046B45"/>
    <w:rsid w:val="00065CE0"/>
    <w:rsid w:val="0009231E"/>
    <w:rsid w:val="00092B54"/>
    <w:rsid w:val="00097917"/>
    <w:rsid w:val="000A3BF0"/>
    <w:rsid w:val="000F1861"/>
    <w:rsid w:val="00110DBA"/>
    <w:rsid w:val="00130CBF"/>
    <w:rsid w:val="0016255C"/>
    <w:rsid w:val="00166072"/>
    <w:rsid w:val="0016659A"/>
    <w:rsid w:val="001A34B8"/>
    <w:rsid w:val="001A7810"/>
    <w:rsid w:val="001B0076"/>
    <w:rsid w:val="001B00C0"/>
    <w:rsid w:val="001B7274"/>
    <w:rsid w:val="001C3F0B"/>
    <w:rsid w:val="001C66DD"/>
    <w:rsid w:val="001D266E"/>
    <w:rsid w:val="001E175E"/>
    <w:rsid w:val="001E1E47"/>
    <w:rsid w:val="001E3917"/>
    <w:rsid w:val="00205712"/>
    <w:rsid w:val="002660EA"/>
    <w:rsid w:val="00293CDF"/>
    <w:rsid w:val="002A484D"/>
    <w:rsid w:val="002C0DD0"/>
    <w:rsid w:val="002C6011"/>
    <w:rsid w:val="002D60D5"/>
    <w:rsid w:val="002F122A"/>
    <w:rsid w:val="00306677"/>
    <w:rsid w:val="00323123"/>
    <w:rsid w:val="0034152D"/>
    <w:rsid w:val="00342238"/>
    <w:rsid w:val="003642AA"/>
    <w:rsid w:val="003757B0"/>
    <w:rsid w:val="00385F6A"/>
    <w:rsid w:val="003B01D7"/>
    <w:rsid w:val="003C6E5F"/>
    <w:rsid w:val="003F7B9F"/>
    <w:rsid w:val="00422481"/>
    <w:rsid w:val="00437BD1"/>
    <w:rsid w:val="00440BFC"/>
    <w:rsid w:val="00464738"/>
    <w:rsid w:val="0047289A"/>
    <w:rsid w:val="00472AAE"/>
    <w:rsid w:val="004761F6"/>
    <w:rsid w:val="004D0CB9"/>
    <w:rsid w:val="004D7E6D"/>
    <w:rsid w:val="004F277C"/>
    <w:rsid w:val="00503A39"/>
    <w:rsid w:val="00541192"/>
    <w:rsid w:val="00543102"/>
    <w:rsid w:val="00546722"/>
    <w:rsid w:val="0055097B"/>
    <w:rsid w:val="00584798"/>
    <w:rsid w:val="00595534"/>
    <w:rsid w:val="005960EF"/>
    <w:rsid w:val="005A4FAF"/>
    <w:rsid w:val="005A5EA1"/>
    <w:rsid w:val="005B0709"/>
    <w:rsid w:val="005D00DC"/>
    <w:rsid w:val="005D2263"/>
    <w:rsid w:val="005E72C9"/>
    <w:rsid w:val="00605C35"/>
    <w:rsid w:val="006171A1"/>
    <w:rsid w:val="00637A26"/>
    <w:rsid w:val="006441D0"/>
    <w:rsid w:val="00670544"/>
    <w:rsid w:val="006709BF"/>
    <w:rsid w:val="006A66D0"/>
    <w:rsid w:val="006C52B9"/>
    <w:rsid w:val="006C6B29"/>
    <w:rsid w:val="006C7934"/>
    <w:rsid w:val="006E72EB"/>
    <w:rsid w:val="006E74CE"/>
    <w:rsid w:val="006F35F3"/>
    <w:rsid w:val="006F4329"/>
    <w:rsid w:val="006F465F"/>
    <w:rsid w:val="00701F82"/>
    <w:rsid w:val="00714120"/>
    <w:rsid w:val="00737BD0"/>
    <w:rsid w:val="00763BCF"/>
    <w:rsid w:val="00765242"/>
    <w:rsid w:val="00767DA2"/>
    <w:rsid w:val="00776772"/>
    <w:rsid w:val="007C71FE"/>
    <w:rsid w:val="008113E7"/>
    <w:rsid w:val="008252E8"/>
    <w:rsid w:val="008255E7"/>
    <w:rsid w:val="00830CD7"/>
    <w:rsid w:val="00835885"/>
    <w:rsid w:val="008415A8"/>
    <w:rsid w:val="008A4DEC"/>
    <w:rsid w:val="008B4723"/>
    <w:rsid w:val="008B5C42"/>
    <w:rsid w:val="008C5EC6"/>
    <w:rsid w:val="008D4697"/>
    <w:rsid w:val="008D5AD6"/>
    <w:rsid w:val="00921C24"/>
    <w:rsid w:val="009272DF"/>
    <w:rsid w:val="0093320F"/>
    <w:rsid w:val="009409E0"/>
    <w:rsid w:val="00960D1D"/>
    <w:rsid w:val="009709F6"/>
    <w:rsid w:val="00993C55"/>
    <w:rsid w:val="00997FBC"/>
    <w:rsid w:val="009B0D2C"/>
    <w:rsid w:val="009C4685"/>
    <w:rsid w:val="009C6ABD"/>
    <w:rsid w:val="009F1830"/>
    <w:rsid w:val="00A03777"/>
    <w:rsid w:val="00A07E96"/>
    <w:rsid w:val="00A2509D"/>
    <w:rsid w:val="00A341E5"/>
    <w:rsid w:val="00A37335"/>
    <w:rsid w:val="00A40FC1"/>
    <w:rsid w:val="00A55C9F"/>
    <w:rsid w:val="00A775AB"/>
    <w:rsid w:val="00A81716"/>
    <w:rsid w:val="00A93075"/>
    <w:rsid w:val="00AA6DBD"/>
    <w:rsid w:val="00AA719A"/>
    <w:rsid w:val="00AB3C5D"/>
    <w:rsid w:val="00AB7EA0"/>
    <w:rsid w:val="00AC3552"/>
    <w:rsid w:val="00AC5AA2"/>
    <w:rsid w:val="00AD2C0F"/>
    <w:rsid w:val="00AD7128"/>
    <w:rsid w:val="00AE0F03"/>
    <w:rsid w:val="00AF073D"/>
    <w:rsid w:val="00AF45C3"/>
    <w:rsid w:val="00B022AA"/>
    <w:rsid w:val="00B02BB2"/>
    <w:rsid w:val="00B055FA"/>
    <w:rsid w:val="00B11F50"/>
    <w:rsid w:val="00B3197D"/>
    <w:rsid w:val="00B475E4"/>
    <w:rsid w:val="00B62F5A"/>
    <w:rsid w:val="00B73D6C"/>
    <w:rsid w:val="00B84449"/>
    <w:rsid w:val="00B949A2"/>
    <w:rsid w:val="00BB64D0"/>
    <w:rsid w:val="00BC042D"/>
    <w:rsid w:val="00BC6DBD"/>
    <w:rsid w:val="00BE3DF5"/>
    <w:rsid w:val="00C06725"/>
    <w:rsid w:val="00C237FC"/>
    <w:rsid w:val="00C25C26"/>
    <w:rsid w:val="00C31D71"/>
    <w:rsid w:val="00C507E8"/>
    <w:rsid w:val="00C5742D"/>
    <w:rsid w:val="00C83435"/>
    <w:rsid w:val="00C86D23"/>
    <w:rsid w:val="00CD644C"/>
    <w:rsid w:val="00D16763"/>
    <w:rsid w:val="00D179C5"/>
    <w:rsid w:val="00D30261"/>
    <w:rsid w:val="00D414FF"/>
    <w:rsid w:val="00D435CA"/>
    <w:rsid w:val="00D53215"/>
    <w:rsid w:val="00D641CA"/>
    <w:rsid w:val="00D669EB"/>
    <w:rsid w:val="00D71E39"/>
    <w:rsid w:val="00D76DE2"/>
    <w:rsid w:val="00D7727C"/>
    <w:rsid w:val="00D82AD4"/>
    <w:rsid w:val="00DA4989"/>
    <w:rsid w:val="00DF7493"/>
    <w:rsid w:val="00DF74E3"/>
    <w:rsid w:val="00E10D3D"/>
    <w:rsid w:val="00E24F08"/>
    <w:rsid w:val="00E441C0"/>
    <w:rsid w:val="00E6644C"/>
    <w:rsid w:val="00EC1BEE"/>
    <w:rsid w:val="00EC7182"/>
    <w:rsid w:val="00EE202C"/>
    <w:rsid w:val="00EF3C3D"/>
    <w:rsid w:val="00F226E9"/>
    <w:rsid w:val="00F25E6F"/>
    <w:rsid w:val="00F42FD3"/>
    <w:rsid w:val="00F84ADF"/>
    <w:rsid w:val="00F92674"/>
    <w:rsid w:val="00FA70B9"/>
    <w:rsid w:val="00FC641E"/>
    <w:rsid w:val="00FD2E1D"/>
    <w:rsid w:val="00FD5D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BB64D0"/>
    <w:pPr>
      <w:keepNext/>
      <w:keepLines/>
      <w:spacing w:before="480" w:after="0"/>
      <w:outlineLvl w:val="0"/>
    </w:pPr>
    <w:rPr>
      <w:rFonts w:asciiTheme="majorHAnsi" w:eastAsiaTheme="majorEastAsia" w:hAnsiTheme="majorHAnsi" w:cstheme="majorBidi"/>
      <w:b/>
      <w:bCs/>
      <w:color w:val="810000" w:themeColor="accent1" w:themeShade="BF"/>
      <w:sz w:val="28"/>
      <w:szCs w:val="28"/>
    </w:rPr>
  </w:style>
  <w:style w:type="paragraph" w:styleId="2">
    <w:name w:val="heading 2"/>
    <w:basedOn w:val="a"/>
    <w:next w:val="a"/>
    <w:link w:val="2Char"/>
    <w:uiPriority w:val="9"/>
    <w:unhideWhenUsed/>
    <w:qFormat/>
    <w:rsid w:val="008C5EC6"/>
    <w:pPr>
      <w:keepNext/>
      <w:keepLines/>
      <w:spacing w:before="200" w:after="0"/>
      <w:outlineLvl w:val="1"/>
    </w:pPr>
    <w:rPr>
      <w:rFonts w:asciiTheme="majorHAnsi" w:eastAsiaTheme="majorEastAsia" w:hAnsiTheme="majorHAnsi" w:cstheme="majorBidi"/>
      <w:b/>
      <w:bCs/>
      <w:color w:val="AD0101" w:themeColor="accent1"/>
      <w:sz w:val="26"/>
      <w:szCs w:val="26"/>
    </w:rPr>
  </w:style>
  <w:style w:type="paragraph" w:styleId="3">
    <w:name w:val="heading 3"/>
    <w:basedOn w:val="a"/>
    <w:next w:val="a"/>
    <w:link w:val="3Char"/>
    <w:uiPriority w:val="9"/>
    <w:unhideWhenUsed/>
    <w:qFormat/>
    <w:rsid w:val="00D435CA"/>
    <w:pPr>
      <w:keepNext/>
      <w:keepLines/>
      <w:spacing w:before="200" w:after="0"/>
      <w:outlineLvl w:val="2"/>
    </w:pPr>
    <w:rPr>
      <w:rFonts w:asciiTheme="majorHAnsi" w:eastAsiaTheme="majorEastAsia" w:hAnsiTheme="majorHAnsi" w:cstheme="majorBidi"/>
      <w:b/>
      <w:bCs/>
      <w:color w:val="AD0101" w:themeColor="accent1"/>
    </w:rPr>
  </w:style>
  <w:style w:type="paragraph" w:styleId="4">
    <w:name w:val="heading 4"/>
    <w:basedOn w:val="a"/>
    <w:next w:val="a"/>
    <w:link w:val="4Char"/>
    <w:uiPriority w:val="9"/>
    <w:unhideWhenUsed/>
    <w:qFormat/>
    <w:rsid w:val="007C71FE"/>
    <w:pPr>
      <w:keepNext/>
      <w:keepLines/>
      <w:spacing w:before="200" w:after="0"/>
      <w:outlineLvl w:val="3"/>
    </w:pPr>
    <w:rPr>
      <w:rFonts w:asciiTheme="majorHAnsi" w:eastAsiaTheme="majorEastAsia" w:hAnsiTheme="majorHAnsi" w:cstheme="majorBidi"/>
      <w:b/>
      <w:bCs/>
      <w:i/>
      <w:iCs/>
      <w:color w:val="AD0101"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6B45"/>
    <w:pPr>
      <w:ind w:left="720"/>
      <w:contextualSpacing/>
    </w:pPr>
  </w:style>
  <w:style w:type="paragraph" w:styleId="a4">
    <w:name w:val="Title"/>
    <w:basedOn w:val="a"/>
    <w:next w:val="a"/>
    <w:link w:val="Char"/>
    <w:uiPriority w:val="10"/>
    <w:qFormat/>
    <w:rsid w:val="00D30261"/>
    <w:pPr>
      <w:pBdr>
        <w:bottom w:val="single" w:sz="8" w:space="4" w:color="AD0101" w:themeColor="accent1"/>
      </w:pBdr>
      <w:spacing w:after="300" w:line="240" w:lineRule="auto"/>
      <w:contextualSpacing/>
    </w:pPr>
    <w:rPr>
      <w:rFonts w:asciiTheme="majorHAnsi" w:eastAsiaTheme="majorEastAsia" w:hAnsiTheme="majorHAnsi" w:cstheme="majorBidi"/>
      <w:color w:val="232323" w:themeColor="text2" w:themeShade="BF"/>
      <w:spacing w:val="5"/>
      <w:kern w:val="28"/>
      <w:sz w:val="52"/>
      <w:szCs w:val="52"/>
    </w:rPr>
  </w:style>
  <w:style w:type="character" w:customStyle="1" w:styleId="Char">
    <w:name w:val="العنوان Char"/>
    <w:basedOn w:val="a0"/>
    <w:link w:val="a4"/>
    <w:uiPriority w:val="10"/>
    <w:rsid w:val="00D30261"/>
    <w:rPr>
      <w:rFonts w:asciiTheme="majorHAnsi" w:eastAsiaTheme="majorEastAsia" w:hAnsiTheme="majorHAnsi" w:cstheme="majorBidi"/>
      <w:color w:val="232323" w:themeColor="text2" w:themeShade="BF"/>
      <w:spacing w:val="5"/>
      <w:kern w:val="28"/>
      <w:sz w:val="52"/>
      <w:szCs w:val="52"/>
    </w:rPr>
  </w:style>
  <w:style w:type="character" w:customStyle="1" w:styleId="1Char">
    <w:name w:val="عنوان 1 Char"/>
    <w:basedOn w:val="a0"/>
    <w:link w:val="1"/>
    <w:uiPriority w:val="9"/>
    <w:rsid w:val="00BB64D0"/>
    <w:rPr>
      <w:rFonts w:asciiTheme="majorHAnsi" w:eastAsiaTheme="majorEastAsia" w:hAnsiTheme="majorHAnsi" w:cstheme="majorBidi"/>
      <w:b/>
      <w:bCs/>
      <w:color w:val="810000" w:themeColor="accent1" w:themeShade="BF"/>
      <w:sz w:val="28"/>
      <w:szCs w:val="28"/>
    </w:rPr>
  </w:style>
  <w:style w:type="paragraph" w:styleId="a5">
    <w:name w:val="Balloon Text"/>
    <w:basedOn w:val="a"/>
    <w:link w:val="Char0"/>
    <w:uiPriority w:val="99"/>
    <w:semiHidden/>
    <w:unhideWhenUsed/>
    <w:rsid w:val="00D76DE2"/>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D76DE2"/>
    <w:rPr>
      <w:rFonts w:ascii="Tahoma" w:hAnsi="Tahoma" w:cs="Tahoma"/>
      <w:sz w:val="16"/>
      <w:szCs w:val="16"/>
    </w:rPr>
  </w:style>
  <w:style w:type="character" w:customStyle="1" w:styleId="2Char">
    <w:name w:val="عنوان 2 Char"/>
    <w:basedOn w:val="a0"/>
    <w:link w:val="2"/>
    <w:uiPriority w:val="9"/>
    <w:rsid w:val="008C5EC6"/>
    <w:rPr>
      <w:rFonts w:asciiTheme="majorHAnsi" w:eastAsiaTheme="majorEastAsia" w:hAnsiTheme="majorHAnsi" w:cstheme="majorBidi"/>
      <w:b/>
      <w:bCs/>
      <w:color w:val="AD0101" w:themeColor="accent1"/>
      <w:sz w:val="26"/>
      <w:szCs w:val="26"/>
    </w:rPr>
  </w:style>
  <w:style w:type="character" w:customStyle="1" w:styleId="3Char">
    <w:name w:val="عنوان 3 Char"/>
    <w:basedOn w:val="a0"/>
    <w:link w:val="3"/>
    <w:uiPriority w:val="9"/>
    <w:rsid w:val="00D435CA"/>
    <w:rPr>
      <w:rFonts w:asciiTheme="majorHAnsi" w:eastAsiaTheme="majorEastAsia" w:hAnsiTheme="majorHAnsi" w:cstheme="majorBidi"/>
      <w:b/>
      <w:bCs/>
      <w:color w:val="AD0101" w:themeColor="accent1"/>
    </w:rPr>
  </w:style>
  <w:style w:type="paragraph" w:styleId="a6">
    <w:name w:val="footnote text"/>
    <w:basedOn w:val="a"/>
    <w:link w:val="Char1"/>
    <w:uiPriority w:val="99"/>
    <w:semiHidden/>
    <w:unhideWhenUsed/>
    <w:rsid w:val="00166072"/>
    <w:pPr>
      <w:spacing w:after="0" w:line="240" w:lineRule="auto"/>
    </w:pPr>
    <w:rPr>
      <w:sz w:val="20"/>
      <w:szCs w:val="20"/>
    </w:rPr>
  </w:style>
  <w:style w:type="character" w:customStyle="1" w:styleId="Char1">
    <w:name w:val="نص حاشية سفلية Char"/>
    <w:basedOn w:val="a0"/>
    <w:link w:val="a6"/>
    <w:uiPriority w:val="99"/>
    <w:semiHidden/>
    <w:rsid w:val="00166072"/>
    <w:rPr>
      <w:sz w:val="20"/>
      <w:szCs w:val="20"/>
    </w:rPr>
  </w:style>
  <w:style w:type="character" w:styleId="a7">
    <w:name w:val="footnote reference"/>
    <w:basedOn w:val="a0"/>
    <w:uiPriority w:val="99"/>
    <w:semiHidden/>
    <w:unhideWhenUsed/>
    <w:rsid w:val="00166072"/>
    <w:rPr>
      <w:vertAlign w:val="superscript"/>
    </w:rPr>
  </w:style>
  <w:style w:type="paragraph" w:styleId="a8">
    <w:name w:val="header"/>
    <w:basedOn w:val="a"/>
    <w:link w:val="Char2"/>
    <w:uiPriority w:val="99"/>
    <w:unhideWhenUsed/>
    <w:rsid w:val="00B73D6C"/>
    <w:pPr>
      <w:tabs>
        <w:tab w:val="center" w:pos="4153"/>
        <w:tab w:val="right" w:pos="8306"/>
      </w:tabs>
      <w:spacing w:after="0" w:line="240" w:lineRule="auto"/>
    </w:pPr>
  </w:style>
  <w:style w:type="character" w:customStyle="1" w:styleId="Char2">
    <w:name w:val="رأس الصفحة Char"/>
    <w:basedOn w:val="a0"/>
    <w:link w:val="a8"/>
    <w:uiPriority w:val="99"/>
    <w:rsid w:val="00B73D6C"/>
  </w:style>
  <w:style w:type="paragraph" w:styleId="a9">
    <w:name w:val="footer"/>
    <w:basedOn w:val="a"/>
    <w:link w:val="Char3"/>
    <w:uiPriority w:val="99"/>
    <w:unhideWhenUsed/>
    <w:rsid w:val="00B73D6C"/>
    <w:pPr>
      <w:tabs>
        <w:tab w:val="center" w:pos="4153"/>
        <w:tab w:val="right" w:pos="8306"/>
      </w:tabs>
      <w:spacing w:after="0" w:line="240" w:lineRule="auto"/>
    </w:pPr>
  </w:style>
  <w:style w:type="character" w:customStyle="1" w:styleId="Char3">
    <w:name w:val="تذييل الصفحة Char"/>
    <w:basedOn w:val="a0"/>
    <w:link w:val="a9"/>
    <w:uiPriority w:val="99"/>
    <w:rsid w:val="00B73D6C"/>
  </w:style>
  <w:style w:type="paragraph" w:styleId="aa">
    <w:name w:val="No Spacing"/>
    <w:uiPriority w:val="1"/>
    <w:qFormat/>
    <w:rsid w:val="007C71FE"/>
    <w:pPr>
      <w:bidi/>
      <w:spacing w:after="0" w:line="240" w:lineRule="auto"/>
    </w:pPr>
  </w:style>
  <w:style w:type="character" w:customStyle="1" w:styleId="4Char">
    <w:name w:val="عنوان 4 Char"/>
    <w:basedOn w:val="a0"/>
    <w:link w:val="4"/>
    <w:uiPriority w:val="9"/>
    <w:rsid w:val="007C71FE"/>
    <w:rPr>
      <w:rFonts w:asciiTheme="majorHAnsi" w:eastAsiaTheme="majorEastAsia" w:hAnsiTheme="majorHAnsi" w:cstheme="majorBidi"/>
      <w:b/>
      <w:bCs/>
      <w:i/>
      <w:iCs/>
      <w:color w:val="AD0101" w:themeColor="accent1"/>
    </w:rPr>
  </w:style>
  <w:style w:type="character" w:styleId="Hyperlink">
    <w:name w:val="Hyperlink"/>
    <w:basedOn w:val="a0"/>
    <w:uiPriority w:val="99"/>
    <w:unhideWhenUsed/>
    <w:rsid w:val="00FA70B9"/>
    <w:rPr>
      <w:color w:val="D26900" w:themeColor="hyperlink"/>
      <w:u w:val="single"/>
    </w:rPr>
  </w:style>
  <w:style w:type="paragraph" w:styleId="ab">
    <w:name w:val="Subtitle"/>
    <w:basedOn w:val="a"/>
    <w:next w:val="a"/>
    <w:link w:val="Char4"/>
    <w:uiPriority w:val="11"/>
    <w:qFormat/>
    <w:rsid w:val="008D4697"/>
    <w:pPr>
      <w:numPr>
        <w:ilvl w:val="1"/>
      </w:numPr>
    </w:pPr>
    <w:rPr>
      <w:rFonts w:asciiTheme="majorHAnsi" w:eastAsiaTheme="majorEastAsia" w:hAnsiTheme="majorHAnsi" w:cstheme="majorBidi"/>
      <w:i/>
      <w:iCs/>
      <w:color w:val="AD0101" w:themeColor="accent1"/>
      <w:spacing w:val="15"/>
      <w:sz w:val="24"/>
      <w:szCs w:val="24"/>
    </w:rPr>
  </w:style>
  <w:style w:type="character" w:customStyle="1" w:styleId="Char4">
    <w:name w:val="عنوان فرعي Char"/>
    <w:basedOn w:val="a0"/>
    <w:link w:val="ab"/>
    <w:uiPriority w:val="11"/>
    <w:rsid w:val="008D4697"/>
    <w:rPr>
      <w:rFonts w:asciiTheme="majorHAnsi" w:eastAsiaTheme="majorEastAsia" w:hAnsiTheme="majorHAnsi" w:cstheme="majorBidi"/>
      <w:i/>
      <w:iCs/>
      <w:color w:val="AD0101"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BB64D0"/>
    <w:pPr>
      <w:keepNext/>
      <w:keepLines/>
      <w:spacing w:before="480" w:after="0"/>
      <w:outlineLvl w:val="0"/>
    </w:pPr>
    <w:rPr>
      <w:rFonts w:asciiTheme="majorHAnsi" w:eastAsiaTheme="majorEastAsia" w:hAnsiTheme="majorHAnsi" w:cstheme="majorBidi"/>
      <w:b/>
      <w:bCs/>
      <w:color w:val="810000" w:themeColor="accent1" w:themeShade="BF"/>
      <w:sz w:val="28"/>
      <w:szCs w:val="28"/>
    </w:rPr>
  </w:style>
  <w:style w:type="paragraph" w:styleId="2">
    <w:name w:val="heading 2"/>
    <w:basedOn w:val="a"/>
    <w:next w:val="a"/>
    <w:link w:val="2Char"/>
    <w:uiPriority w:val="9"/>
    <w:unhideWhenUsed/>
    <w:qFormat/>
    <w:rsid w:val="008C5EC6"/>
    <w:pPr>
      <w:keepNext/>
      <w:keepLines/>
      <w:spacing w:before="200" w:after="0"/>
      <w:outlineLvl w:val="1"/>
    </w:pPr>
    <w:rPr>
      <w:rFonts w:asciiTheme="majorHAnsi" w:eastAsiaTheme="majorEastAsia" w:hAnsiTheme="majorHAnsi" w:cstheme="majorBidi"/>
      <w:b/>
      <w:bCs/>
      <w:color w:val="AD0101" w:themeColor="accent1"/>
      <w:sz w:val="26"/>
      <w:szCs w:val="26"/>
    </w:rPr>
  </w:style>
  <w:style w:type="paragraph" w:styleId="3">
    <w:name w:val="heading 3"/>
    <w:basedOn w:val="a"/>
    <w:next w:val="a"/>
    <w:link w:val="3Char"/>
    <w:uiPriority w:val="9"/>
    <w:unhideWhenUsed/>
    <w:qFormat/>
    <w:rsid w:val="00D435CA"/>
    <w:pPr>
      <w:keepNext/>
      <w:keepLines/>
      <w:spacing w:before="200" w:after="0"/>
      <w:outlineLvl w:val="2"/>
    </w:pPr>
    <w:rPr>
      <w:rFonts w:asciiTheme="majorHAnsi" w:eastAsiaTheme="majorEastAsia" w:hAnsiTheme="majorHAnsi" w:cstheme="majorBidi"/>
      <w:b/>
      <w:bCs/>
      <w:color w:val="AD0101" w:themeColor="accent1"/>
    </w:rPr>
  </w:style>
  <w:style w:type="paragraph" w:styleId="4">
    <w:name w:val="heading 4"/>
    <w:basedOn w:val="a"/>
    <w:next w:val="a"/>
    <w:link w:val="4Char"/>
    <w:uiPriority w:val="9"/>
    <w:unhideWhenUsed/>
    <w:qFormat/>
    <w:rsid w:val="007C71FE"/>
    <w:pPr>
      <w:keepNext/>
      <w:keepLines/>
      <w:spacing w:before="200" w:after="0"/>
      <w:outlineLvl w:val="3"/>
    </w:pPr>
    <w:rPr>
      <w:rFonts w:asciiTheme="majorHAnsi" w:eastAsiaTheme="majorEastAsia" w:hAnsiTheme="majorHAnsi" w:cstheme="majorBidi"/>
      <w:b/>
      <w:bCs/>
      <w:i/>
      <w:iCs/>
      <w:color w:val="AD0101"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6B45"/>
    <w:pPr>
      <w:ind w:left="720"/>
      <w:contextualSpacing/>
    </w:pPr>
  </w:style>
  <w:style w:type="paragraph" w:styleId="a4">
    <w:name w:val="Title"/>
    <w:basedOn w:val="a"/>
    <w:next w:val="a"/>
    <w:link w:val="Char"/>
    <w:uiPriority w:val="10"/>
    <w:qFormat/>
    <w:rsid w:val="00D30261"/>
    <w:pPr>
      <w:pBdr>
        <w:bottom w:val="single" w:sz="8" w:space="4" w:color="AD0101" w:themeColor="accent1"/>
      </w:pBdr>
      <w:spacing w:after="300" w:line="240" w:lineRule="auto"/>
      <w:contextualSpacing/>
    </w:pPr>
    <w:rPr>
      <w:rFonts w:asciiTheme="majorHAnsi" w:eastAsiaTheme="majorEastAsia" w:hAnsiTheme="majorHAnsi" w:cstheme="majorBidi"/>
      <w:color w:val="232323" w:themeColor="text2" w:themeShade="BF"/>
      <w:spacing w:val="5"/>
      <w:kern w:val="28"/>
      <w:sz w:val="52"/>
      <w:szCs w:val="52"/>
    </w:rPr>
  </w:style>
  <w:style w:type="character" w:customStyle="1" w:styleId="Char">
    <w:name w:val="العنوان Char"/>
    <w:basedOn w:val="a0"/>
    <w:link w:val="a4"/>
    <w:uiPriority w:val="10"/>
    <w:rsid w:val="00D30261"/>
    <w:rPr>
      <w:rFonts w:asciiTheme="majorHAnsi" w:eastAsiaTheme="majorEastAsia" w:hAnsiTheme="majorHAnsi" w:cstheme="majorBidi"/>
      <w:color w:val="232323" w:themeColor="text2" w:themeShade="BF"/>
      <w:spacing w:val="5"/>
      <w:kern w:val="28"/>
      <w:sz w:val="52"/>
      <w:szCs w:val="52"/>
    </w:rPr>
  </w:style>
  <w:style w:type="character" w:customStyle="1" w:styleId="1Char">
    <w:name w:val="عنوان 1 Char"/>
    <w:basedOn w:val="a0"/>
    <w:link w:val="1"/>
    <w:uiPriority w:val="9"/>
    <w:rsid w:val="00BB64D0"/>
    <w:rPr>
      <w:rFonts w:asciiTheme="majorHAnsi" w:eastAsiaTheme="majorEastAsia" w:hAnsiTheme="majorHAnsi" w:cstheme="majorBidi"/>
      <w:b/>
      <w:bCs/>
      <w:color w:val="810000" w:themeColor="accent1" w:themeShade="BF"/>
      <w:sz w:val="28"/>
      <w:szCs w:val="28"/>
    </w:rPr>
  </w:style>
  <w:style w:type="paragraph" w:styleId="a5">
    <w:name w:val="Balloon Text"/>
    <w:basedOn w:val="a"/>
    <w:link w:val="Char0"/>
    <w:uiPriority w:val="99"/>
    <w:semiHidden/>
    <w:unhideWhenUsed/>
    <w:rsid w:val="00D76DE2"/>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D76DE2"/>
    <w:rPr>
      <w:rFonts w:ascii="Tahoma" w:hAnsi="Tahoma" w:cs="Tahoma"/>
      <w:sz w:val="16"/>
      <w:szCs w:val="16"/>
    </w:rPr>
  </w:style>
  <w:style w:type="character" w:customStyle="1" w:styleId="2Char">
    <w:name w:val="عنوان 2 Char"/>
    <w:basedOn w:val="a0"/>
    <w:link w:val="2"/>
    <w:uiPriority w:val="9"/>
    <w:rsid w:val="008C5EC6"/>
    <w:rPr>
      <w:rFonts w:asciiTheme="majorHAnsi" w:eastAsiaTheme="majorEastAsia" w:hAnsiTheme="majorHAnsi" w:cstheme="majorBidi"/>
      <w:b/>
      <w:bCs/>
      <w:color w:val="AD0101" w:themeColor="accent1"/>
      <w:sz w:val="26"/>
      <w:szCs w:val="26"/>
    </w:rPr>
  </w:style>
  <w:style w:type="character" w:customStyle="1" w:styleId="3Char">
    <w:name w:val="عنوان 3 Char"/>
    <w:basedOn w:val="a0"/>
    <w:link w:val="3"/>
    <w:uiPriority w:val="9"/>
    <w:rsid w:val="00D435CA"/>
    <w:rPr>
      <w:rFonts w:asciiTheme="majorHAnsi" w:eastAsiaTheme="majorEastAsia" w:hAnsiTheme="majorHAnsi" w:cstheme="majorBidi"/>
      <w:b/>
      <w:bCs/>
      <w:color w:val="AD0101" w:themeColor="accent1"/>
    </w:rPr>
  </w:style>
  <w:style w:type="paragraph" w:styleId="a6">
    <w:name w:val="footnote text"/>
    <w:basedOn w:val="a"/>
    <w:link w:val="Char1"/>
    <w:uiPriority w:val="99"/>
    <w:semiHidden/>
    <w:unhideWhenUsed/>
    <w:rsid w:val="00166072"/>
    <w:pPr>
      <w:spacing w:after="0" w:line="240" w:lineRule="auto"/>
    </w:pPr>
    <w:rPr>
      <w:sz w:val="20"/>
      <w:szCs w:val="20"/>
    </w:rPr>
  </w:style>
  <w:style w:type="character" w:customStyle="1" w:styleId="Char1">
    <w:name w:val="نص حاشية سفلية Char"/>
    <w:basedOn w:val="a0"/>
    <w:link w:val="a6"/>
    <w:uiPriority w:val="99"/>
    <w:semiHidden/>
    <w:rsid w:val="00166072"/>
    <w:rPr>
      <w:sz w:val="20"/>
      <w:szCs w:val="20"/>
    </w:rPr>
  </w:style>
  <w:style w:type="character" w:styleId="a7">
    <w:name w:val="footnote reference"/>
    <w:basedOn w:val="a0"/>
    <w:uiPriority w:val="99"/>
    <w:semiHidden/>
    <w:unhideWhenUsed/>
    <w:rsid w:val="00166072"/>
    <w:rPr>
      <w:vertAlign w:val="superscript"/>
    </w:rPr>
  </w:style>
  <w:style w:type="paragraph" w:styleId="a8">
    <w:name w:val="header"/>
    <w:basedOn w:val="a"/>
    <w:link w:val="Char2"/>
    <w:uiPriority w:val="99"/>
    <w:unhideWhenUsed/>
    <w:rsid w:val="00B73D6C"/>
    <w:pPr>
      <w:tabs>
        <w:tab w:val="center" w:pos="4153"/>
        <w:tab w:val="right" w:pos="8306"/>
      </w:tabs>
      <w:spacing w:after="0" w:line="240" w:lineRule="auto"/>
    </w:pPr>
  </w:style>
  <w:style w:type="character" w:customStyle="1" w:styleId="Char2">
    <w:name w:val="رأس الصفحة Char"/>
    <w:basedOn w:val="a0"/>
    <w:link w:val="a8"/>
    <w:uiPriority w:val="99"/>
    <w:rsid w:val="00B73D6C"/>
  </w:style>
  <w:style w:type="paragraph" w:styleId="a9">
    <w:name w:val="footer"/>
    <w:basedOn w:val="a"/>
    <w:link w:val="Char3"/>
    <w:uiPriority w:val="99"/>
    <w:unhideWhenUsed/>
    <w:rsid w:val="00B73D6C"/>
    <w:pPr>
      <w:tabs>
        <w:tab w:val="center" w:pos="4153"/>
        <w:tab w:val="right" w:pos="8306"/>
      </w:tabs>
      <w:spacing w:after="0" w:line="240" w:lineRule="auto"/>
    </w:pPr>
  </w:style>
  <w:style w:type="character" w:customStyle="1" w:styleId="Char3">
    <w:name w:val="تذييل الصفحة Char"/>
    <w:basedOn w:val="a0"/>
    <w:link w:val="a9"/>
    <w:uiPriority w:val="99"/>
    <w:rsid w:val="00B73D6C"/>
  </w:style>
  <w:style w:type="paragraph" w:styleId="aa">
    <w:name w:val="No Spacing"/>
    <w:uiPriority w:val="1"/>
    <w:qFormat/>
    <w:rsid w:val="007C71FE"/>
    <w:pPr>
      <w:bidi/>
      <w:spacing w:after="0" w:line="240" w:lineRule="auto"/>
    </w:pPr>
  </w:style>
  <w:style w:type="character" w:customStyle="1" w:styleId="4Char">
    <w:name w:val="عنوان 4 Char"/>
    <w:basedOn w:val="a0"/>
    <w:link w:val="4"/>
    <w:uiPriority w:val="9"/>
    <w:rsid w:val="007C71FE"/>
    <w:rPr>
      <w:rFonts w:asciiTheme="majorHAnsi" w:eastAsiaTheme="majorEastAsia" w:hAnsiTheme="majorHAnsi" w:cstheme="majorBidi"/>
      <w:b/>
      <w:bCs/>
      <w:i/>
      <w:iCs/>
      <w:color w:val="AD0101" w:themeColor="accent1"/>
    </w:rPr>
  </w:style>
  <w:style w:type="character" w:styleId="Hyperlink">
    <w:name w:val="Hyperlink"/>
    <w:basedOn w:val="a0"/>
    <w:uiPriority w:val="99"/>
    <w:unhideWhenUsed/>
    <w:rsid w:val="00FA70B9"/>
    <w:rPr>
      <w:color w:val="D26900" w:themeColor="hyperlink"/>
      <w:u w:val="single"/>
    </w:rPr>
  </w:style>
  <w:style w:type="paragraph" w:styleId="ab">
    <w:name w:val="Subtitle"/>
    <w:basedOn w:val="a"/>
    <w:next w:val="a"/>
    <w:link w:val="Char4"/>
    <w:uiPriority w:val="11"/>
    <w:qFormat/>
    <w:rsid w:val="008D4697"/>
    <w:pPr>
      <w:numPr>
        <w:ilvl w:val="1"/>
      </w:numPr>
    </w:pPr>
    <w:rPr>
      <w:rFonts w:asciiTheme="majorHAnsi" w:eastAsiaTheme="majorEastAsia" w:hAnsiTheme="majorHAnsi" w:cstheme="majorBidi"/>
      <w:i/>
      <w:iCs/>
      <w:color w:val="AD0101" w:themeColor="accent1"/>
      <w:spacing w:val="15"/>
      <w:sz w:val="24"/>
      <w:szCs w:val="24"/>
    </w:rPr>
  </w:style>
  <w:style w:type="character" w:customStyle="1" w:styleId="Char4">
    <w:name w:val="عنوان فرعي Char"/>
    <w:basedOn w:val="a0"/>
    <w:link w:val="ab"/>
    <w:uiPriority w:val="11"/>
    <w:rsid w:val="008D4697"/>
    <w:rPr>
      <w:rFonts w:asciiTheme="majorHAnsi" w:eastAsiaTheme="majorEastAsia" w:hAnsiTheme="majorHAnsi" w:cstheme="majorBidi"/>
      <w:i/>
      <w:iCs/>
      <w:color w:val="AD0101"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unrscear.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rri.kyoto-u.ac.j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uqu.edu.sa"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rri.kyoto-u.ac.jp" TargetMode="External"/><Relationship Id="rId2" Type="http://schemas.openxmlformats.org/officeDocument/2006/relationships/hyperlink" Target="https://uqu.edu.sa" TargetMode="External"/><Relationship Id="rId1" Type="http://schemas.openxmlformats.org/officeDocument/2006/relationships/hyperlink" Target="http://www.unrscear.org" TargetMode="External"/><Relationship Id="rId4" Type="http://schemas.openxmlformats.org/officeDocument/2006/relationships/hyperlink" Target="http://www.unscear.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2542F-F196-4D7A-9F0B-56CF20371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4055</TotalTime>
  <Pages>20</Pages>
  <Words>2229</Words>
  <Characters>12706</Characters>
  <Application>Microsoft Office Word</Application>
  <DocSecurity>0</DocSecurity>
  <Lines>105</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زهرة الخليج</dc:creator>
  <cp:lastModifiedBy>زهرة الخليج</cp:lastModifiedBy>
  <cp:revision>24</cp:revision>
  <dcterms:created xsi:type="dcterms:W3CDTF">2015-12-26T16:23:00Z</dcterms:created>
  <dcterms:modified xsi:type="dcterms:W3CDTF">2016-01-03T10:43:00Z</dcterms:modified>
</cp:coreProperties>
</file>