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50E" w:rsidRDefault="0082750E" w:rsidP="0082750E">
      <w:pPr>
        <w:tabs>
          <w:tab w:val="left" w:pos="2007"/>
          <w:tab w:val="left" w:pos="3126"/>
          <w:tab w:val="center" w:pos="4153"/>
        </w:tabs>
        <w:spacing w:after="0"/>
        <w:jc w:val="center"/>
        <w:rPr>
          <w:b/>
          <w:bCs/>
          <w:color w:val="365F91" w:themeColor="accent1" w:themeShade="BF"/>
          <w:sz w:val="72"/>
          <w:szCs w:val="72"/>
          <w:rtl/>
          <w:lang w:bidi="ar-LB"/>
        </w:rPr>
      </w:pPr>
      <w:r>
        <w:rPr>
          <w:b/>
          <w:bCs/>
          <w:noProof/>
          <w:color w:val="365F91" w:themeColor="accent1" w:themeShade="BF"/>
          <w:sz w:val="72"/>
          <w:szCs w:val="72"/>
          <w:rtl/>
        </w:rPr>
        <w:drawing>
          <wp:inline distT="0" distB="0" distL="0" distR="0">
            <wp:extent cx="2969260" cy="247389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2991952" cy="2492796"/>
                    </a:xfrm>
                    <a:prstGeom prst="rect">
                      <a:avLst/>
                    </a:prstGeom>
                  </pic:spPr>
                </pic:pic>
              </a:graphicData>
            </a:graphic>
          </wp:inline>
        </w:drawing>
      </w:r>
    </w:p>
    <w:p w:rsidR="0082750E" w:rsidRPr="0082750E" w:rsidRDefault="0082750E" w:rsidP="0082750E">
      <w:pPr>
        <w:tabs>
          <w:tab w:val="left" w:pos="2007"/>
          <w:tab w:val="left" w:pos="3126"/>
          <w:tab w:val="center" w:pos="4153"/>
        </w:tabs>
        <w:spacing w:after="0"/>
        <w:jc w:val="center"/>
        <w:rPr>
          <w:b/>
          <w:bCs/>
          <w:color w:val="365F91" w:themeColor="accent1" w:themeShade="BF"/>
          <w:sz w:val="60"/>
          <w:szCs w:val="60"/>
          <w:rtl/>
          <w:lang w:bidi="ar-LB"/>
        </w:rPr>
      </w:pPr>
      <w:r w:rsidRPr="0082750E">
        <w:rPr>
          <w:b/>
          <w:bCs/>
          <w:color w:val="365F91" w:themeColor="accent1" w:themeShade="BF"/>
          <w:sz w:val="60"/>
          <w:szCs w:val="60"/>
          <w:rtl/>
          <w:lang w:bidi="ar-LB"/>
        </w:rPr>
        <w:t>المركز الوطني للمتميزين</w:t>
      </w:r>
    </w:p>
    <w:p w:rsidR="00B84765" w:rsidRPr="0082750E" w:rsidRDefault="00B84765" w:rsidP="00B84765">
      <w:pPr>
        <w:tabs>
          <w:tab w:val="left" w:pos="2007"/>
          <w:tab w:val="left" w:pos="3126"/>
          <w:tab w:val="center" w:pos="4153"/>
        </w:tabs>
        <w:spacing w:after="0"/>
        <w:jc w:val="center"/>
        <w:rPr>
          <w:b/>
          <w:bCs/>
          <w:color w:val="C00000"/>
          <w:sz w:val="60"/>
          <w:szCs w:val="60"/>
          <w:rtl/>
          <w:lang w:bidi="ar-LB"/>
        </w:rPr>
      </w:pPr>
    </w:p>
    <w:p w:rsidR="00B84765" w:rsidRPr="0082750E" w:rsidRDefault="00B84765" w:rsidP="00B84765">
      <w:pPr>
        <w:tabs>
          <w:tab w:val="left" w:pos="2007"/>
          <w:tab w:val="left" w:pos="3126"/>
          <w:tab w:val="center" w:pos="4153"/>
        </w:tabs>
        <w:spacing w:after="0"/>
        <w:jc w:val="center"/>
        <w:rPr>
          <w:b/>
          <w:bCs/>
          <w:color w:val="C00000"/>
          <w:sz w:val="60"/>
          <w:szCs w:val="60"/>
          <w:rtl/>
          <w:lang w:bidi="ar-LB"/>
        </w:rPr>
      </w:pPr>
      <w:r w:rsidRPr="0082750E">
        <w:rPr>
          <w:b/>
          <w:bCs/>
          <w:color w:val="C00000"/>
          <w:sz w:val="60"/>
          <w:szCs w:val="60"/>
          <w:rtl/>
          <w:lang w:bidi="ar-LB"/>
        </w:rPr>
        <w:t>تقرير حلقة بحث بعنوان</w:t>
      </w:r>
    </w:p>
    <w:p w:rsidR="00B84765" w:rsidRDefault="00B84765" w:rsidP="00B84765">
      <w:pPr>
        <w:tabs>
          <w:tab w:val="left" w:pos="2007"/>
          <w:tab w:val="left" w:pos="3126"/>
          <w:tab w:val="center" w:pos="4153"/>
        </w:tabs>
        <w:spacing w:after="0"/>
        <w:rPr>
          <w:b/>
          <w:bCs/>
          <w:color w:val="C00000"/>
          <w:sz w:val="72"/>
          <w:szCs w:val="72"/>
          <w:rtl/>
          <w:lang w:bidi="ar-LB"/>
        </w:rPr>
      </w:pPr>
    </w:p>
    <w:p w:rsidR="00B84765" w:rsidRDefault="00B84765" w:rsidP="00B84765">
      <w:pPr>
        <w:tabs>
          <w:tab w:val="left" w:pos="2007"/>
          <w:tab w:val="left" w:pos="3126"/>
          <w:tab w:val="center" w:pos="4153"/>
        </w:tabs>
        <w:spacing w:after="0"/>
        <w:jc w:val="center"/>
        <w:rPr>
          <w:b/>
          <w:bCs/>
          <w:color w:val="365F91" w:themeColor="accent1" w:themeShade="BF"/>
          <w:sz w:val="72"/>
          <w:szCs w:val="72"/>
          <w:rtl/>
          <w:lang w:bidi="ar-LB"/>
        </w:rPr>
      </w:pPr>
      <w:r>
        <w:rPr>
          <w:b/>
          <w:bCs/>
          <w:color w:val="365F91" w:themeColor="accent1" w:themeShade="BF"/>
          <w:sz w:val="72"/>
          <w:szCs w:val="72"/>
          <w:rtl/>
          <w:lang w:bidi="ar-LB"/>
        </w:rPr>
        <w:t>ديكتاتور القرن العشرين</w:t>
      </w:r>
    </w:p>
    <w:p w:rsidR="00B84765" w:rsidRDefault="00B84765" w:rsidP="00B84765">
      <w:pPr>
        <w:tabs>
          <w:tab w:val="left" w:pos="2007"/>
          <w:tab w:val="left" w:pos="3126"/>
          <w:tab w:val="center" w:pos="4153"/>
        </w:tabs>
        <w:spacing w:after="0"/>
        <w:rPr>
          <w:b/>
          <w:bCs/>
          <w:color w:val="C00000"/>
          <w:sz w:val="72"/>
          <w:szCs w:val="72"/>
          <w:rtl/>
          <w:lang w:bidi="ar-LB"/>
        </w:rPr>
      </w:pPr>
    </w:p>
    <w:p w:rsidR="00B84765" w:rsidRPr="0082750E" w:rsidRDefault="00B84765" w:rsidP="00B84765">
      <w:pPr>
        <w:tabs>
          <w:tab w:val="left" w:pos="2007"/>
          <w:tab w:val="left" w:pos="3126"/>
          <w:tab w:val="center" w:pos="4153"/>
        </w:tabs>
        <w:spacing w:after="0"/>
        <w:rPr>
          <w:b/>
          <w:bCs/>
          <w:color w:val="C00000"/>
          <w:sz w:val="52"/>
          <w:szCs w:val="52"/>
          <w:rtl/>
          <w:lang w:bidi="ar-LB"/>
        </w:rPr>
      </w:pPr>
      <w:r w:rsidRPr="0082750E">
        <w:rPr>
          <w:b/>
          <w:bCs/>
          <w:color w:val="C00000"/>
          <w:sz w:val="52"/>
          <w:szCs w:val="52"/>
          <w:rtl/>
          <w:lang w:bidi="ar-LB"/>
        </w:rPr>
        <w:t>الطالب: فادي يونس</w:t>
      </w:r>
    </w:p>
    <w:p w:rsidR="00B84765" w:rsidRPr="0082750E" w:rsidRDefault="00B84765" w:rsidP="00B84765">
      <w:pPr>
        <w:tabs>
          <w:tab w:val="left" w:pos="2007"/>
          <w:tab w:val="left" w:pos="3126"/>
          <w:tab w:val="center" w:pos="4153"/>
        </w:tabs>
        <w:spacing w:after="0"/>
        <w:rPr>
          <w:b/>
          <w:bCs/>
          <w:color w:val="C00000"/>
          <w:sz w:val="52"/>
          <w:szCs w:val="52"/>
          <w:rtl/>
          <w:lang w:bidi="ar-LB"/>
        </w:rPr>
      </w:pPr>
    </w:p>
    <w:p w:rsidR="00B84765" w:rsidRPr="0082750E" w:rsidRDefault="00B84765" w:rsidP="00B84765">
      <w:pPr>
        <w:tabs>
          <w:tab w:val="left" w:pos="2007"/>
          <w:tab w:val="left" w:pos="3126"/>
          <w:tab w:val="center" w:pos="4153"/>
        </w:tabs>
        <w:spacing w:after="0"/>
        <w:rPr>
          <w:b/>
          <w:bCs/>
          <w:color w:val="C00000"/>
          <w:sz w:val="52"/>
          <w:szCs w:val="52"/>
          <w:rtl/>
          <w:lang w:bidi="ar-LB"/>
        </w:rPr>
      </w:pPr>
      <w:r w:rsidRPr="0082750E">
        <w:rPr>
          <w:b/>
          <w:bCs/>
          <w:color w:val="C00000"/>
          <w:sz w:val="52"/>
          <w:szCs w:val="52"/>
          <w:rtl/>
          <w:lang w:bidi="ar-LB"/>
        </w:rPr>
        <w:t>المادة: تاريخ</w:t>
      </w:r>
      <w:r w:rsidR="00A33838">
        <w:rPr>
          <w:rFonts w:hint="cs"/>
          <w:b/>
          <w:bCs/>
          <w:color w:val="C00000"/>
          <w:sz w:val="52"/>
          <w:szCs w:val="52"/>
          <w:rtl/>
          <w:lang w:bidi="ar-LB"/>
        </w:rPr>
        <w:t xml:space="preserve">      العام الدراسي 2015_2016</w:t>
      </w:r>
    </w:p>
    <w:p w:rsidR="00B84765" w:rsidRPr="0082750E" w:rsidRDefault="00B84765" w:rsidP="00B84765">
      <w:pPr>
        <w:tabs>
          <w:tab w:val="left" w:pos="2007"/>
          <w:tab w:val="left" w:pos="3126"/>
          <w:tab w:val="center" w:pos="4153"/>
        </w:tabs>
        <w:spacing w:after="0"/>
        <w:rPr>
          <w:b/>
          <w:bCs/>
          <w:color w:val="C00000"/>
          <w:sz w:val="52"/>
          <w:szCs w:val="52"/>
          <w:rtl/>
          <w:lang w:bidi="ar-LB"/>
        </w:rPr>
      </w:pPr>
    </w:p>
    <w:p w:rsidR="00B84765" w:rsidRDefault="00B84765" w:rsidP="00B84765">
      <w:pPr>
        <w:tabs>
          <w:tab w:val="left" w:pos="2007"/>
          <w:tab w:val="left" w:pos="3126"/>
          <w:tab w:val="center" w:pos="4153"/>
        </w:tabs>
        <w:spacing w:after="0"/>
        <w:rPr>
          <w:b/>
          <w:bCs/>
          <w:color w:val="C00000"/>
          <w:sz w:val="52"/>
          <w:szCs w:val="52"/>
          <w:rtl/>
          <w:lang w:bidi="ar-LB"/>
        </w:rPr>
      </w:pPr>
      <w:r w:rsidRPr="0082750E">
        <w:rPr>
          <w:b/>
          <w:bCs/>
          <w:color w:val="C00000"/>
          <w:sz w:val="52"/>
          <w:szCs w:val="52"/>
          <w:rtl/>
          <w:lang w:bidi="ar-LB"/>
        </w:rPr>
        <w:t xml:space="preserve">المشرف: </w:t>
      </w:r>
      <w:r w:rsidR="0082750E" w:rsidRPr="0082750E">
        <w:rPr>
          <w:rFonts w:hint="cs"/>
          <w:b/>
          <w:bCs/>
          <w:color w:val="C00000"/>
          <w:sz w:val="52"/>
          <w:szCs w:val="52"/>
          <w:rtl/>
          <w:lang w:bidi="ar-LB"/>
        </w:rPr>
        <w:t>أ.</w:t>
      </w:r>
      <w:r w:rsidRPr="0082750E">
        <w:rPr>
          <w:b/>
          <w:bCs/>
          <w:color w:val="C00000"/>
          <w:sz w:val="52"/>
          <w:szCs w:val="52"/>
          <w:rtl/>
          <w:lang w:bidi="ar-LB"/>
        </w:rPr>
        <w:t>ربا أحمد</w:t>
      </w:r>
    </w:p>
    <w:p w:rsidR="00A33838" w:rsidRPr="0082750E" w:rsidRDefault="00A33838" w:rsidP="00A33838">
      <w:pPr>
        <w:tabs>
          <w:tab w:val="left" w:pos="2007"/>
          <w:tab w:val="left" w:pos="3126"/>
          <w:tab w:val="center" w:pos="4153"/>
        </w:tabs>
        <w:spacing w:after="0"/>
        <w:rPr>
          <w:b/>
          <w:bCs/>
          <w:color w:val="C00000"/>
          <w:sz w:val="52"/>
          <w:szCs w:val="52"/>
          <w:rtl/>
          <w:lang w:bidi="ar-LB"/>
        </w:rPr>
      </w:pPr>
      <w:r>
        <w:rPr>
          <w:rFonts w:hint="cs"/>
          <w:b/>
          <w:bCs/>
          <w:color w:val="C00000"/>
          <w:sz w:val="52"/>
          <w:szCs w:val="52"/>
          <w:rtl/>
          <w:lang w:bidi="ar-LB"/>
        </w:rPr>
        <w:t xml:space="preserve"> </w:t>
      </w:r>
    </w:p>
    <w:p w:rsidR="00B84765" w:rsidRDefault="00B84765" w:rsidP="00B84765">
      <w:pPr>
        <w:tabs>
          <w:tab w:val="left" w:pos="2007"/>
          <w:tab w:val="left" w:pos="3126"/>
          <w:tab w:val="center" w:pos="4153"/>
        </w:tabs>
        <w:spacing w:after="0"/>
        <w:jc w:val="center"/>
        <w:rPr>
          <w:b/>
          <w:bCs/>
          <w:color w:val="365F91" w:themeColor="accent1" w:themeShade="BF"/>
          <w:sz w:val="72"/>
          <w:szCs w:val="72"/>
          <w:rtl/>
          <w:lang w:bidi="ar-LB"/>
        </w:rPr>
      </w:pPr>
      <w:r>
        <w:rPr>
          <w:b/>
          <w:bCs/>
          <w:color w:val="365F91" w:themeColor="accent1" w:themeShade="BF"/>
          <w:sz w:val="72"/>
          <w:szCs w:val="72"/>
          <w:rtl/>
          <w:lang w:bidi="ar-LB"/>
        </w:rPr>
        <w:lastRenderedPageBreak/>
        <w:t>الفهرس</w:t>
      </w:r>
    </w:p>
    <w:p w:rsidR="00B84765" w:rsidRDefault="00B84765" w:rsidP="00B84765">
      <w:pPr>
        <w:tabs>
          <w:tab w:val="left" w:pos="2007"/>
          <w:tab w:val="left" w:pos="3126"/>
          <w:tab w:val="center" w:pos="4153"/>
        </w:tabs>
        <w:spacing w:after="0"/>
        <w:rPr>
          <w:b/>
          <w:bCs/>
          <w:color w:val="0D0D0D" w:themeColor="text1" w:themeTint="F2"/>
          <w:sz w:val="44"/>
          <w:szCs w:val="44"/>
          <w:rtl/>
          <w:lang w:bidi="ar-LB"/>
        </w:rPr>
      </w:pPr>
      <w:r>
        <w:rPr>
          <w:b/>
          <w:bCs/>
          <w:color w:val="365F91" w:themeColor="accent1" w:themeShade="BF"/>
          <w:sz w:val="72"/>
          <w:szCs w:val="72"/>
          <w:rtl/>
          <w:lang w:bidi="ar-LB"/>
        </w:rPr>
        <w:t xml:space="preserve">   </w:t>
      </w:r>
      <w:r>
        <w:rPr>
          <w:b/>
          <w:bCs/>
          <w:color w:val="365F91" w:themeColor="accent1" w:themeShade="BF"/>
          <w:sz w:val="44"/>
          <w:szCs w:val="44"/>
          <w:rtl/>
          <w:lang w:bidi="ar-LB"/>
        </w:rPr>
        <w:t xml:space="preserve">      </w:t>
      </w:r>
      <w:r>
        <w:rPr>
          <w:b/>
          <w:bCs/>
          <w:color w:val="0D0D0D" w:themeColor="text1" w:themeTint="F2"/>
          <w:sz w:val="44"/>
          <w:szCs w:val="44"/>
          <w:rtl/>
          <w:lang w:bidi="ar-LB"/>
        </w:rPr>
        <w:t>الصفحة                          العنوان</w:t>
      </w:r>
    </w:p>
    <w:tbl>
      <w:tblPr>
        <w:tblStyle w:val="a5"/>
        <w:bidiVisual/>
        <w:tblW w:w="0" w:type="auto"/>
        <w:tblLook w:val="04A0" w:firstRow="1" w:lastRow="0" w:firstColumn="1" w:lastColumn="0" w:noHBand="0" w:noVBand="1"/>
      </w:tblPr>
      <w:tblGrid>
        <w:gridCol w:w="4133"/>
        <w:gridCol w:w="4163"/>
      </w:tblGrid>
      <w:tr w:rsidR="00B84765" w:rsidTr="00B84765">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rtl/>
                <w:lang w:bidi="ar-LB"/>
              </w:rPr>
            </w:pPr>
            <w:r>
              <w:rPr>
                <w:b/>
                <w:bCs/>
                <w:color w:val="1D1B11" w:themeColor="background2" w:themeShade="1A"/>
                <w:sz w:val="36"/>
                <w:szCs w:val="36"/>
                <w:rtl/>
                <w:lang w:bidi="ar-LB"/>
              </w:rPr>
              <w:t>1</w:t>
            </w:r>
          </w:p>
          <w:p w:rsidR="00B84765" w:rsidRDefault="00B84765">
            <w:pPr>
              <w:tabs>
                <w:tab w:val="left" w:pos="2007"/>
                <w:tab w:val="left" w:pos="3126"/>
                <w:tab w:val="center" w:pos="4153"/>
              </w:tabs>
              <w:rPr>
                <w:b/>
                <w:bCs/>
                <w:color w:val="1D1B11" w:themeColor="background2" w:themeShade="1A"/>
                <w:sz w:val="36"/>
                <w:szCs w:val="36"/>
                <w:lang w:bidi="ar-LB"/>
              </w:rPr>
            </w:pPr>
            <w:r>
              <w:rPr>
                <w:b/>
                <w:bCs/>
                <w:color w:val="1D1B11" w:themeColor="background2" w:themeShade="1A"/>
                <w:sz w:val="36"/>
                <w:szCs w:val="36"/>
                <w:rtl/>
                <w:lang w:bidi="ar-LB"/>
              </w:rPr>
              <w:t xml:space="preserve">     </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الغلاف</w:t>
            </w:r>
          </w:p>
        </w:tc>
      </w:tr>
      <w:tr w:rsidR="00B84765" w:rsidTr="00B84765">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SY"/>
              </w:rPr>
            </w:pPr>
            <w:r>
              <w:rPr>
                <w:b/>
                <w:bCs/>
                <w:color w:val="1D1B11" w:themeColor="background2" w:themeShade="1A"/>
                <w:sz w:val="36"/>
                <w:szCs w:val="36"/>
                <w:rtl/>
                <w:lang w:bidi="ar-SY"/>
              </w:rPr>
              <w:t>2</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الفهرس</w:t>
            </w:r>
          </w:p>
        </w:tc>
      </w:tr>
      <w:tr w:rsidR="00B84765" w:rsidTr="00B84765">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SY"/>
              </w:rPr>
            </w:pPr>
            <w:r>
              <w:rPr>
                <w:b/>
                <w:bCs/>
                <w:color w:val="1D1B11" w:themeColor="background2" w:themeShade="1A"/>
                <w:sz w:val="36"/>
                <w:szCs w:val="36"/>
                <w:rtl/>
                <w:lang w:bidi="ar-SY"/>
              </w:rPr>
              <w:t>3</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إشكالية البحث</w:t>
            </w:r>
          </w:p>
        </w:tc>
      </w:tr>
      <w:tr w:rsidR="00B84765" w:rsidTr="00B84765">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SY"/>
              </w:rPr>
            </w:pPr>
            <w:r>
              <w:rPr>
                <w:b/>
                <w:bCs/>
                <w:color w:val="1D1B11" w:themeColor="background2" w:themeShade="1A"/>
                <w:sz w:val="36"/>
                <w:szCs w:val="36"/>
                <w:rtl/>
                <w:lang w:bidi="ar-SY"/>
              </w:rPr>
              <w:t>4</w:t>
            </w:r>
            <w:r>
              <w:rPr>
                <w:b/>
                <w:bCs/>
                <w:color w:val="1D1B11" w:themeColor="background2" w:themeShade="1A"/>
                <w:sz w:val="36"/>
                <w:szCs w:val="36"/>
                <w:rtl/>
                <w:lang w:bidi="ar-SY"/>
              </w:rPr>
              <w:softHyphen/>
            </w:r>
            <w:r>
              <w:rPr>
                <w:b/>
                <w:bCs/>
                <w:color w:val="1D1B11" w:themeColor="background2" w:themeShade="1A"/>
                <w:sz w:val="36"/>
                <w:szCs w:val="36"/>
                <w:rtl/>
                <w:lang w:bidi="ar-SY"/>
              </w:rPr>
              <w:softHyphen/>
            </w:r>
            <w:r>
              <w:rPr>
                <w:b/>
                <w:bCs/>
                <w:color w:val="1D1B11" w:themeColor="background2" w:themeShade="1A"/>
                <w:sz w:val="36"/>
                <w:szCs w:val="36"/>
                <w:rtl/>
                <w:lang w:bidi="ar-SY"/>
              </w:rPr>
              <w:softHyphen/>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المقدمة</w:t>
            </w:r>
          </w:p>
        </w:tc>
      </w:tr>
      <w:tr w:rsidR="00B84765" w:rsidTr="00B84765">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5</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المتن</w:t>
            </w:r>
          </w:p>
        </w:tc>
      </w:tr>
      <w:tr w:rsidR="00B84765" w:rsidTr="00B84765">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17</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الخاتمة</w:t>
            </w:r>
          </w:p>
        </w:tc>
      </w:tr>
      <w:tr w:rsidR="00B84765" w:rsidTr="00B84765">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18</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1D1B11" w:themeColor="background2" w:themeShade="1A"/>
                <w:sz w:val="36"/>
                <w:szCs w:val="36"/>
                <w:lang w:bidi="ar-LB"/>
              </w:rPr>
            </w:pPr>
            <w:r>
              <w:rPr>
                <w:b/>
                <w:bCs/>
                <w:color w:val="1D1B11" w:themeColor="background2" w:themeShade="1A"/>
                <w:sz w:val="36"/>
                <w:szCs w:val="36"/>
                <w:rtl/>
                <w:lang w:bidi="ar-LB"/>
              </w:rPr>
              <w:t>المراجع الورقية المستخدمة في حلقة البحث</w:t>
            </w:r>
          </w:p>
        </w:tc>
      </w:tr>
      <w:tr w:rsidR="00B84765" w:rsidTr="00B84765">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0F243E" w:themeColor="text2" w:themeShade="80"/>
                <w:sz w:val="36"/>
                <w:szCs w:val="36"/>
                <w:lang w:bidi="ar-LB"/>
              </w:rPr>
            </w:pPr>
            <w:r>
              <w:rPr>
                <w:b/>
                <w:bCs/>
                <w:color w:val="0F243E" w:themeColor="text2" w:themeShade="80"/>
                <w:sz w:val="36"/>
                <w:szCs w:val="36"/>
                <w:rtl/>
                <w:lang w:bidi="ar-LB"/>
              </w:rPr>
              <w:t>19</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65" w:rsidRDefault="00B84765">
            <w:pPr>
              <w:tabs>
                <w:tab w:val="left" w:pos="2007"/>
                <w:tab w:val="left" w:pos="3126"/>
                <w:tab w:val="center" w:pos="4153"/>
              </w:tabs>
              <w:jc w:val="center"/>
              <w:rPr>
                <w:b/>
                <w:bCs/>
                <w:color w:val="0F243E" w:themeColor="text2" w:themeShade="80"/>
                <w:sz w:val="36"/>
                <w:szCs w:val="36"/>
                <w:lang w:bidi="ar-LB"/>
              </w:rPr>
            </w:pPr>
            <w:r>
              <w:rPr>
                <w:b/>
                <w:bCs/>
                <w:color w:val="0F243E" w:themeColor="text2" w:themeShade="80"/>
                <w:sz w:val="36"/>
                <w:szCs w:val="36"/>
                <w:rtl/>
                <w:lang w:bidi="ar-LB"/>
              </w:rPr>
              <w:t>المراجع الالكترونية المستخدمة في حلقة البحث</w:t>
            </w:r>
          </w:p>
        </w:tc>
      </w:tr>
    </w:tbl>
    <w:p w:rsidR="00B84765" w:rsidRDefault="00B84765" w:rsidP="00B84765">
      <w:pPr>
        <w:tabs>
          <w:tab w:val="left" w:pos="2007"/>
          <w:tab w:val="left" w:pos="3126"/>
          <w:tab w:val="center" w:pos="4153"/>
        </w:tabs>
        <w:spacing w:after="0"/>
        <w:jc w:val="center"/>
        <w:rPr>
          <w:b/>
          <w:bCs/>
          <w:color w:val="365F91" w:themeColor="accent1" w:themeShade="BF"/>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jc w:val="center"/>
        <w:rPr>
          <w:b/>
          <w:bCs/>
          <w:color w:val="244061" w:themeColor="accent1" w:themeShade="80"/>
          <w:sz w:val="72"/>
          <w:szCs w:val="72"/>
          <w:rtl/>
          <w:lang w:bidi="ar-LB"/>
        </w:rPr>
      </w:pPr>
      <w:r>
        <w:rPr>
          <w:b/>
          <w:bCs/>
          <w:color w:val="244061" w:themeColor="accent1" w:themeShade="80"/>
          <w:sz w:val="72"/>
          <w:szCs w:val="72"/>
          <w:rtl/>
          <w:lang w:bidi="ar-LB"/>
        </w:rPr>
        <w:lastRenderedPageBreak/>
        <w:t>إشكالية البحث</w:t>
      </w:r>
    </w:p>
    <w:p w:rsidR="00B84765" w:rsidRDefault="00B84765" w:rsidP="00B84765">
      <w:pPr>
        <w:tabs>
          <w:tab w:val="left" w:pos="2007"/>
          <w:tab w:val="left" w:pos="3126"/>
          <w:tab w:val="center" w:pos="4153"/>
        </w:tabs>
        <w:spacing w:after="0"/>
        <w:jc w:val="center"/>
        <w:rPr>
          <w:b/>
          <w:bCs/>
          <w:color w:val="244061" w:themeColor="accent1" w:themeShade="80"/>
          <w:sz w:val="72"/>
          <w:szCs w:val="72"/>
          <w:rtl/>
          <w:lang w:bidi="ar-LB"/>
        </w:rPr>
      </w:pPr>
    </w:p>
    <w:p w:rsidR="00B84765" w:rsidRDefault="00B84765" w:rsidP="00B84765">
      <w:pPr>
        <w:tabs>
          <w:tab w:val="left" w:pos="2007"/>
          <w:tab w:val="left" w:pos="3126"/>
          <w:tab w:val="center" w:pos="4153"/>
        </w:tabs>
        <w:spacing w:after="0"/>
        <w:rPr>
          <w:b/>
          <w:bCs/>
          <w:color w:val="1D1B11" w:themeColor="background2" w:themeShade="1A"/>
          <w:sz w:val="32"/>
          <w:szCs w:val="32"/>
          <w:rtl/>
          <w:lang w:bidi="ar-LB"/>
        </w:rPr>
      </w:pPr>
      <w:r>
        <w:rPr>
          <w:b/>
          <w:bCs/>
          <w:color w:val="1D1B11" w:themeColor="background2" w:themeShade="1A"/>
          <w:sz w:val="32"/>
          <w:szCs w:val="32"/>
          <w:rtl/>
          <w:lang w:bidi="ar-LB"/>
        </w:rPr>
        <w:t>_ من هو الرجل الذي تسبب بمقتل أكثر من 40 مليون شخص؟؟</w:t>
      </w:r>
    </w:p>
    <w:p w:rsidR="00B84765" w:rsidRDefault="00B84765" w:rsidP="00B84765">
      <w:pPr>
        <w:tabs>
          <w:tab w:val="left" w:pos="2007"/>
          <w:tab w:val="left" w:pos="3126"/>
          <w:tab w:val="center" w:pos="4153"/>
        </w:tabs>
        <w:spacing w:after="0"/>
        <w:rPr>
          <w:b/>
          <w:bCs/>
          <w:color w:val="1D1B11" w:themeColor="background2" w:themeShade="1A"/>
          <w:sz w:val="32"/>
          <w:szCs w:val="32"/>
          <w:rtl/>
          <w:lang w:bidi="ar-LB"/>
        </w:rPr>
      </w:pPr>
    </w:p>
    <w:p w:rsidR="00B84765" w:rsidRDefault="00B84765" w:rsidP="00B84765">
      <w:pPr>
        <w:tabs>
          <w:tab w:val="left" w:pos="2007"/>
          <w:tab w:val="left" w:pos="3126"/>
          <w:tab w:val="center" w:pos="4153"/>
        </w:tabs>
        <w:spacing w:after="0"/>
        <w:rPr>
          <w:b/>
          <w:bCs/>
          <w:color w:val="1D1B11" w:themeColor="background2" w:themeShade="1A"/>
          <w:sz w:val="32"/>
          <w:szCs w:val="32"/>
          <w:rtl/>
          <w:lang w:bidi="ar-LB"/>
        </w:rPr>
      </w:pPr>
      <w:r>
        <w:rPr>
          <w:b/>
          <w:bCs/>
          <w:color w:val="1D1B11" w:themeColor="background2" w:themeShade="1A"/>
          <w:sz w:val="32"/>
          <w:szCs w:val="32"/>
          <w:rtl/>
          <w:lang w:bidi="ar-LB"/>
        </w:rPr>
        <w:t>_ ما هي العوامل التي أدت إلى استلام هتلر للسلطة والرئاسة الألمانية؟؟</w:t>
      </w:r>
    </w:p>
    <w:p w:rsidR="00B84765" w:rsidRDefault="00B84765" w:rsidP="00B84765">
      <w:pPr>
        <w:tabs>
          <w:tab w:val="left" w:pos="2007"/>
          <w:tab w:val="left" w:pos="3126"/>
          <w:tab w:val="center" w:pos="4153"/>
        </w:tabs>
        <w:spacing w:after="0"/>
        <w:rPr>
          <w:b/>
          <w:bCs/>
          <w:color w:val="1D1B11" w:themeColor="background2" w:themeShade="1A"/>
          <w:sz w:val="32"/>
          <w:szCs w:val="32"/>
          <w:rtl/>
          <w:lang w:bidi="ar-LB"/>
        </w:rPr>
      </w:pPr>
    </w:p>
    <w:p w:rsidR="00B84765" w:rsidRDefault="00B84765" w:rsidP="00B84765">
      <w:pPr>
        <w:tabs>
          <w:tab w:val="left" w:pos="2007"/>
          <w:tab w:val="left" w:pos="3126"/>
          <w:tab w:val="center" w:pos="4153"/>
        </w:tabs>
        <w:spacing w:after="0"/>
        <w:rPr>
          <w:b/>
          <w:bCs/>
          <w:color w:val="1D1B11" w:themeColor="background2" w:themeShade="1A"/>
          <w:sz w:val="32"/>
          <w:szCs w:val="32"/>
          <w:rtl/>
          <w:lang w:bidi="ar-LB"/>
        </w:rPr>
      </w:pPr>
      <w:r>
        <w:rPr>
          <w:b/>
          <w:bCs/>
          <w:color w:val="1D1B11" w:themeColor="background2" w:themeShade="1A"/>
          <w:sz w:val="32"/>
          <w:szCs w:val="32"/>
          <w:rtl/>
          <w:lang w:bidi="ar-LB"/>
        </w:rPr>
        <w:t>_ هل كان هتلر مختلاً عقلياً ومصاباً بجنون العظمة؟؟</w:t>
      </w:r>
    </w:p>
    <w:p w:rsidR="00B84765" w:rsidRDefault="00B84765" w:rsidP="00B84765">
      <w:pPr>
        <w:tabs>
          <w:tab w:val="left" w:pos="2007"/>
          <w:tab w:val="left" w:pos="3126"/>
          <w:tab w:val="center" w:pos="4153"/>
        </w:tabs>
        <w:spacing w:after="0"/>
        <w:rPr>
          <w:b/>
          <w:bCs/>
          <w:color w:val="1D1B11" w:themeColor="background2" w:themeShade="1A"/>
          <w:sz w:val="32"/>
          <w:szCs w:val="32"/>
          <w:rtl/>
          <w:lang w:bidi="ar-LB"/>
        </w:rPr>
      </w:pPr>
    </w:p>
    <w:p w:rsidR="00B84765" w:rsidRDefault="00B84765" w:rsidP="00B84765">
      <w:pPr>
        <w:tabs>
          <w:tab w:val="left" w:pos="2007"/>
          <w:tab w:val="left" w:pos="3126"/>
          <w:tab w:val="center" w:pos="4153"/>
        </w:tabs>
        <w:spacing w:after="0"/>
        <w:rPr>
          <w:b/>
          <w:bCs/>
          <w:color w:val="1D1B11" w:themeColor="background2" w:themeShade="1A"/>
          <w:sz w:val="32"/>
          <w:szCs w:val="32"/>
          <w:rtl/>
          <w:lang w:bidi="ar-LB"/>
        </w:rPr>
      </w:pPr>
      <w:r>
        <w:rPr>
          <w:b/>
          <w:bCs/>
          <w:color w:val="1D1B11" w:themeColor="background2" w:themeShade="1A"/>
          <w:sz w:val="32"/>
          <w:szCs w:val="32"/>
          <w:rtl/>
          <w:lang w:bidi="ar-LB"/>
        </w:rPr>
        <w:t>_ هل تسبب هتلر بخراب ألمانيا أم بجعلها من الدول العظمى؟؟</w:t>
      </w: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jc w:val="center"/>
        <w:rPr>
          <w:b/>
          <w:bCs/>
          <w:color w:val="000000"/>
          <w:sz w:val="72"/>
          <w:szCs w:val="72"/>
          <w:rtl/>
          <w:lang w:bidi="ar-LB"/>
        </w:rPr>
      </w:pPr>
    </w:p>
    <w:p w:rsidR="00B84765" w:rsidRDefault="00B84765" w:rsidP="00B84765">
      <w:pPr>
        <w:tabs>
          <w:tab w:val="left" w:pos="2007"/>
          <w:tab w:val="left" w:pos="3126"/>
          <w:tab w:val="center" w:pos="4153"/>
        </w:tabs>
        <w:spacing w:after="0"/>
        <w:jc w:val="center"/>
        <w:rPr>
          <w:b/>
          <w:bCs/>
          <w:color w:val="000000"/>
          <w:sz w:val="72"/>
          <w:szCs w:val="72"/>
          <w:rtl/>
          <w:lang w:bidi="ar-LB"/>
        </w:rPr>
      </w:pPr>
    </w:p>
    <w:p w:rsidR="00B84765" w:rsidRDefault="00B84765" w:rsidP="00B84765">
      <w:pPr>
        <w:tabs>
          <w:tab w:val="left" w:pos="2007"/>
          <w:tab w:val="left" w:pos="3126"/>
          <w:tab w:val="center" w:pos="4153"/>
        </w:tabs>
        <w:spacing w:after="0"/>
        <w:rPr>
          <w:b/>
          <w:bCs/>
          <w:color w:val="000000"/>
          <w:sz w:val="72"/>
          <w:szCs w:val="72"/>
          <w:rtl/>
          <w:lang w:bidi="ar-LB"/>
        </w:rPr>
      </w:pPr>
    </w:p>
    <w:p w:rsidR="00B84765" w:rsidRDefault="00B84765" w:rsidP="00B84765">
      <w:pPr>
        <w:tabs>
          <w:tab w:val="left" w:pos="2007"/>
          <w:tab w:val="left" w:pos="3126"/>
          <w:tab w:val="center" w:pos="4153"/>
        </w:tabs>
        <w:spacing w:after="0"/>
        <w:jc w:val="center"/>
        <w:rPr>
          <w:b/>
          <w:bCs/>
          <w:color w:val="000000"/>
          <w:sz w:val="72"/>
          <w:szCs w:val="72"/>
          <w:rtl/>
          <w:lang w:bidi="ar-LB"/>
        </w:rPr>
      </w:pPr>
      <w:r>
        <w:rPr>
          <w:b/>
          <w:bCs/>
          <w:color w:val="000000"/>
          <w:sz w:val="72"/>
          <w:szCs w:val="72"/>
          <w:rtl/>
          <w:lang w:bidi="ar-LB"/>
        </w:rPr>
        <w:lastRenderedPageBreak/>
        <w:t>المـقـدمــة</w:t>
      </w:r>
    </w:p>
    <w:p w:rsidR="00B84765" w:rsidRDefault="00B84765" w:rsidP="00B84765">
      <w:pPr>
        <w:tabs>
          <w:tab w:val="left" w:pos="3126"/>
          <w:tab w:val="center" w:pos="4153"/>
        </w:tabs>
        <w:spacing w:after="0"/>
        <w:rPr>
          <w:b/>
          <w:bCs/>
          <w:color w:val="000000"/>
          <w:sz w:val="72"/>
          <w:szCs w:val="72"/>
          <w:rtl/>
          <w:lang w:bidi="ar-LB"/>
        </w:rPr>
      </w:pPr>
    </w:p>
    <w:p w:rsidR="00B84765" w:rsidRDefault="00B84765" w:rsidP="00B84765">
      <w:pPr>
        <w:jc w:val="center"/>
        <w:rPr>
          <w:b/>
          <w:bCs/>
          <w:sz w:val="44"/>
          <w:szCs w:val="44"/>
          <w:rtl/>
          <w:lang w:bidi="ar-LB"/>
        </w:rPr>
      </w:pPr>
      <w:r>
        <w:rPr>
          <w:b/>
          <w:bCs/>
          <w:sz w:val="44"/>
          <w:szCs w:val="44"/>
          <w:rtl/>
          <w:lang w:bidi="ar-LB"/>
        </w:rPr>
        <w:t>جميعنا سمعنا عن ادولف هتلر قائد المانيا النازية في الحرب العالمية الثانية وعن حروبه العديدة في المانيا التي كان يسعى من خلالها لاحتلال أوروبا والتخلص من العرق اليهودي الذي كان يعتبره أدنى الأعراق البشرية.</w:t>
      </w:r>
    </w:p>
    <w:p w:rsidR="00B84765" w:rsidRDefault="00B84765" w:rsidP="00B84765">
      <w:pPr>
        <w:jc w:val="center"/>
        <w:rPr>
          <w:b/>
          <w:bCs/>
          <w:sz w:val="44"/>
          <w:szCs w:val="44"/>
          <w:lang w:bidi="ar-LB"/>
        </w:rPr>
      </w:pPr>
      <w:r>
        <w:rPr>
          <w:b/>
          <w:bCs/>
          <w:sz w:val="44"/>
          <w:szCs w:val="44"/>
          <w:rtl/>
          <w:lang w:bidi="ar-LB"/>
        </w:rPr>
        <w:t>فلنتعرف سوية على حياة هتلر الغامضة والمثيرة بدءاً من طفولته و شبابه الذي أدخله الحياة السياسية وجعله يترأس قيادة ألمانيا، وحتى نهاية ألمانيا النازية التي قام هتلر ببنائها وجعلها من القوى العظمة، ونتحدث عن إنجازات ألمانيا النازية في فترة حكم هتلر لها.</w:t>
      </w:r>
    </w:p>
    <w:p w:rsidR="00B84765" w:rsidRDefault="00B84765" w:rsidP="00B84765">
      <w:pPr>
        <w:jc w:val="center"/>
        <w:rPr>
          <w:b/>
          <w:bCs/>
          <w:sz w:val="44"/>
          <w:szCs w:val="44"/>
          <w:rtl/>
          <w:lang w:bidi="ar-LB"/>
        </w:rPr>
      </w:pPr>
      <w:r>
        <w:rPr>
          <w:b/>
          <w:bCs/>
          <w:sz w:val="44"/>
          <w:szCs w:val="44"/>
          <w:rtl/>
          <w:lang w:bidi="ar-LB"/>
        </w:rPr>
        <w:t>فهل كان هتلر شخصاً مجنوناً غير عاقل، أم كان داهيةً ورجل حرب!!؟؟؟</w:t>
      </w:r>
    </w:p>
    <w:p w:rsidR="00B84765" w:rsidRDefault="00B84765" w:rsidP="00B84765">
      <w:pPr>
        <w:tabs>
          <w:tab w:val="left" w:pos="3126"/>
          <w:tab w:val="center" w:pos="4153"/>
        </w:tabs>
        <w:spacing w:after="0"/>
        <w:jc w:val="center"/>
        <w:rPr>
          <w:b/>
          <w:bCs/>
          <w:color w:val="000000"/>
          <w:sz w:val="44"/>
          <w:szCs w:val="44"/>
          <w:rtl/>
          <w:lang w:bidi="ar-LB"/>
        </w:rPr>
      </w:pPr>
    </w:p>
    <w:p w:rsidR="00B84765" w:rsidRDefault="00B84765" w:rsidP="00B84765">
      <w:pPr>
        <w:tabs>
          <w:tab w:val="left" w:pos="3126"/>
          <w:tab w:val="center" w:pos="4153"/>
        </w:tabs>
        <w:spacing w:after="0"/>
        <w:jc w:val="center"/>
        <w:rPr>
          <w:b/>
          <w:bCs/>
          <w:color w:val="000000"/>
          <w:sz w:val="72"/>
          <w:szCs w:val="72"/>
          <w:rtl/>
          <w:lang w:bidi="ar-LB"/>
        </w:rPr>
      </w:pPr>
    </w:p>
    <w:p w:rsidR="00B84765" w:rsidRDefault="00B84765" w:rsidP="00B84765">
      <w:pPr>
        <w:tabs>
          <w:tab w:val="left" w:pos="3126"/>
          <w:tab w:val="center" w:pos="4153"/>
        </w:tabs>
        <w:spacing w:after="0"/>
        <w:rPr>
          <w:b/>
          <w:bCs/>
          <w:color w:val="000000"/>
          <w:sz w:val="64"/>
          <w:szCs w:val="64"/>
          <w:rtl/>
          <w:lang w:bidi="ar-LB"/>
        </w:rPr>
      </w:pPr>
    </w:p>
    <w:p w:rsidR="00B84765" w:rsidRDefault="00B84765" w:rsidP="00B84765">
      <w:pPr>
        <w:tabs>
          <w:tab w:val="left" w:pos="3126"/>
          <w:tab w:val="center" w:pos="4153"/>
        </w:tabs>
        <w:spacing w:after="0"/>
        <w:rPr>
          <w:b/>
          <w:bCs/>
          <w:color w:val="000000"/>
          <w:sz w:val="64"/>
          <w:szCs w:val="64"/>
          <w:rtl/>
          <w:lang w:bidi="ar-LB"/>
        </w:rPr>
      </w:pPr>
    </w:p>
    <w:p w:rsidR="00B84765" w:rsidRDefault="00B84765" w:rsidP="00B84765">
      <w:pPr>
        <w:tabs>
          <w:tab w:val="left" w:pos="3126"/>
          <w:tab w:val="center" w:pos="4153"/>
        </w:tabs>
        <w:spacing w:after="0"/>
        <w:rPr>
          <w:b/>
          <w:bCs/>
          <w:color w:val="000000"/>
          <w:sz w:val="64"/>
          <w:szCs w:val="64"/>
          <w:rtl/>
          <w:lang w:bidi="ar-LB"/>
        </w:rPr>
      </w:pPr>
    </w:p>
    <w:p w:rsidR="0082750E" w:rsidRDefault="0082750E" w:rsidP="00B84765">
      <w:pPr>
        <w:tabs>
          <w:tab w:val="left" w:pos="3126"/>
          <w:tab w:val="center" w:pos="4153"/>
        </w:tabs>
        <w:spacing w:after="0"/>
        <w:rPr>
          <w:b/>
          <w:bCs/>
          <w:color w:val="000000"/>
          <w:sz w:val="64"/>
          <w:szCs w:val="64"/>
          <w:rtl/>
          <w:lang w:bidi="ar-LB"/>
        </w:rPr>
      </w:pPr>
    </w:p>
    <w:p w:rsidR="00B84765" w:rsidRDefault="00B84765" w:rsidP="00B84765">
      <w:pPr>
        <w:tabs>
          <w:tab w:val="left" w:pos="3126"/>
          <w:tab w:val="center" w:pos="4153"/>
        </w:tabs>
        <w:spacing w:after="0"/>
        <w:jc w:val="center"/>
        <w:rPr>
          <w:b/>
          <w:bCs/>
          <w:color w:val="000000"/>
          <w:sz w:val="64"/>
          <w:szCs w:val="64"/>
          <w:rtl/>
          <w:lang w:bidi="ar-LB"/>
        </w:rPr>
      </w:pPr>
      <w:r>
        <w:rPr>
          <w:b/>
          <w:bCs/>
          <w:color w:val="000000"/>
          <w:sz w:val="64"/>
          <w:szCs w:val="64"/>
          <w:rtl/>
          <w:lang w:bidi="ar-LB"/>
        </w:rPr>
        <w:lastRenderedPageBreak/>
        <w:t xml:space="preserve">المتن </w:t>
      </w:r>
    </w:p>
    <w:p w:rsidR="00B84765" w:rsidRDefault="00B84765" w:rsidP="00B84765">
      <w:pPr>
        <w:tabs>
          <w:tab w:val="left" w:pos="3126"/>
          <w:tab w:val="center" w:pos="4153"/>
        </w:tabs>
        <w:spacing w:after="0"/>
        <w:jc w:val="center"/>
        <w:rPr>
          <w:b/>
          <w:bCs/>
          <w:color w:val="000000"/>
          <w:sz w:val="64"/>
          <w:szCs w:val="64"/>
          <w:rtl/>
          <w:lang w:bidi="ar-LB"/>
        </w:rPr>
      </w:pPr>
      <w:r>
        <w:rPr>
          <w:b/>
          <w:bCs/>
          <w:color w:val="000000"/>
          <w:sz w:val="64"/>
          <w:szCs w:val="64"/>
          <w:rtl/>
          <w:lang w:bidi="ar-LB"/>
        </w:rPr>
        <w:t>الفصل الأول</w:t>
      </w:r>
    </w:p>
    <w:p w:rsidR="00B84765" w:rsidRDefault="00B84765" w:rsidP="00B84765">
      <w:pPr>
        <w:spacing w:after="0"/>
        <w:jc w:val="center"/>
        <w:rPr>
          <w:b/>
          <w:bCs/>
          <w:color w:val="000000"/>
          <w:sz w:val="48"/>
          <w:szCs w:val="48"/>
          <w:rtl/>
          <w:lang w:bidi="ar-LB"/>
        </w:rPr>
      </w:pPr>
      <w:r>
        <w:rPr>
          <w:b/>
          <w:bCs/>
          <w:color w:val="000000"/>
          <w:sz w:val="48"/>
          <w:szCs w:val="48"/>
          <w:rtl/>
          <w:lang w:bidi="ar-LB"/>
        </w:rPr>
        <w:t>هتلر في شبابه</w:t>
      </w:r>
    </w:p>
    <w:p w:rsidR="00B84765" w:rsidRDefault="00B84765" w:rsidP="00B84765">
      <w:pPr>
        <w:tabs>
          <w:tab w:val="left" w:pos="3649"/>
        </w:tabs>
        <w:spacing w:after="0"/>
        <w:rPr>
          <w:color w:val="000000"/>
          <w:sz w:val="32"/>
          <w:szCs w:val="32"/>
          <w:rtl/>
          <w:lang w:bidi="ar-LB"/>
        </w:rPr>
      </w:pPr>
      <w:r>
        <w:rPr>
          <w:color w:val="000000"/>
          <w:sz w:val="32"/>
          <w:szCs w:val="32"/>
          <w:rtl/>
          <w:lang w:bidi="ar-LB"/>
        </w:rPr>
        <w:tab/>
      </w:r>
    </w:p>
    <w:p w:rsidR="00B84765" w:rsidRDefault="00B84765" w:rsidP="00B84765">
      <w:pPr>
        <w:spacing w:after="0"/>
        <w:jc w:val="center"/>
        <w:rPr>
          <w:b/>
          <w:bCs/>
          <w:color w:val="000000"/>
          <w:sz w:val="32"/>
          <w:szCs w:val="32"/>
          <w:rtl/>
          <w:lang w:bidi="ar-LB"/>
        </w:rPr>
      </w:pPr>
    </w:p>
    <w:p w:rsidR="00B84765" w:rsidRDefault="00B84765" w:rsidP="00B84765">
      <w:pPr>
        <w:spacing w:after="0"/>
        <w:rPr>
          <w:b/>
          <w:bCs/>
          <w:sz w:val="32"/>
          <w:szCs w:val="32"/>
          <w:vertAlign w:val="superscript"/>
          <w:rtl/>
          <w:lang w:bidi="ar-LB"/>
        </w:rPr>
      </w:pPr>
      <w:r>
        <w:rPr>
          <w:b/>
          <w:bCs/>
          <w:sz w:val="32"/>
          <w:szCs w:val="32"/>
          <w:rtl/>
          <w:lang w:bidi="ar-LB"/>
        </w:rPr>
        <w:t>ولد ادولف هتلر في النمسا عام 1889</w:t>
      </w:r>
      <w:r>
        <w:rPr>
          <w:rStyle w:val="a4"/>
          <w:b/>
          <w:bCs/>
          <w:sz w:val="32"/>
          <w:szCs w:val="32"/>
          <w:rtl/>
          <w:lang w:bidi="ar-LB"/>
        </w:rPr>
        <w:footnoteReference w:id="1"/>
      </w:r>
      <w:r>
        <w:rPr>
          <w:b/>
          <w:bCs/>
          <w:sz w:val="32"/>
          <w:szCs w:val="32"/>
          <w:rtl/>
          <w:lang w:bidi="ar-LB"/>
        </w:rPr>
        <w:t>، لأب نمساوي في الثانية والخمسين من عمره يدعى ألويس هتلر</w:t>
      </w:r>
      <w:r w:rsidR="004A680E">
        <w:rPr>
          <w:rFonts w:hint="cs"/>
          <w:b/>
          <w:bCs/>
          <w:sz w:val="32"/>
          <w:szCs w:val="32"/>
          <w:rtl/>
          <w:lang w:bidi="ar-LB"/>
        </w:rPr>
        <w:t xml:space="preserve"> </w:t>
      </w:r>
      <w:r>
        <w:rPr>
          <w:b/>
          <w:bCs/>
          <w:sz w:val="32"/>
          <w:szCs w:val="32"/>
          <w:rtl/>
          <w:lang w:bidi="ar-LB"/>
        </w:rPr>
        <w:t>يعمل مسؤولا في الجمارك ومن أم ريفية في العشرين من عمرها.</w:t>
      </w:r>
      <w:r>
        <w:rPr>
          <w:rStyle w:val="a4"/>
          <w:b/>
          <w:bCs/>
          <w:sz w:val="32"/>
          <w:szCs w:val="32"/>
          <w:rtl/>
          <w:lang w:bidi="ar-LB"/>
        </w:rPr>
        <w:footnoteReference w:id="2"/>
      </w:r>
    </w:p>
    <w:p w:rsidR="00B84765" w:rsidRDefault="00B84765" w:rsidP="004A680E">
      <w:pPr>
        <w:spacing w:after="0"/>
        <w:rPr>
          <w:b/>
          <w:bCs/>
          <w:sz w:val="32"/>
          <w:szCs w:val="32"/>
          <w:rtl/>
          <w:lang w:bidi="ar-LB"/>
        </w:rPr>
      </w:pPr>
      <w:r>
        <w:rPr>
          <w:b/>
          <w:bCs/>
          <w:sz w:val="32"/>
          <w:szCs w:val="32"/>
          <w:rtl/>
          <w:lang w:bidi="ar-LB"/>
        </w:rPr>
        <w:t xml:space="preserve">عندما أحيل والد هتلر للتقاعد انتقل من مدينة برونو الصغيرة التي كان وعائلته يقطن فيها المدينة لانز مسقط رأسه ثم الى قرية لامباخ حيث عمل في مجال الزراعة. </w:t>
      </w:r>
    </w:p>
    <w:p w:rsidR="00B84765" w:rsidRDefault="00B84765" w:rsidP="00B84765">
      <w:pPr>
        <w:spacing w:after="0"/>
        <w:rPr>
          <w:b/>
          <w:bCs/>
          <w:sz w:val="32"/>
          <w:szCs w:val="32"/>
          <w:rtl/>
          <w:lang w:bidi="ar-LB"/>
        </w:rPr>
      </w:pPr>
      <w:r>
        <w:rPr>
          <w:b/>
          <w:bCs/>
          <w:sz w:val="32"/>
          <w:szCs w:val="32"/>
          <w:rtl/>
          <w:lang w:bidi="ar-LB"/>
        </w:rPr>
        <w:t>توفي والد هتلر عندما كان هتلر في الثالثة عشر من عمره ، ثم بدأت والدة هتلر تنفذ ما كان والد هتلر يريده لابنه وهو ان يلتحق بإحدى الوظائف الحكومية حين يصبح في الثامنة عشر ، ولكن أصيب هتلر بالمرض ما استدعى الطبيب الى توقيفه عاما كاملا عن الدراسة ، وفي هذه الفترة استطاع هتلر اقناع والدته بأن يلتحق بمعهد الفنون لان هذا لا يتطلب منه أي مجهود مضن.</w:t>
      </w:r>
    </w:p>
    <w:p w:rsidR="00B84765" w:rsidRDefault="00B84765" w:rsidP="00B84765">
      <w:pPr>
        <w:rPr>
          <w:b/>
          <w:bCs/>
          <w:sz w:val="32"/>
          <w:szCs w:val="32"/>
          <w:rtl/>
          <w:lang w:bidi="ar-LB"/>
        </w:rPr>
      </w:pPr>
      <w:r>
        <w:rPr>
          <w:b/>
          <w:bCs/>
          <w:sz w:val="32"/>
          <w:szCs w:val="32"/>
          <w:rtl/>
          <w:lang w:bidi="ar-LB"/>
        </w:rPr>
        <w:t>سافر هتلر الى فينا وتقدم</w:t>
      </w:r>
      <w:r w:rsidR="004A680E">
        <w:rPr>
          <w:rFonts w:hint="cs"/>
          <w:b/>
          <w:bCs/>
          <w:sz w:val="32"/>
          <w:szCs w:val="32"/>
          <w:rtl/>
          <w:lang w:bidi="ar-LB"/>
        </w:rPr>
        <w:t xml:space="preserve"> </w:t>
      </w:r>
      <w:r>
        <w:rPr>
          <w:b/>
          <w:bCs/>
          <w:sz w:val="32"/>
          <w:szCs w:val="32"/>
          <w:rtl/>
          <w:lang w:bidi="ar-LB"/>
        </w:rPr>
        <w:t>لامتحان أكاديمية الفنون لكنه رسب فيه وعندما سأل عن سبب رسوبه جاوبه عميد الكلية ان الرسوم التي قدمها هتلر كانت تؤهله للدخول لفرع هندسة البناء، وقد شجعه على الالتحاق بهذا القسم.</w:t>
      </w:r>
      <w:r>
        <w:rPr>
          <w:rStyle w:val="a4"/>
          <w:b/>
          <w:bCs/>
          <w:sz w:val="32"/>
          <w:szCs w:val="32"/>
          <w:rtl/>
          <w:lang w:bidi="ar-LB"/>
        </w:rPr>
        <w:footnoteReference w:id="3"/>
      </w:r>
    </w:p>
    <w:p w:rsidR="00B84765" w:rsidRDefault="00B84765" w:rsidP="00B84765">
      <w:pPr>
        <w:rPr>
          <w:b/>
          <w:bCs/>
          <w:sz w:val="32"/>
          <w:szCs w:val="32"/>
          <w:rtl/>
          <w:lang w:bidi="ar-LB"/>
        </w:rPr>
      </w:pPr>
      <w:r>
        <w:rPr>
          <w:b/>
          <w:bCs/>
          <w:sz w:val="32"/>
          <w:szCs w:val="32"/>
          <w:rtl/>
          <w:lang w:bidi="ar-LB"/>
        </w:rPr>
        <w:t>في أواخر عام 1908 توفيت توفت وادة هتلر بعد مرض طويل فهرع الابن عائداً للبيت لتكفينها وتشييع جازتها، كانت حالته يرثى لها فقد عنى له موتها أنه سيضطر لإيجاد من يعطيه المال كي من يعطيه المال لتغطية مصروفاته الأخرى.</w:t>
      </w:r>
      <w:r>
        <w:rPr>
          <w:rStyle w:val="a4"/>
          <w:b/>
          <w:bCs/>
          <w:sz w:val="32"/>
          <w:szCs w:val="32"/>
          <w:rtl/>
          <w:lang w:bidi="ar-LB"/>
        </w:rPr>
        <w:footnoteReference w:id="4"/>
      </w:r>
    </w:p>
    <w:p w:rsidR="00B84765" w:rsidRDefault="00B84765" w:rsidP="00B84765">
      <w:pPr>
        <w:spacing w:after="0"/>
        <w:rPr>
          <w:b/>
          <w:bCs/>
          <w:sz w:val="32"/>
          <w:szCs w:val="32"/>
          <w:rtl/>
          <w:lang w:bidi="ar-EG"/>
        </w:rPr>
      </w:pPr>
    </w:p>
    <w:p w:rsidR="00B84765" w:rsidRDefault="00B84765" w:rsidP="00B84765">
      <w:pPr>
        <w:spacing w:after="0"/>
        <w:rPr>
          <w:b/>
          <w:bCs/>
          <w:sz w:val="32"/>
          <w:szCs w:val="32"/>
          <w:rtl/>
          <w:lang w:bidi="ar-EG"/>
        </w:rPr>
      </w:pPr>
      <w:r>
        <w:rPr>
          <w:b/>
          <w:bCs/>
          <w:sz w:val="32"/>
          <w:szCs w:val="32"/>
          <w:rtl/>
          <w:lang w:bidi="ar-EG"/>
        </w:rPr>
        <w:lastRenderedPageBreak/>
        <w:t>قضى هتلر خمسة أعوام في فيننا عانى فيها أقصى أشكال الشقاء والبؤس حيث قال: ((لقد عشت خمس سنوات من البؤس والمعاناة ي فيننا، خمس سنوات اضطررت أن أكسب فيها عيشي كصبي نقاش، ثم بعد ذلك كرسام مغمور، كان ما أكسبه لا يكفي البتة لمعاش أي إنسان، فكنت أعاني الجوع أحيانا كثيرة ولفترات طويلة .. كان البؤس والجوع ملازمين لي في تلك الأيام .. فكل كتاب اشتريته وكل تذكرة ابتعتها لدخول الأوبرا وكل شيء كنت أفعله طبيعيا، كان على حساب هذا الجوع كانت حياتي كفاحا مستمرا ضد الجوع .. رفيقي هذا لا يرحم )).</w:t>
      </w:r>
      <w:r>
        <w:rPr>
          <w:rStyle w:val="a4"/>
          <w:b/>
          <w:bCs/>
          <w:sz w:val="32"/>
          <w:szCs w:val="32"/>
          <w:rtl/>
          <w:lang w:bidi="ar-EG"/>
        </w:rPr>
        <w:footnoteReference w:id="5"/>
      </w:r>
    </w:p>
    <w:p w:rsidR="00B84765" w:rsidRDefault="00B84765" w:rsidP="00B84765">
      <w:pPr>
        <w:pStyle w:val="1"/>
        <w:bidi w:val="0"/>
        <w:jc w:val="right"/>
        <w:rPr>
          <w:rFonts w:asciiTheme="minorHAnsi" w:eastAsiaTheme="minorHAnsi" w:hAnsiTheme="minorHAnsi" w:cstheme="minorBidi"/>
          <w:b/>
          <w:bCs/>
          <w:color w:val="auto"/>
          <w:lang w:bidi="ar-LB"/>
        </w:rPr>
      </w:pPr>
      <w:r>
        <w:rPr>
          <w:rFonts w:asciiTheme="minorHAnsi" w:eastAsiaTheme="minorHAnsi" w:hAnsiTheme="minorHAnsi" w:cstheme="minorBidi"/>
          <w:b/>
          <w:bCs/>
          <w:color w:val="auto"/>
          <w:rtl/>
          <w:lang w:bidi="ar-LB"/>
        </w:rPr>
        <w:t>كان هتلر يكره نظام آل</w:t>
      </w:r>
      <w:r w:rsidR="00A33838">
        <w:rPr>
          <w:rFonts w:asciiTheme="minorHAnsi" w:eastAsiaTheme="minorHAnsi" w:hAnsiTheme="minorHAnsi" w:cstheme="minorBidi" w:hint="cs"/>
          <w:b/>
          <w:bCs/>
          <w:color w:val="auto"/>
          <w:rtl/>
          <w:lang w:bidi="ar-LB"/>
        </w:rPr>
        <w:t xml:space="preserve"> </w:t>
      </w:r>
      <w:r>
        <w:rPr>
          <w:rFonts w:asciiTheme="minorHAnsi" w:eastAsiaTheme="minorHAnsi" w:hAnsiTheme="minorHAnsi" w:cstheme="minorBidi"/>
          <w:b/>
          <w:bCs/>
          <w:color w:val="auto"/>
          <w:rtl/>
          <w:lang w:bidi="ar-LB"/>
        </w:rPr>
        <w:t>هايسبورغ الحاكم في النمسا كرهاً شديداً لأنه يحاول اخماد الروح الألمانية في صدور عشرات الملايين من النمساويين، وكان يرى أن تحرر الشعب النمساوي يتعلق بزوال هذا النظام.</w:t>
      </w:r>
    </w:p>
    <w:p w:rsidR="00B84765" w:rsidRDefault="00B84765" w:rsidP="00B84765">
      <w:pPr>
        <w:bidi w:val="0"/>
        <w:jc w:val="right"/>
        <w:rPr>
          <w:rFonts w:ascii="Arial" w:eastAsiaTheme="minorHAnsi" w:hAnsi="Arial" w:cs="Arial"/>
          <w:b/>
          <w:bCs/>
          <w:sz w:val="32"/>
          <w:szCs w:val="32"/>
          <w:vertAlign w:val="superscript"/>
          <w:lang w:bidi="ar-EG"/>
        </w:rPr>
      </w:pPr>
      <w:r>
        <w:rPr>
          <w:rFonts w:ascii="Arial" w:hAnsi="Arial" w:cs="Arial"/>
          <w:b/>
          <w:bCs/>
          <w:sz w:val="32"/>
          <w:szCs w:val="32"/>
          <w:rtl/>
          <w:lang w:bidi="ar-EG"/>
        </w:rPr>
        <w:t>كان هتلر من المتعاطفين على الاشتراكية الديموقراطية، وقد زاد من تعاطفه اعتقاده بأنها تعمل من اجل الطبقة الكادحة كي ترفع من مستواهم، وظل على هذا الاعتقاد حتى بلغ السابعة عشر عندما تكشفت له حقيقة الاشتراكية ومراميها البعيدة، فهي ضد الامة لأنها كانت من صنع الطبقات الرأسمالية، وضد الوطن لأنها أداة برجوازية لاستغلال الطبقة الكادحة.</w:t>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اعتبر هتلر أن الاشتراكية الديمقراطية ليست الا عقيدة مبنية على الحقد والانانية، وعقيدة يعني انتصارها هزيمة للبشرية، وما لبش ان اكتشف الصلات الوثيقة بين هذه العقيدة الخطرة والمبادئ التي يدعو اليها اليهود، وأدرك ان اهداف الحركة الاشتراكية الديمقراطية هي ذاتها اهداف اليهود كشعب، واليهودية كدين، والصهيونية كحركة سياسية قومية، ومن هنا بدأ حقد هتلر على اليهو</w:t>
      </w:r>
      <w:r>
        <w:rPr>
          <w:rFonts w:ascii="Arial" w:hAnsi="Arial" w:cs="Arial"/>
          <w:b/>
          <w:bCs/>
          <w:sz w:val="32"/>
          <w:szCs w:val="32"/>
          <w:rtl/>
          <w:lang w:bidi="ar-EG"/>
        </w:rPr>
        <w:softHyphen/>
      </w:r>
      <w:r>
        <w:rPr>
          <w:rFonts w:ascii="Arial" w:hAnsi="Arial" w:cs="Arial"/>
          <w:b/>
          <w:bCs/>
          <w:sz w:val="32"/>
          <w:szCs w:val="32"/>
          <w:rtl/>
          <w:lang w:bidi="ar-EG"/>
        </w:rPr>
        <w:softHyphen/>
        <w:t>د وكرهه لهم.</w:t>
      </w:r>
      <w:r>
        <w:rPr>
          <w:rStyle w:val="a4"/>
          <w:rFonts w:ascii="Arial" w:hAnsi="Arial" w:cs="Arial"/>
          <w:b/>
          <w:bCs/>
          <w:sz w:val="32"/>
          <w:szCs w:val="32"/>
          <w:rtl/>
          <w:lang w:bidi="ar-EG"/>
        </w:rPr>
        <w:footnoteReference w:id="6"/>
      </w:r>
    </w:p>
    <w:p w:rsidR="00B84765" w:rsidRDefault="00B84765" w:rsidP="00B84765">
      <w:pPr>
        <w:bidi w:val="0"/>
        <w:jc w:val="right"/>
        <w:rPr>
          <w:rFonts w:ascii="Arial" w:hAnsi="Arial" w:cs="Arial"/>
          <w:b/>
          <w:bCs/>
          <w:sz w:val="32"/>
          <w:szCs w:val="32"/>
          <w:lang w:bidi="ar-EG"/>
        </w:rPr>
      </w:pPr>
    </w:p>
    <w:p w:rsidR="00B84765" w:rsidRDefault="00B84765" w:rsidP="00B84765">
      <w:pPr>
        <w:bidi w:val="0"/>
        <w:jc w:val="right"/>
        <w:rPr>
          <w:rFonts w:ascii="Arial" w:hAnsi="Arial" w:cs="Arial"/>
          <w:b/>
          <w:bCs/>
          <w:sz w:val="32"/>
          <w:szCs w:val="32"/>
          <w:lang w:bidi="ar-EG"/>
        </w:rPr>
      </w:pPr>
    </w:p>
    <w:p w:rsidR="00B84765" w:rsidRDefault="00B84765" w:rsidP="00B84765">
      <w:pPr>
        <w:bidi w:val="0"/>
        <w:jc w:val="right"/>
        <w:rPr>
          <w:rFonts w:ascii="Arial" w:hAnsi="Arial" w:cs="Arial"/>
          <w:b/>
          <w:bCs/>
          <w:sz w:val="32"/>
          <w:szCs w:val="32"/>
          <w:lang w:bidi="ar-EG"/>
        </w:rPr>
      </w:pPr>
    </w:p>
    <w:p w:rsidR="00B84765" w:rsidRDefault="00B84765" w:rsidP="00B84765">
      <w:pPr>
        <w:bidi w:val="0"/>
        <w:jc w:val="right"/>
        <w:rPr>
          <w:rFonts w:ascii="Arial" w:hAnsi="Arial" w:cs="Arial"/>
          <w:b/>
          <w:bCs/>
          <w:sz w:val="32"/>
          <w:szCs w:val="32"/>
          <w:lang w:bidi="ar-EG"/>
        </w:rPr>
      </w:pPr>
    </w:p>
    <w:p w:rsidR="00B84765" w:rsidRDefault="00B84765" w:rsidP="00B84765">
      <w:pPr>
        <w:bidi w:val="0"/>
        <w:jc w:val="right"/>
        <w:rPr>
          <w:rFonts w:ascii="Arial" w:hAnsi="Arial" w:cs="Arial"/>
          <w:b/>
          <w:bCs/>
          <w:sz w:val="32"/>
          <w:szCs w:val="32"/>
          <w:lang w:bidi="ar-EG"/>
        </w:rPr>
      </w:pPr>
    </w:p>
    <w:p w:rsidR="00B84765" w:rsidRDefault="00B84765" w:rsidP="00B84765">
      <w:pPr>
        <w:bidi w:val="0"/>
        <w:jc w:val="right"/>
        <w:rPr>
          <w:rFonts w:ascii="Arial" w:hAnsi="Arial" w:cs="Arial"/>
          <w:b/>
          <w:bCs/>
          <w:sz w:val="32"/>
          <w:szCs w:val="32"/>
          <w:lang w:bidi="ar-EG"/>
        </w:rPr>
      </w:pPr>
    </w:p>
    <w:p w:rsidR="00B84765" w:rsidRPr="00B84765" w:rsidRDefault="00B84765" w:rsidP="00B84765">
      <w:pPr>
        <w:bidi w:val="0"/>
        <w:jc w:val="right"/>
        <w:rPr>
          <w:rFonts w:ascii="Arial" w:hAnsi="Arial" w:cs="Arial"/>
          <w:b/>
          <w:bCs/>
          <w:sz w:val="32"/>
          <w:szCs w:val="32"/>
          <w:lang w:bidi="ar-EG"/>
        </w:rPr>
      </w:pPr>
    </w:p>
    <w:p w:rsidR="00B84765" w:rsidRPr="00B84765" w:rsidRDefault="00B84765" w:rsidP="00B84765">
      <w:pPr>
        <w:tabs>
          <w:tab w:val="center" w:pos="4153"/>
          <w:tab w:val="left" w:pos="7106"/>
        </w:tabs>
        <w:bidi w:val="0"/>
        <w:jc w:val="center"/>
        <w:rPr>
          <w:rFonts w:ascii="Arial" w:hAnsi="Arial" w:cs="Arial"/>
          <w:b/>
          <w:bCs/>
          <w:sz w:val="64"/>
          <w:szCs w:val="64"/>
          <w:lang w:bidi="ar-SY"/>
        </w:rPr>
      </w:pPr>
      <w:r w:rsidRPr="00B84765">
        <w:rPr>
          <w:rFonts w:ascii="Arial" w:hAnsi="Arial" w:cs="Arial"/>
          <w:b/>
          <w:bCs/>
          <w:sz w:val="64"/>
          <w:szCs w:val="64"/>
          <w:rtl/>
          <w:lang w:bidi="ar-EG"/>
        </w:rPr>
        <w:t>الفصل الثاني</w:t>
      </w:r>
    </w:p>
    <w:p w:rsidR="00B84765" w:rsidRPr="00B84765" w:rsidRDefault="00B84765" w:rsidP="00B84765">
      <w:pPr>
        <w:tabs>
          <w:tab w:val="center" w:pos="4153"/>
          <w:tab w:val="left" w:pos="6396"/>
        </w:tabs>
        <w:bidi w:val="0"/>
        <w:rPr>
          <w:rFonts w:ascii="Arial" w:hAnsi="Arial" w:cs="Arial"/>
          <w:b/>
          <w:bCs/>
          <w:sz w:val="48"/>
          <w:szCs w:val="48"/>
          <w:lang w:bidi="ar-EG"/>
        </w:rPr>
      </w:pPr>
      <w:r w:rsidRPr="00B84765">
        <w:rPr>
          <w:rFonts w:ascii="Arial" w:hAnsi="Arial" w:cs="Arial"/>
          <w:b/>
          <w:bCs/>
          <w:sz w:val="48"/>
          <w:szCs w:val="48"/>
          <w:rtl/>
          <w:lang w:bidi="ar-EG"/>
        </w:rPr>
        <w:tab/>
        <w:t>انخراط هتلر في السياسة</w:t>
      </w:r>
      <w:r w:rsidRPr="00B84765">
        <w:rPr>
          <w:rFonts w:ascii="Arial" w:hAnsi="Arial" w:cs="Arial"/>
          <w:b/>
          <w:bCs/>
          <w:sz w:val="48"/>
          <w:szCs w:val="48"/>
          <w:rtl/>
          <w:lang w:bidi="ar-EG"/>
        </w:rPr>
        <w:tab/>
      </w:r>
    </w:p>
    <w:p w:rsidR="00B84765" w:rsidRPr="00B84765" w:rsidRDefault="00B84765" w:rsidP="00B84765">
      <w:pPr>
        <w:bidi w:val="0"/>
        <w:jc w:val="center"/>
        <w:rPr>
          <w:rFonts w:ascii="Arial" w:hAnsi="Arial" w:cs="Arial"/>
          <w:b/>
          <w:bCs/>
          <w:sz w:val="32"/>
          <w:szCs w:val="32"/>
          <w:lang w:bidi="ar-EG"/>
        </w:rPr>
      </w:pPr>
    </w:p>
    <w:p w:rsidR="00B84765" w:rsidRDefault="00B84765" w:rsidP="00B84765">
      <w:pPr>
        <w:bidi w:val="0"/>
        <w:jc w:val="center"/>
        <w:rPr>
          <w:rFonts w:ascii="Arial" w:hAnsi="Arial" w:cs="Arial"/>
          <w:sz w:val="32"/>
          <w:szCs w:val="32"/>
          <w:lang w:bidi="ar-EG"/>
        </w:rPr>
      </w:pP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ترك هتلر فيينا في أيار عام 1913 بعد أن فشل في المدينة الكبيرة، فلم يكن لديه مال ولا أسرة ولا أصدقاء وقد كان منبوذاً بين الناس، لكنه اكتشف في نفسه .. أنه عندما يتكلم تصغي اليه الناس وتستمع لحديثه.</w:t>
      </w:r>
      <w:r>
        <w:rPr>
          <w:rStyle w:val="a4"/>
          <w:rFonts w:ascii="Arial" w:hAnsi="Arial" w:cs="Arial"/>
          <w:b/>
          <w:bCs/>
          <w:sz w:val="32"/>
          <w:szCs w:val="32"/>
          <w:rtl/>
          <w:lang w:bidi="ar-EG"/>
        </w:rPr>
        <w:footnoteReference w:id="7"/>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كان هتلر يعتقد أن سياسة ألمانيا الخارجية مبنية على أسس غير سلمية، وذلك من خلال المخالفات التي قامت بها، ورأى هتلر الفكرة الخاطئة التي كانت تسود الألمان حول النمسا، والوهم السائد بأن النمسا لا تزال قوية ويمكن الاعتماد عليها كحليف قوي.</w:t>
      </w:r>
      <w:r>
        <w:rPr>
          <w:rStyle w:val="a4"/>
          <w:rFonts w:ascii="Arial" w:hAnsi="Arial" w:cs="Arial"/>
          <w:b/>
          <w:bCs/>
          <w:sz w:val="32"/>
          <w:szCs w:val="32"/>
          <w:rtl/>
          <w:lang w:bidi="ar-EG"/>
        </w:rPr>
        <w:footnoteReference w:id="8"/>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 xml:space="preserve">أدى اندلاع الحرب العالمية الأولى في تغيير مجرى حياة هتلر بشكل جذري حيث قال: </w:t>
      </w:r>
      <w:r>
        <w:rPr>
          <w:rFonts w:ascii="Arial" w:hAnsi="Arial" w:cs="Arial"/>
          <w:b/>
          <w:bCs/>
          <w:sz w:val="32"/>
          <w:szCs w:val="32"/>
          <w:vertAlign w:val="superscript"/>
          <w:rtl/>
          <w:lang w:bidi="ar-EG"/>
        </w:rPr>
        <w:t>((</w:t>
      </w:r>
      <w:r>
        <w:rPr>
          <w:rFonts w:ascii="Arial" w:hAnsi="Arial" w:cs="Arial"/>
          <w:b/>
          <w:bCs/>
          <w:sz w:val="32"/>
          <w:szCs w:val="32"/>
          <w:rtl/>
          <w:lang w:bidi="ar-EG"/>
        </w:rPr>
        <w:t>لقد جاءت الحرب بالخلاص لي وانتشالي من الاكتئاب والبؤس الذي عشته طوال فترة شبابي، إنني أسجد لله شكراً على هذا القدر الطيب</w:t>
      </w:r>
      <w:r>
        <w:rPr>
          <w:rFonts w:ascii="Arial" w:hAnsi="Arial" w:cs="Arial"/>
          <w:b/>
          <w:bCs/>
          <w:sz w:val="32"/>
          <w:szCs w:val="32"/>
          <w:vertAlign w:val="superscript"/>
          <w:rtl/>
          <w:lang w:bidi="ar-EG"/>
        </w:rPr>
        <w:t>))</w:t>
      </w:r>
      <w:r w:rsidR="00A33838">
        <w:rPr>
          <w:rFonts w:ascii="Arial" w:hAnsi="Arial" w:cs="Arial"/>
          <w:b/>
          <w:bCs/>
          <w:sz w:val="32"/>
          <w:szCs w:val="32"/>
          <w:rtl/>
          <w:lang w:bidi="ar-EG"/>
        </w:rPr>
        <w:t>، وقبل اندلاع الحرب</w:t>
      </w:r>
      <w:r>
        <w:rPr>
          <w:rFonts w:ascii="Arial" w:hAnsi="Arial" w:cs="Arial"/>
          <w:b/>
          <w:bCs/>
          <w:sz w:val="32"/>
          <w:szCs w:val="32"/>
          <w:rtl/>
          <w:lang w:bidi="ar-EG"/>
        </w:rPr>
        <w:t xml:space="preserve"> بستة أشهر أقدم هتلر لإجراء الفحص الطبي من أجل التجنيد في الخدمة العسكرية في النمسا مدة ثلاث سنوات، فكانت نتيجة الفحص أنه "غير لائق طبياً" فأعفي من الخدمة العسكرية.</w:t>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فرح هتلر لهذه النتيجة لأنه لم يكن يريد خدمة النمسا بل أراد أن يصبح ألمانياً، فقد كتب إلى ملك بافاريا إحدى الولايات الألمانية الكبيرة يطلب منه أن يسمح له بالخدمة في الجيش البافاري، فقبل الملك طلبه، والتحق بالفرقة السادسة عشرة من المشاة التي كانت تعرف بالفرقة المؤلفة من المجندين المتطوعين.</w:t>
      </w:r>
      <w:r>
        <w:rPr>
          <w:rStyle w:val="a4"/>
          <w:rFonts w:ascii="Arial" w:hAnsi="Arial" w:cs="Arial"/>
          <w:b/>
          <w:bCs/>
          <w:sz w:val="32"/>
          <w:szCs w:val="32"/>
          <w:rtl/>
          <w:lang w:bidi="ar-EG"/>
        </w:rPr>
        <w:footnoteReference w:id="9"/>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lastRenderedPageBreak/>
        <w:t xml:space="preserve">شارك هتلر بالحرب العالمية الأولى سنة 1904 </w:t>
      </w:r>
      <w:r>
        <w:rPr>
          <w:rStyle w:val="a4"/>
          <w:rFonts w:ascii="Arial" w:hAnsi="Arial" w:cs="Arial"/>
          <w:b/>
          <w:bCs/>
          <w:sz w:val="32"/>
          <w:szCs w:val="32"/>
          <w:rtl/>
          <w:lang w:bidi="ar-EG"/>
        </w:rPr>
        <w:footnoteReference w:id="10"/>
      </w:r>
      <w:r>
        <w:rPr>
          <w:rFonts w:ascii="Arial" w:hAnsi="Arial" w:cs="Arial"/>
          <w:b/>
          <w:bCs/>
          <w:sz w:val="32"/>
          <w:szCs w:val="32"/>
          <w:rtl/>
          <w:lang w:bidi="ar-EG"/>
        </w:rPr>
        <w:t>، حيث عمل كساعي بريد عسكري بينما كان الكل يتهرب من العمل كساعي بريد لخطورة هذه المهنة.</w:t>
      </w:r>
      <w:r>
        <w:rPr>
          <w:rStyle w:val="a4"/>
          <w:rFonts w:ascii="Arial" w:hAnsi="Arial" w:cs="Arial"/>
          <w:b/>
          <w:bCs/>
          <w:sz w:val="32"/>
          <w:szCs w:val="32"/>
          <w:rtl/>
          <w:lang w:bidi="ar-EG"/>
        </w:rPr>
        <w:footnoteReference w:id="11"/>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في 7 أكتوبر 1916 نقل هتلر إلى المستشفى العسكري في هوميس بسبب إصابة في ساقه، وفي مارس من العام التالي شارك مرة أخرى في ساحات المعارك.</w:t>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وفي 14 أكتوبر 1918 أي قبل انتهاء الحرب بأسابيع قليلة أصيب إصابة جسيمة بالغازات الحربية فنقل إلى المستشفى العسكري في باسفالك حيث قضى شهوراً من الألم كانت فيها عيناه ملتهبتان كالجمر.</w:t>
      </w:r>
    </w:p>
    <w:p w:rsidR="00B84765" w:rsidRPr="00B84765" w:rsidRDefault="00B84765" w:rsidP="00B84765">
      <w:pPr>
        <w:bidi w:val="0"/>
        <w:jc w:val="right"/>
        <w:rPr>
          <w:rFonts w:ascii="Arial" w:hAnsi="Arial" w:cs="Arial"/>
          <w:b/>
          <w:bCs/>
          <w:sz w:val="32"/>
          <w:szCs w:val="32"/>
          <w:lang w:bidi="ar-LB"/>
        </w:rPr>
      </w:pPr>
      <w:r>
        <w:rPr>
          <w:rFonts w:ascii="Arial" w:hAnsi="Arial" w:cs="Arial"/>
          <w:b/>
          <w:bCs/>
          <w:sz w:val="32"/>
          <w:szCs w:val="32"/>
          <w:rtl/>
          <w:lang w:bidi="ar-EG"/>
        </w:rPr>
        <w:t>منح هتلر أول وسام شرف عام 1914 من الدرجة الثانية، وفي عام 1918 منح ا</w:t>
      </w:r>
      <w:r>
        <w:rPr>
          <w:rFonts w:ascii="Arial" w:hAnsi="Arial" w:cs="Arial"/>
          <w:b/>
          <w:bCs/>
          <w:sz w:val="32"/>
          <w:szCs w:val="32"/>
          <w:rtl/>
          <w:lang w:val="en-GB" w:bidi="ar-LB"/>
        </w:rPr>
        <w:t>الوسام من الدرجة الأولى، وقد قيل أن هتلر منح تلك الأوسمة لشجاعته في القتال ولأنه أسر ضابطاً كبيراً من العدو وخمسة عشر رجلاً واقتادهم إلى مكتب قائد الفرقة، لكن بالرغم من كل ذلك لم تتم ترقيته، والسبب كما قال أحد كبار الضباط بالفرقة هو "أن هتلر كان جنديا حذقاً وأمينا في حمل رسائل الحرب السرية، ولم يرق إلى أعلى خشية أن يرحل عن تأدية تلك المهمة الهامة".</w:t>
      </w:r>
      <w:r>
        <w:rPr>
          <w:rStyle w:val="a4"/>
          <w:rFonts w:ascii="Arial" w:hAnsi="Arial" w:cs="Arial"/>
          <w:b/>
          <w:bCs/>
          <w:sz w:val="32"/>
          <w:szCs w:val="32"/>
          <w:rtl/>
          <w:lang w:val="en-GB" w:bidi="ar-LB"/>
        </w:rPr>
        <w:footnoteReference w:id="12"/>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في أحد الأيام جاء إلى المستشفى أحد رجال الدين ليلقي موعظة على الجنود، أحس هتلر بالريبة فقد كان الرجل يتكلم بصوت متهدج ويقول أن آل هوهنزولرن</w:t>
      </w:r>
      <w:r w:rsidR="004A680E">
        <w:rPr>
          <w:rFonts w:ascii="Arial" w:hAnsi="Arial" w:cs="Arial" w:hint="cs"/>
          <w:b/>
          <w:bCs/>
          <w:sz w:val="32"/>
          <w:szCs w:val="32"/>
          <w:rtl/>
          <w:lang w:bidi="ar-EG"/>
        </w:rPr>
        <w:t xml:space="preserve"> </w:t>
      </w:r>
      <w:r>
        <w:rPr>
          <w:rFonts w:ascii="Arial" w:hAnsi="Arial" w:cs="Arial"/>
          <w:b/>
          <w:bCs/>
          <w:sz w:val="32"/>
          <w:szCs w:val="32"/>
          <w:rtl/>
          <w:lang w:bidi="ar-EG"/>
        </w:rPr>
        <w:t>قد تنازلوا عن العرش، وأن ألمانيا بدلت النظام الملكي بالنظام الجمهوري، حزن هتلر حزناً شديداً لخسارة ألمانيا بعد خسارة مليوني ألماني في الحرب.</w:t>
      </w:r>
      <w:r>
        <w:rPr>
          <w:rStyle w:val="a4"/>
          <w:rFonts w:ascii="Arial" w:hAnsi="Arial" w:cs="Arial"/>
          <w:b/>
          <w:bCs/>
          <w:sz w:val="32"/>
          <w:szCs w:val="32"/>
          <w:rtl/>
          <w:lang w:bidi="ar-EG"/>
        </w:rPr>
        <w:footnoteReference w:id="13"/>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تسرح هتلر من الجيش بعد انتهاء الحرب، وفي عام 1919 انتسب هتلر إلى "حزب العمال الألماني"</w:t>
      </w:r>
      <w:r>
        <w:rPr>
          <w:rStyle w:val="a4"/>
          <w:rFonts w:ascii="Arial" w:hAnsi="Arial" w:cs="Arial"/>
          <w:b/>
          <w:bCs/>
          <w:sz w:val="32"/>
          <w:szCs w:val="32"/>
          <w:rtl/>
          <w:lang w:bidi="ar-EG"/>
        </w:rPr>
        <w:footnoteReference w:id="14"/>
      </w:r>
      <w:r>
        <w:rPr>
          <w:rFonts w:ascii="Arial" w:hAnsi="Arial" w:cs="Arial"/>
          <w:b/>
          <w:bCs/>
          <w:sz w:val="32"/>
          <w:szCs w:val="32"/>
          <w:rtl/>
          <w:lang w:bidi="ar-EG"/>
        </w:rPr>
        <w:t>، لم يكن للحزب أي برنامج أو خطة وإنما كان مجرد حزب مناهض للحكومة الألمانية، ولم يكن بصندوق الحزب سوى سبعة ماركات ونصف المارك فقط!! (أقل من دولارين أمريكيين).</w:t>
      </w:r>
    </w:p>
    <w:p w:rsidR="00B84765" w:rsidRP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 xml:space="preserve">كان الحزب يعقد اجتماعاته في غرفة بأحد مقاهي ميونيخ، وهنا تأكد هتلر من موهبته في الخطاب </w:t>
      </w:r>
      <w:r>
        <w:rPr>
          <w:rFonts w:ascii="Arial" w:hAnsi="Arial" w:cs="Arial"/>
          <w:b/>
          <w:bCs/>
          <w:sz w:val="32"/>
          <w:szCs w:val="32"/>
          <w:rtl/>
          <w:lang w:val="en-GB" w:bidi="ar-EG"/>
        </w:rPr>
        <w:t>والتأثير في المستمعين.</w:t>
      </w:r>
      <w:r>
        <w:rPr>
          <w:rStyle w:val="a4"/>
          <w:rFonts w:ascii="Arial" w:hAnsi="Arial" w:cs="Arial"/>
          <w:b/>
          <w:bCs/>
          <w:sz w:val="32"/>
          <w:szCs w:val="32"/>
          <w:rtl/>
          <w:lang w:val="en-GB" w:bidi="ar-EG"/>
        </w:rPr>
        <w:footnoteReference w:id="15"/>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lastRenderedPageBreak/>
        <w:t>"ما لبث هتلر أن أصبح زعيم الحزب بعد أن قضى على مؤسسه دركسلر"</w:t>
      </w:r>
      <w:r>
        <w:rPr>
          <w:rStyle w:val="a4"/>
          <w:rFonts w:ascii="Arial" w:hAnsi="Arial" w:cs="Arial"/>
          <w:b/>
          <w:bCs/>
          <w:sz w:val="32"/>
          <w:szCs w:val="32"/>
          <w:rtl/>
          <w:lang w:bidi="ar-EG"/>
        </w:rPr>
        <w:footnoteReference w:id="16"/>
      </w:r>
      <w:r>
        <w:rPr>
          <w:rFonts w:ascii="Arial" w:hAnsi="Arial" w:cs="Arial"/>
          <w:b/>
          <w:bCs/>
          <w:sz w:val="32"/>
          <w:szCs w:val="32"/>
          <w:rtl/>
          <w:lang w:bidi="ar-EG"/>
        </w:rPr>
        <w:t>، وقام بتغير اسم الحزب إلى "حزب العمال الوطني الاشتراكي الألماني"</w:t>
      </w:r>
      <w:r w:rsidR="00A33838">
        <w:rPr>
          <w:rFonts w:ascii="Arial" w:hAnsi="Arial" w:cs="Arial" w:hint="cs"/>
          <w:b/>
          <w:bCs/>
          <w:sz w:val="32"/>
          <w:szCs w:val="32"/>
          <w:rtl/>
          <w:lang w:bidi="ar-EG"/>
        </w:rPr>
        <w:t xml:space="preserve"> </w:t>
      </w:r>
      <w:r>
        <w:rPr>
          <w:rFonts w:ascii="Arial" w:hAnsi="Arial" w:cs="Arial"/>
          <w:b/>
          <w:bCs/>
          <w:sz w:val="32"/>
          <w:szCs w:val="32"/>
          <w:rtl/>
          <w:lang w:bidi="ar-EG"/>
        </w:rPr>
        <w:t>الذي عرف</w:t>
      </w:r>
      <w:r w:rsidR="00A33838">
        <w:rPr>
          <w:rFonts w:ascii="Arial" w:hAnsi="Arial" w:cs="Arial" w:hint="cs"/>
          <w:b/>
          <w:bCs/>
          <w:sz w:val="32"/>
          <w:szCs w:val="32"/>
          <w:rtl/>
          <w:lang w:bidi="ar-EG"/>
        </w:rPr>
        <w:t xml:space="preserve"> </w:t>
      </w:r>
      <w:r>
        <w:rPr>
          <w:rFonts w:ascii="Arial" w:hAnsi="Arial" w:cs="Arial"/>
          <w:b/>
          <w:bCs/>
          <w:sz w:val="32"/>
          <w:szCs w:val="32"/>
          <w:rtl/>
          <w:lang w:bidi="ar-EG"/>
        </w:rPr>
        <w:t>فيما بعد اختصاراً بالحزب النازي</w:t>
      </w:r>
      <w:r>
        <w:rPr>
          <w:rStyle w:val="a4"/>
          <w:rFonts w:ascii="Arial" w:hAnsi="Arial" w:cs="Arial"/>
          <w:b/>
          <w:bCs/>
          <w:sz w:val="32"/>
          <w:szCs w:val="32"/>
          <w:rtl/>
          <w:lang w:bidi="ar-EG"/>
        </w:rPr>
        <w:footnoteReference w:id="17"/>
      </w:r>
      <w:r>
        <w:rPr>
          <w:rFonts w:ascii="Arial" w:hAnsi="Arial" w:cs="Arial"/>
          <w:b/>
          <w:bCs/>
          <w:sz w:val="32"/>
          <w:szCs w:val="32"/>
          <w:rtl/>
          <w:lang w:bidi="ar-EG"/>
        </w:rPr>
        <w:t>، واتخذ الحزب الصليب المعقوف رمزا له، كما تبنى التحية الرومانية المتمثلة بمد الذراع إلى الأمام.</w:t>
      </w:r>
      <w:r>
        <w:rPr>
          <w:rStyle w:val="a4"/>
          <w:rFonts w:ascii="Arial" w:hAnsi="Arial" w:cs="Arial"/>
          <w:b/>
          <w:bCs/>
          <w:sz w:val="32"/>
          <w:szCs w:val="32"/>
          <w:rtl/>
          <w:lang w:bidi="ar-EG"/>
        </w:rPr>
        <w:footnoteReference w:id="18"/>
      </w:r>
    </w:p>
    <w:p w:rsidR="00B84765" w:rsidRDefault="00B84765" w:rsidP="00B84765">
      <w:pPr>
        <w:bidi w:val="0"/>
        <w:jc w:val="right"/>
        <w:rPr>
          <w:rFonts w:ascii="Arial" w:hAnsi="Arial" w:cs="Arial"/>
          <w:b/>
          <w:bCs/>
          <w:sz w:val="32"/>
          <w:szCs w:val="32"/>
          <w:rtl/>
          <w:lang w:bidi="ar-LB"/>
        </w:rPr>
      </w:pP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تدفقت الجماهير الشعبية بجميع فئاتها للانضمام إلى الحزب، وكان أغلبهم من الفلاحين والطلبة وأصحاب الأملاك الذين كانوا يريدون عودة آل هوهينزولرن للحكم، كما ضم الحزب المثقفين والعلماء ورجال الأعمال المعادين للسامية والشيوعية.</w:t>
      </w:r>
    </w:p>
    <w:p w:rsid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"وفي 25 فبراير 1920 أعلن هتلر عن برنامجه الحزبي المكون من 25 نقطة أعدت إعداداً يكفل لها أن تجذب أي إنسان وتحول أي اتجاه لصفها"، وبعد أشهر قليلة أعلن قادة الحزب أن برنامجهم هذا ثابت ولن يتنازل أحد عن أي نقطة من نقاطه ولو كلفهم هذا حياتهم، ومع تدفق الأموال على الحزب، أنشأ الحزب جريدة خاصة به أسماها "جريدة الشعب".</w:t>
      </w:r>
    </w:p>
    <w:p w:rsidR="00B84765" w:rsidRPr="00B84765" w:rsidRDefault="00B84765" w:rsidP="00B84765">
      <w:pPr>
        <w:bidi w:val="0"/>
        <w:jc w:val="right"/>
        <w:rPr>
          <w:rFonts w:ascii="Arial" w:hAnsi="Arial" w:cs="Arial"/>
          <w:b/>
          <w:bCs/>
          <w:sz w:val="32"/>
          <w:szCs w:val="32"/>
          <w:lang w:bidi="ar-EG"/>
        </w:rPr>
      </w:pPr>
      <w:r>
        <w:rPr>
          <w:rFonts w:ascii="Arial" w:hAnsi="Arial" w:cs="Arial"/>
          <w:b/>
          <w:bCs/>
          <w:sz w:val="32"/>
          <w:szCs w:val="32"/>
          <w:rtl/>
          <w:lang w:bidi="ar-EG"/>
        </w:rPr>
        <w:t>عمل هتلر على اختيار عناصر قوية دموية ودربها تدريباً خاصاً لتكون ميلشيا تؤمن اجتماعاته بأرقى الفنون القتالية وأحدث أنواع التسليح.</w:t>
      </w:r>
      <w:r>
        <w:rPr>
          <w:rStyle w:val="a4"/>
          <w:rFonts w:ascii="Arial" w:hAnsi="Arial" w:cs="Arial"/>
          <w:b/>
          <w:bCs/>
          <w:sz w:val="32"/>
          <w:szCs w:val="32"/>
          <w:rtl/>
          <w:lang w:bidi="ar-EG"/>
        </w:rPr>
        <w:footnoteReference w:id="19"/>
      </w:r>
    </w:p>
    <w:p w:rsidR="00B84765" w:rsidRPr="00B84765" w:rsidRDefault="00B84765" w:rsidP="00B84765">
      <w:pPr>
        <w:bidi w:val="0"/>
        <w:jc w:val="right"/>
        <w:rPr>
          <w:rFonts w:ascii="Arial" w:hAnsi="Arial" w:cs="Arial"/>
          <w:b/>
          <w:bCs/>
          <w:sz w:val="32"/>
          <w:szCs w:val="32"/>
          <w:lang w:bidi="ar-EG"/>
        </w:rPr>
      </w:pPr>
      <w:r>
        <w:rPr>
          <w:rFonts w:ascii="Arial" w:hAnsi="Arial" w:cs="Arial"/>
          <w:b/>
          <w:bCs/>
          <w:sz w:val="32"/>
          <w:szCs w:val="32"/>
          <w:rtl/>
          <w:lang w:val="en-GB" w:bidi="ar-LB"/>
        </w:rPr>
        <w:t>عام 1923 قام الحزب بمحاولة انقلاب فاشلة في ميونخ حيث فقد 16 من أعضائه وأودع هتلر بالسجن على إثر هذا الانقلاب.</w:t>
      </w:r>
      <w:r>
        <w:rPr>
          <w:rStyle w:val="a4"/>
          <w:rFonts w:ascii="Arial" w:hAnsi="Arial" w:cs="Arial"/>
          <w:b/>
          <w:bCs/>
          <w:sz w:val="32"/>
          <w:szCs w:val="32"/>
          <w:rtl/>
          <w:lang w:val="en-GB" w:bidi="ar-LB"/>
        </w:rPr>
        <w:footnoteReference w:id="20"/>
      </w:r>
    </w:p>
    <w:p w:rsidR="00B84765" w:rsidRDefault="00B84765" w:rsidP="00B84765">
      <w:pPr>
        <w:rPr>
          <w:rFonts w:ascii="Arial" w:hAnsi="Arial" w:cs="Arial"/>
          <w:b/>
          <w:bCs/>
          <w:sz w:val="32"/>
          <w:szCs w:val="32"/>
          <w:lang w:val="en-GB" w:bidi="ar-EG"/>
        </w:rPr>
      </w:pPr>
      <w:r>
        <w:rPr>
          <w:rFonts w:ascii="Arial" w:hAnsi="Arial" w:cs="Arial"/>
          <w:b/>
          <w:bCs/>
          <w:sz w:val="32"/>
          <w:szCs w:val="32"/>
          <w:rtl/>
          <w:lang w:val="en-GB" w:bidi="ar-EG"/>
        </w:rPr>
        <w:t>ألقي القبض على هتلر بعد ثلاثة أيام من محاولة الانقلاب الفاشلة، وشنت حملات على مقار الحزب النازي وأغلقت وصودرت وثائقه وأمواله وأوقفت صحيفة الشعب الناطقة بلسان الحزب وزج في السجن بكبار قادة النازيين.</w:t>
      </w:r>
    </w:p>
    <w:p w:rsidR="00B84765" w:rsidRDefault="00B84765" w:rsidP="00B84765">
      <w:pPr>
        <w:rPr>
          <w:rFonts w:ascii="Arial" w:hAnsi="Arial" w:cs="Arial"/>
          <w:b/>
          <w:bCs/>
          <w:sz w:val="32"/>
          <w:szCs w:val="32"/>
          <w:rtl/>
          <w:lang w:val="en-GB" w:bidi="ar-EG"/>
        </w:rPr>
      </w:pPr>
      <w:r>
        <w:rPr>
          <w:rFonts w:ascii="Arial" w:hAnsi="Arial" w:cs="Arial"/>
          <w:b/>
          <w:bCs/>
          <w:sz w:val="32"/>
          <w:szCs w:val="32"/>
          <w:rtl/>
          <w:lang w:val="en-GB" w:bidi="ar-EG"/>
        </w:rPr>
        <w:t>داخل السجن بدأ هتلر إضراباً عن الطعام استمر 12 يوماً، لكن رفاقه جعلوه يعدل عن قراره.</w:t>
      </w:r>
      <w:r>
        <w:rPr>
          <w:rStyle w:val="a4"/>
          <w:rFonts w:ascii="Arial" w:hAnsi="Arial" w:cs="Arial"/>
          <w:b/>
          <w:bCs/>
          <w:sz w:val="32"/>
          <w:szCs w:val="32"/>
          <w:rtl/>
          <w:lang w:val="en-GB" w:bidi="ar-EG"/>
        </w:rPr>
        <w:footnoteReference w:id="21"/>
      </w:r>
    </w:p>
    <w:p w:rsidR="00B84765" w:rsidRPr="00B84765" w:rsidRDefault="00B84765" w:rsidP="00B84765">
      <w:pPr>
        <w:bidi w:val="0"/>
        <w:jc w:val="right"/>
        <w:rPr>
          <w:rFonts w:ascii="Arial" w:hAnsi="Arial" w:cs="Arial"/>
          <w:b/>
          <w:bCs/>
          <w:sz w:val="32"/>
          <w:szCs w:val="32"/>
          <w:lang w:bidi="ar-EG"/>
        </w:rPr>
      </w:pPr>
      <w:r>
        <w:rPr>
          <w:rFonts w:ascii="Arial" w:hAnsi="Arial" w:cs="Arial"/>
          <w:b/>
          <w:bCs/>
          <w:sz w:val="32"/>
          <w:szCs w:val="32"/>
          <w:rtl/>
          <w:lang w:val="en-GB" w:bidi="ar-LB"/>
        </w:rPr>
        <w:lastRenderedPageBreak/>
        <w:t>حكم على هتلر بالسجن مدة خمس سنوات قضى فيها سنة واحدة وضع خلالها كتاب كفاحي الذي نشر عام 1925.</w:t>
      </w:r>
      <w:r>
        <w:rPr>
          <w:rStyle w:val="a4"/>
          <w:rFonts w:ascii="Arial" w:hAnsi="Arial" w:cs="Arial"/>
          <w:b/>
          <w:bCs/>
          <w:sz w:val="32"/>
          <w:szCs w:val="32"/>
          <w:rtl/>
          <w:lang w:val="en-GB" w:bidi="ar-LB"/>
        </w:rPr>
        <w:footnoteReference w:id="22"/>
      </w:r>
    </w:p>
    <w:p w:rsidR="00B84765" w:rsidRDefault="00B84765" w:rsidP="00B84765">
      <w:pPr>
        <w:rPr>
          <w:rFonts w:ascii="Arial" w:hAnsi="Arial" w:cs="Arial"/>
          <w:b/>
          <w:bCs/>
          <w:sz w:val="32"/>
          <w:szCs w:val="32"/>
          <w:rtl/>
          <w:lang w:val="en-GB" w:bidi="ar-EG"/>
        </w:rPr>
      </w:pPr>
      <w:r>
        <w:rPr>
          <w:rFonts w:ascii="Arial" w:hAnsi="Arial" w:cs="Arial"/>
          <w:b/>
          <w:bCs/>
          <w:sz w:val="32"/>
          <w:szCs w:val="32"/>
          <w:rtl/>
          <w:lang w:val="en-GB" w:bidi="ar-EG"/>
        </w:rPr>
        <w:t>أمضى هتلر فترة عقوبته في زنزانة مريحة كان يتأمل فيها أخطاءه ولماذا فشلت محاولة الانقلاب بالرغم من أن كل شيء كان يسير على ما يرام، واكتشف أنه وقع في خطأين كبيرين، الأول أنه تحرك بسرعة دون أ، تكون له الأموال الكافية والقوة الكافية من خلفه، والثاني أنه وضع آماله وحدد نجاحه عن طريق سبل غير مشروعة، وخلص مع نفسه إلى أنه لكي يفوز بألمانيا لابد وأن ينتهج الطرق القانونية الشرعية، فالقوة والعنف ليستا مشروعتان قانونياً فعليه أن يكسب أصوات الشعب.</w:t>
      </w:r>
      <w:r>
        <w:rPr>
          <w:rStyle w:val="a4"/>
          <w:rFonts w:ascii="Arial" w:hAnsi="Arial" w:cs="Arial"/>
          <w:b/>
          <w:bCs/>
          <w:sz w:val="32"/>
          <w:szCs w:val="32"/>
          <w:rtl/>
          <w:lang w:val="en-GB" w:bidi="ar-EG"/>
        </w:rPr>
        <w:footnoteReference w:id="23"/>
      </w:r>
    </w:p>
    <w:p w:rsidR="00B84765" w:rsidRDefault="00B84765" w:rsidP="00B84765">
      <w:pPr>
        <w:rPr>
          <w:rFonts w:ascii="Arial" w:hAnsi="Arial" w:cs="Arial"/>
          <w:b/>
          <w:bCs/>
          <w:sz w:val="32"/>
          <w:szCs w:val="32"/>
          <w:rtl/>
          <w:lang w:val="en-GB" w:bidi="ar-EG"/>
        </w:rPr>
      </w:pPr>
    </w:p>
    <w:p w:rsidR="00B84765" w:rsidRDefault="00B84765" w:rsidP="00B84765">
      <w:pPr>
        <w:rPr>
          <w:rFonts w:ascii="Arial" w:hAnsi="Arial" w:cs="Arial"/>
          <w:b/>
          <w:bCs/>
          <w:sz w:val="32"/>
          <w:szCs w:val="32"/>
          <w:rtl/>
          <w:lang w:val="en-GB" w:bidi="ar-EG"/>
        </w:rPr>
      </w:pPr>
      <w:r>
        <w:rPr>
          <w:rFonts w:ascii="Arial" w:hAnsi="Arial" w:cs="Arial"/>
          <w:b/>
          <w:bCs/>
          <w:sz w:val="32"/>
          <w:szCs w:val="32"/>
          <w:rtl/>
          <w:lang w:val="en-GB" w:bidi="ar-EG"/>
        </w:rPr>
        <w:t>لم يكن هتلر من مؤيدي جمهورية فايمر التي قامت في ألمانيا عام 1919 بعد الحرب العالمية الأولى حيث قال :</w:t>
      </w:r>
      <w:r>
        <w:rPr>
          <w:rFonts w:ascii="Arial" w:hAnsi="Arial" w:cs="Arial"/>
          <w:b/>
          <w:bCs/>
          <w:sz w:val="32"/>
          <w:szCs w:val="32"/>
          <w:vertAlign w:val="superscript"/>
          <w:rtl/>
          <w:lang w:val="en-GB" w:bidi="ar-EG"/>
        </w:rPr>
        <w:t>((</w:t>
      </w:r>
      <w:r>
        <w:rPr>
          <w:rFonts w:ascii="Arial" w:hAnsi="Arial" w:cs="Arial"/>
          <w:b/>
          <w:bCs/>
          <w:sz w:val="32"/>
          <w:szCs w:val="32"/>
          <w:rtl/>
          <w:lang w:val="en-GB" w:bidi="ar-EG"/>
        </w:rPr>
        <w:t>لا أرى في الرايخ الألماني الحالي ديمقراطية أو جمهورية، وإنما حظيرة خنازير ماركسية يهودية دولية</w:t>
      </w:r>
      <w:r>
        <w:rPr>
          <w:rFonts w:ascii="Arial" w:hAnsi="Arial" w:cs="Arial"/>
          <w:b/>
          <w:bCs/>
          <w:sz w:val="32"/>
          <w:szCs w:val="32"/>
          <w:vertAlign w:val="superscript"/>
          <w:rtl/>
          <w:lang w:val="en-GB" w:bidi="ar-EG"/>
        </w:rPr>
        <w:t>))</w:t>
      </w:r>
      <w:r>
        <w:rPr>
          <w:rFonts w:ascii="Arial" w:hAnsi="Arial" w:cs="Arial"/>
          <w:b/>
          <w:bCs/>
          <w:sz w:val="32"/>
          <w:szCs w:val="32"/>
          <w:rtl/>
          <w:lang w:val="en-GB" w:bidi="ar-EG"/>
        </w:rPr>
        <w:t>.</w:t>
      </w:r>
    </w:p>
    <w:p w:rsidR="00B84765" w:rsidRDefault="00B84765" w:rsidP="00B84765">
      <w:pPr>
        <w:rPr>
          <w:rFonts w:ascii="Arial" w:hAnsi="Arial" w:cs="Arial"/>
          <w:b/>
          <w:bCs/>
          <w:sz w:val="32"/>
          <w:szCs w:val="32"/>
          <w:rtl/>
          <w:lang w:val="en-GB"/>
        </w:rPr>
      </w:pPr>
      <w:r>
        <w:rPr>
          <w:rFonts w:ascii="Arial" w:hAnsi="Arial" w:cs="Arial"/>
          <w:b/>
          <w:bCs/>
          <w:sz w:val="32"/>
          <w:szCs w:val="32"/>
          <w:rtl/>
          <w:lang w:val="en-GB" w:bidi="ar-EG"/>
        </w:rPr>
        <w:t>لم يكن هتلر وأعوانه وحدهم الذين يكرهون جمهورية فايمر، حيث كان الشيوعيون يكرهونها أيضاً، وكان النازيون يمقتون الشيوعيين الذين كانوا يمقتون النازيين بالدرجة نفسها.</w:t>
      </w:r>
      <w:r>
        <w:rPr>
          <w:rStyle w:val="a4"/>
          <w:rFonts w:ascii="Arial" w:hAnsi="Arial" w:cs="Arial"/>
          <w:b/>
          <w:bCs/>
          <w:sz w:val="32"/>
          <w:szCs w:val="32"/>
          <w:rtl/>
          <w:lang w:val="en-GB" w:bidi="ar-EG"/>
        </w:rPr>
        <w:footnoteReference w:id="24"/>
      </w:r>
    </w:p>
    <w:p w:rsidR="00B84765" w:rsidRDefault="00B84765" w:rsidP="00B84765">
      <w:pPr>
        <w:rPr>
          <w:rFonts w:ascii="Arial" w:hAnsi="Arial" w:cs="Arial"/>
          <w:b/>
          <w:bCs/>
          <w:sz w:val="32"/>
          <w:szCs w:val="32"/>
          <w:rtl/>
          <w:lang w:val="en-GB"/>
        </w:rPr>
      </w:pPr>
    </w:p>
    <w:p w:rsidR="00B84765" w:rsidRDefault="00B84765" w:rsidP="00B84765">
      <w:pPr>
        <w:rPr>
          <w:rFonts w:ascii="Arial" w:hAnsi="Arial" w:cs="Arial"/>
          <w:b/>
          <w:bCs/>
          <w:sz w:val="32"/>
          <w:szCs w:val="32"/>
          <w:rtl/>
          <w:lang w:val="en-GB"/>
        </w:rPr>
      </w:pPr>
    </w:p>
    <w:p w:rsidR="00B84765" w:rsidRDefault="00B84765" w:rsidP="00B84765">
      <w:pPr>
        <w:rPr>
          <w:rFonts w:ascii="Arial" w:hAnsi="Arial" w:cs="Arial"/>
          <w:b/>
          <w:bCs/>
          <w:sz w:val="32"/>
          <w:szCs w:val="32"/>
          <w:rtl/>
          <w:lang w:val="en-GB"/>
        </w:rPr>
      </w:pPr>
    </w:p>
    <w:p w:rsidR="00B84765" w:rsidRDefault="00B84765" w:rsidP="00B84765">
      <w:pPr>
        <w:rPr>
          <w:rFonts w:ascii="Arial" w:hAnsi="Arial" w:cs="Arial"/>
          <w:b/>
          <w:bCs/>
          <w:sz w:val="32"/>
          <w:szCs w:val="32"/>
          <w:rtl/>
          <w:lang w:val="en-GB"/>
        </w:rPr>
      </w:pPr>
    </w:p>
    <w:p w:rsidR="00B84765" w:rsidRDefault="00B84765" w:rsidP="00B84765">
      <w:pPr>
        <w:rPr>
          <w:rFonts w:ascii="Arial" w:hAnsi="Arial" w:cs="Arial"/>
          <w:b/>
          <w:bCs/>
          <w:sz w:val="32"/>
          <w:szCs w:val="32"/>
          <w:rtl/>
          <w:lang w:val="en-GB"/>
        </w:rPr>
      </w:pPr>
    </w:p>
    <w:p w:rsidR="00B84765" w:rsidRDefault="00B84765" w:rsidP="00B84765">
      <w:pPr>
        <w:rPr>
          <w:rFonts w:ascii="Arial" w:hAnsi="Arial" w:cs="Arial"/>
          <w:b/>
          <w:bCs/>
          <w:sz w:val="32"/>
          <w:szCs w:val="32"/>
          <w:rtl/>
          <w:lang w:val="en-GB"/>
        </w:rPr>
      </w:pPr>
    </w:p>
    <w:p w:rsidR="00B84765" w:rsidRDefault="00B84765" w:rsidP="00B84765">
      <w:pPr>
        <w:rPr>
          <w:rFonts w:ascii="Arial" w:hAnsi="Arial" w:cs="Arial"/>
          <w:b/>
          <w:bCs/>
          <w:sz w:val="32"/>
          <w:szCs w:val="32"/>
          <w:rtl/>
          <w:lang w:val="en-GB"/>
        </w:rPr>
      </w:pPr>
    </w:p>
    <w:p w:rsidR="00B84765" w:rsidRDefault="00B84765" w:rsidP="00B84765">
      <w:pPr>
        <w:rPr>
          <w:rFonts w:ascii="Arial" w:hAnsi="Arial" w:cs="Arial"/>
          <w:b/>
          <w:bCs/>
          <w:sz w:val="32"/>
          <w:szCs w:val="32"/>
          <w:rtl/>
          <w:lang w:val="en-GB"/>
        </w:rPr>
      </w:pPr>
    </w:p>
    <w:p w:rsidR="00B84765" w:rsidRDefault="00B84765" w:rsidP="00B84765">
      <w:pPr>
        <w:rPr>
          <w:rFonts w:ascii="Arial" w:hAnsi="Arial" w:cs="Arial"/>
          <w:b/>
          <w:bCs/>
          <w:sz w:val="60"/>
          <w:szCs w:val="60"/>
          <w:rtl/>
          <w:lang w:val="en-GB" w:bidi="ar-EG"/>
        </w:rPr>
      </w:pPr>
    </w:p>
    <w:p w:rsidR="00B84765" w:rsidRDefault="00B84765" w:rsidP="00B84765">
      <w:pPr>
        <w:jc w:val="center"/>
        <w:rPr>
          <w:rFonts w:ascii="Arial" w:hAnsi="Arial" w:cs="Arial"/>
          <w:b/>
          <w:bCs/>
          <w:sz w:val="60"/>
          <w:szCs w:val="60"/>
          <w:rtl/>
          <w:lang w:val="en-GB" w:bidi="ar-EG"/>
        </w:rPr>
      </w:pPr>
      <w:r>
        <w:rPr>
          <w:rFonts w:ascii="Arial" w:hAnsi="Arial" w:cs="Arial"/>
          <w:b/>
          <w:bCs/>
          <w:sz w:val="60"/>
          <w:szCs w:val="60"/>
          <w:rtl/>
          <w:lang w:val="en-GB" w:bidi="ar-EG"/>
        </w:rPr>
        <w:t>الفصل الثالث</w:t>
      </w:r>
    </w:p>
    <w:p w:rsidR="00B84765" w:rsidRDefault="00B84765" w:rsidP="00B84765">
      <w:pPr>
        <w:jc w:val="center"/>
        <w:rPr>
          <w:rFonts w:ascii="Arial" w:hAnsi="Arial" w:cs="Arial"/>
          <w:b/>
          <w:bCs/>
          <w:sz w:val="48"/>
          <w:szCs w:val="48"/>
          <w:rtl/>
          <w:lang w:val="en-GB" w:bidi="ar-EG"/>
        </w:rPr>
      </w:pPr>
      <w:r>
        <w:rPr>
          <w:rFonts w:ascii="Arial" w:hAnsi="Arial" w:cs="Arial"/>
          <w:b/>
          <w:bCs/>
          <w:sz w:val="48"/>
          <w:szCs w:val="48"/>
          <w:rtl/>
          <w:lang w:val="en-GB" w:bidi="ar-EG"/>
        </w:rPr>
        <w:t>هتلر يؤسس إمبراطوريته النازية</w:t>
      </w:r>
    </w:p>
    <w:p w:rsidR="00B84765" w:rsidRDefault="00B84765" w:rsidP="00B84765">
      <w:pPr>
        <w:rPr>
          <w:rFonts w:ascii="Arial" w:hAnsi="Arial" w:cs="Arial"/>
          <w:b/>
          <w:bCs/>
          <w:sz w:val="32"/>
          <w:szCs w:val="32"/>
          <w:rtl/>
          <w:lang w:val="en-GB" w:bidi="ar-EG"/>
        </w:rPr>
      </w:pPr>
    </w:p>
    <w:p w:rsidR="00B84765" w:rsidRDefault="00B84765" w:rsidP="00B84765">
      <w:pPr>
        <w:rPr>
          <w:rFonts w:ascii="Arial" w:hAnsi="Arial" w:cs="Arial"/>
          <w:b/>
          <w:bCs/>
          <w:sz w:val="32"/>
          <w:szCs w:val="32"/>
          <w:rtl/>
          <w:lang w:val="en-GB" w:bidi="ar-EG"/>
        </w:rPr>
      </w:pPr>
    </w:p>
    <w:p w:rsidR="00B84765" w:rsidRDefault="00B84765" w:rsidP="00B84765">
      <w:pPr>
        <w:rPr>
          <w:rFonts w:ascii="Arial" w:hAnsi="Arial" w:cs="Arial"/>
          <w:b/>
          <w:bCs/>
          <w:sz w:val="32"/>
          <w:szCs w:val="32"/>
          <w:rtl/>
        </w:rPr>
      </w:pPr>
      <w:r>
        <w:rPr>
          <w:rFonts w:ascii="Arial" w:hAnsi="Arial" w:cs="Arial"/>
          <w:b/>
          <w:bCs/>
          <w:sz w:val="32"/>
          <w:szCs w:val="32"/>
          <w:rtl/>
          <w:lang w:val="en-GB" w:bidi="ar-EG"/>
        </w:rPr>
        <w:t xml:space="preserve">حصل الحزب على </w:t>
      </w:r>
      <w:r>
        <w:rPr>
          <w:rFonts w:ascii="Arial" w:hAnsi="Arial" w:cs="Arial"/>
          <w:b/>
          <w:bCs/>
          <w:sz w:val="32"/>
          <w:szCs w:val="32"/>
          <w:rtl/>
        </w:rPr>
        <w:t>6.6 بالمائة من الأصوات في انتخابات 1924، وفي الانتخابات التالية سنة 1928 تدنت هذه النسبة إلى 3.5 بالمائة إلا أنه كان حزباً منظماً تنظيماً دقيقاً.</w:t>
      </w:r>
    </w:p>
    <w:p w:rsidR="00B84765" w:rsidRDefault="00B84765" w:rsidP="00B84765">
      <w:pPr>
        <w:rPr>
          <w:rFonts w:ascii="Arial" w:hAnsi="Arial" w:cs="Arial"/>
          <w:b/>
          <w:bCs/>
          <w:sz w:val="32"/>
          <w:szCs w:val="32"/>
          <w:rtl/>
          <w:lang w:val="en-GB" w:bidi="ar-EG"/>
        </w:rPr>
      </w:pPr>
      <w:r>
        <w:rPr>
          <w:rFonts w:ascii="Arial" w:hAnsi="Arial" w:cs="Arial"/>
          <w:b/>
          <w:bCs/>
          <w:sz w:val="32"/>
          <w:szCs w:val="32"/>
          <w:rtl/>
        </w:rPr>
        <w:t>ارتفع عدد أعضاء الحزب القومي الاشتراكي الألماني بين عامي 1929 و 1932 من 000</w:t>
      </w:r>
      <w:r>
        <w:rPr>
          <w:rFonts w:ascii="Arial" w:hAnsi="Arial" w:cs="Arial"/>
          <w:b/>
          <w:bCs/>
          <w:sz w:val="32"/>
          <w:szCs w:val="32"/>
        </w:rPr>
        <w:t>,</w:t>
      </w:r>
      <w:r>
        <w:rPr>
          <w:rFonts w:ascii="Arial" w:hAnsi="Arial" w:cs="Arial"/>
          <w:b/>
          <w:bCs/>
          <w:sz w:val="32"/>
          <w:szCs w:val="32"/>
          <w:rtl/>
        </w:rPr>
        <w:t>400</w:t>
      </w:r>
      <w:r>
        <w:rPr>
          <w:rFonts w:ascii="Arial" w:hAnsi="Arial" w:cs="Arial"/>
          <w:b/>
          <w:bCs/>
          <w:sz w:val="32"/>
          <w:szCs w:val="32"/>
          <w:rtl/>
          <w:lang w:val="en-GB"/>
        </w:rPr>
        <w:t xml:space="preserve"> عضو إلى000 </w:t>
      </w:r>
      <w:r>
        <w:rPr>
          <w:rFonts w:ascii="Arial" w:hAnsi="Arial" w:cs="Arial"/>
          <w:b/>
          <w:bCs/>
          <w:sz w:val="32"/>
          <w:szCs w:val="32"/>
        </w:rPr>
        <w:t>,</w:t>
      </w:r>
      <w:r>
        <w:rPr>
          <w:rFonts w:ascii="Arial" w:hAnsi="Arial" w:cs="Arial"/>
          <w:b/>
          <w:bCs/>
          <w:sz w:val="32"/>
          <w:szCs w:val="32"/>
          <w:rtl/>
          <w:lang w:val="en-GB"/>
        </w:rPr>
        <w:t>300</w:t>
      </w:r>
      <w:r>
        <w:rPr>
          <w:rFonts w:ascii="Arial" w:hAnsi="Arial" w:cs="Arial"/>
          <w:b/>
          <w:bCs/>
          <w:sz w:val="32"/>
          <w:szCs w:val="32"/>
        </w:rPr>
        <w:t>,</w:t>
      </w:r>
      <w:r>
        <w:rPr>
          <w:rFonts w:ascii="Arial" w:hAnsi="Arial" w:cs="Arial"/>
          <w:b/>
          <w:bCs/>
          <w:sz w:val="32"/>
          <w:szCs w:val="32"/>
          <w:rtl/>
          <w:lang w:val="en-GB"/>
        </w:rPr>
        <w:t>1</w:t>
      </w:r>
      <w:r>
        <w:rPr>
          <w:rStyle w:val="a4"/>
          <w:rFonts w:ascii="Arial" w:hAnsi="Arial" w:cs="Arial"/>
          <w:b/>
          <w:bCs/>
          <w:sz w:val="32"/>
          <w:szCs w:val="32"/>
          <w:rtl/>
          <w:lang w:val="en-GB" w:bidi="ar-EG"/>
        </w:rPr>
        <w:footnoteReference w:id="25"/>
      </w:r>
      <w:r>
        <w:rPr>
          <w:rFonts w:ascii="Arial" w:hAnsi="Arial" w:cs="Arial"/>
          <w:b/>
          <w:bCs/>
          <w:sz w:val="32"/>
          <w:szCs w:val="32"/>
          <w:rtl/>
          <w:lang w:val="en-GB" w:bidi="ar-EG"/>
        </w:rPr>
        <w:t>,"فمع بداية الأزمة الاقتصادية العالمية عام 1929 استفاد النازيون من سوء الحالة الاقتصادية العالمية واستغلوها لصالح تنفيذ برنامجهم السياسي وراحوا يلقون تبعة الأزمة على الحلفاء ومعاهدة فرساي، وأن النهوض الاقتصادي لألماني مرهون بنقض هذه المعاهدة المذلة وانتهاج سياسة قومية مستقلة تعيد لاعتبار لألمانيا العظيمة.</w:t>
      </w:r>
    </w:p>
    <w:p w:rsidR="00B84765" w:rsidRDefault="00B84765" w:rsidP="00B84765">
      <w:pPr>
        <w:rPr>
          <w:rFonts w:ascii="Arial" w:hAnsi="Arial" w:cs="Arial"/>
          <w:b/>
          <w:bCs/>
          <w:sz w:val="32"/>
          <w:szCs w:val="32"/>
          <w:rtl/>
          <w:lang w:val="en-GB" w:bidi="ar-EG"/>
        </w:rPr>
      </w:pPr>
      <w:r>
        <w:rPr>
          <w:rFonts w:ascii="Arial" w:hAnsi="Arial" w:cs="Arial"/>
          <w:b/>
          <w:bCs/>
          <w:sz w:val="32"/>
          <w:szCs w:val="32"/>
          <w:rtl/>
          <w:lang w:val="en-GB" w:bidi="ar-EG"/>
        </w:rPr>
        <w:t>أثرت هذه الحملة على الناخبين الألمان فقفزت مقاعد الحزب البرلمانية من اثني عشر مقعداً إلى مئة وسبعة وأضحوا بذلك القوة البرلمانية الثانية بعد الاشتراكيين الديمقراطيين مما جعلت هتلر يرشح نفسه لرئاسة الجمهورية لكنه لم يفز بها."</w:t>
      </w:r>
    </w:p>
    <w:p w:rsidR="00B84765" w:rsidRDefault="00B84765" w:rsidP="00B84765">
      <w:pPr>
        <w:rPr>
          <w:rFonts w:ascii="Arial" w:hAnsi="Arial" w:cs="Arial"/>
          <w:b/>
          <w:bCs/>
          <w:sz w:val="32"/>
          <w:szCs w:val="32"/>
          <w:rtl/>
          <w:lang w:val="en-GB"/>
        </w:rPr>
      </w:pPr>
      <w:r>
        <w:rPr>
          <w:rFonts w:ascii="Arial" w:hAnsi="Arial" w:cs="Arial"/>
          <w:b/>
          <w:bCs/>
          <w:sz w:val="32"/>
          <w:szCs w:val="32"/>
          <w:rtl/>
          <w:lang w:val="en-GB" w:bidi="ar-EG"/>
        </w:rPr>
        <w:t>وفي الدورة الانتخابية النيابية التالية فاز الحزب النازي بمئتين وثلاثين مقعداً وهو أكبر عدد</w:t>
      </w:r>
      <w:r>
        <w:rPr>
          <w:rFonts w:ascii="Arial" w:hAnsi="Arial" w:cs="Arial"/>
          <w:b/>
          <w:bCs/>
          <w:sz w:val="32"/>
          <w:szCs w:val="32"/>
          <w:rtl/>
          <w:lang w:val="en-GB"/>
        </w:rPr>
        <w:t xml:space="preserve"> من المقاعد يناله حزب واحد مذ تأسست الجمهورية الألمانية، فوجد رئيس الجمهورية المارشال هندنبرغ نفسه مجبراً على دعوة هتلر لتشكيل الوزارة الجديدة واستلام الحكم بدلاً عنه وكان ذلك في 30 يناير 1933.</w:t>
      </w:r>
      <w:r>
        <w:rPr>
          <w:rStyle w:val="a4"/>
          <w:rFonts w:ascii="Arial" w:hAnsi="Arial" w:cs="Arial"/>
          <w:b/>
          <w:bCs/>
          <w:sz w:val="32"/>
          <w:szCs w:val="32"/>
          <w:rtl/>
          <w:lang w:val="en-GB"/>
        </w:rPr>
        <w:footnoteReference w:id="26"/>
      </w:r>
    </w:p>
    <w:p w:rsidR="00B84765" w:rsidRDefault="00B84765" w:rsidP="00B84765">
      <w:pPr>
        <w:rPr>
          <w:rFonts w:ascii="Arial" w:hAnsi="Arial" w:cs="Arial"/>
          <w:b/>
          <w:bCs/>
          <w:sz w:val="32"/>
          <w:szCs w:val="32"/>
          <w:rtl/>
          <w:lang w:val="en-GB"/>
        </w:rPr>
      </w:pPr>
      <w:r>
        <w:rPr>
          <w:rFonts w:ascii="Arial" w:hAnsi="Arial" w:cs="Arial"/>
          <w:b/>
          <w:bCs/>
          <w:sz w:val="32"/>
          <w:szCs w:val="32"/>
          <w:rtl/>
          <w:lang w:val="en-GB"/>
        </w:rPr>
        <w:t>في تمام الساعة التاسعة من مساء يوم 17 فبراير 1933 انتشرت الأنباء في برلين عن احتراق مبنى الرايخشتاج (مجلس الشعب)، غضب هتلر بشدة وألقى اللوم على الشيوعيين.</w:t>
      </w:r>
    </w:p>
    <w:p w:rsidR="00B84765" w:rsidRDefault="00B84765" w:rsidP="00B84765">
      <w:pPr>
        <w:rPr>
          <w:rFonts w:ascii="Arial" w:hAnsi="Arial" w:cs="Arial"/>
          <w:b/>
          <w:bCs/>
          <w:sz w:val="32"/>
          <w:szCs w:val="32"/>
          <w:rtl/>
          <w:lang w:val="en-GB"/>
        </w:rPr>
      </w:pPr>
      <w:r>
        <w:rPr>
          <w:rFonts w:ascii="Arial" w:hAnsi="Arial" w:cs="Arial"/>
          <w:b/>
          <w:bCs/>
          <w:sz w:val="32"/>
          <w:szCs w:val="32"/>
          <w:rtl/>
          <w:lang w:val="en-GB"/>
        </w:rPr>
        <w:lastRenderedPageBreak/>
        <w:t>قامت الشرطة بإلقاء القبض على شاب هولندي مشرد ضعيف عقلياً يبلغ من العمر 24 عاماً كمشتبه فيه، كما ألقي القبض على إرنستتورجلر زعيم الحزب الشيوعي في الرايخشتاج وعدد من الشيوعيين.</w:t>
      </w:r>
    </w:p>
    <w:p w:rsidR="00B84765" w:rsidRDefault="00B84765" w:rsidP="00B84765">
      <w:pPr>
        <w:rPr>
          <w:rFonts w:ascii="Arial" w:hAnsi="Arial" w:cs="Arial"/>
          <w:b/>
          <w:bCs/>
          <w:sz w:val="32"/>
          <w:szCs w:val="32"/>
          <w:rtl/>
          <w:lang w:val="en-GB"/>
        </w:rPr>
      </w:pPr>
      <w:r>
        <w:rPr>
          <w:rFonts w:ascii="Arial" w:hAnsi="Arial" w:cs="Arial"/>
          <w:b/>
          <w:bCs/>
          <w:sz w:val="32"/>
          <w:szCs w:val="32"/>
          <w:rtl/>
          <w:lang w:val="en-GB"/>
        </w:rPr>
        <w:t xml:space="preserve">أمر النازييون بإعدام المتهمين ولكن بضغط من الرأي العام أجريت محاكمة للمتهمين، فأعلنت براءة زعيم الحزب الشيوعي والمتهمين الشيوعيين وتمت إدانة الشاب المشرد وحكم عليه بالإعدام بسبب اعترافه بأنه أقدم على حرق الرايخشتاج وحده ودون إيعاز من شخص آخر أو جهة معينة. </w:t>
      </w:r>
    </w:p>
    <w:p w:rsidR="00B84765" w:rsidRDefault="00B84765" w:rsidP="00B84765">
      <w:pPr>
        <w:rPr>
          <w:rFonts w:ascii="Arial" w:hAnsi="Arial" w:cs="Arial"/>
          <w:b/>
          <w:bCs/>
          <w:sz w:val="32"/>
          <w:szCs w:val="32"/>
          <w:rtl/>
          <w:lang w:val="en-GB"/>
        </w:rPr>
      </w:pPr>
      <w:r>
        <w:rPr>
          <w:rFonts w:ascii="Arial" w:hAnsi="Arial" w:cs="Arial"/>
          <w:b/>
          <w:bCs/>
          <w:sz w:val="32"/>
          <w:szCs w:val="32"/>
          <w:rtl/>
          <w:lang w:val="en-GB"/>
        </w:rPr>
        <w:t>وبعد تنفيذ حكم الإعدام تكشفت حقيقة ذلك الحريق فقد أضرم النازيون النار في المبنى كذريعة يبررون بها شرعية سحقهم للشيوعيين!!</w:t>
      </w:r>
      <w:r>
        <w:rPr>
          <w:rStyle w:val="a4"/>
          <w:rFonts w:ascii="Arial" w:hAnsi="Arial" w:cs="Arial"/>
          <w:b/>
          <w:bCs/>
          <w:sz w:val="32"/>
          <w:szCs w:val="32"/>
          <w:rtl/>
          <w:lang w:val="en-GB"/>
        </w:rPr>
        <w:footnoteReference w:id="27"/>
      </w:r>
    </w:p>
    <w:p w:rsidR="00B84765" w:rsidRDefault="00B84765" w:rsidP="00B84765">
      <w:pPr>
        <w:rPr>
          <w:rFonts w:ascii="Arial" w:hAnsi="Arial" w:cs="Arial"/>
          <w:b/>
          <w:bCs/>
          <w:sz w:val="32"/>
          <w:szCs w:val="32"/>
          <w:rtl/>
          <w:lang w:val="en-GB"/>
        </w:rPr>
      </w:pPr>
      <w:r>
        <w:rPr>
          <w:rFonts w:ascii="Arial" w:hAnsi="Arial" w:cs="Arial"/>
          <w:b/>
          <w:bCs/>
          <w:sz w:val="32"/>
          <w:szCs w:val="32"/>
          <w:rtl/>
          <w:lang w:val="en-GB"/>
        </w:rPr>
        <w:t>عادةً ما كان هتلر يتخذ قراراته بمفرده، ومن بين معاونيه المقربين، خمسة فقط كان لهم تأثيرهم الشخصي عليه وهم:</w:t>
      </w:r>
    </w:p>
    <w:p w:rsidR="00B84765" w:rsidRDefault="00B84765" w:rsidP="00B84765">
      <w:pPr>
        <w:rPr>
          <w:rFonts w:ascii="Arial" w:hAnsi="Arial" w:cs="Arial"/>
          <w:b/>
          <w:bCs/>
          <w:sz w:val="32"/>
          <w:szCs w:val="32"/>
          <w:rtl/>
          <w:lang w:val="en-GB"/>
        </w:rPr>
      </w:pPr>
      <w:r>
        <w:rPr>
          <w:rFonts w:ascii="Arial" w:hAnsi="Arial" w:cs="Arial"/>
          <w:b/>
          <w:bCs/>
          <w:sz w:val="32"/>
          <w:szCs w:val="32"/>
          <w:rtl/>
          <w:lang w:val="en-GB"/>
        </w:rPr>
        <w:t>_غورينغ مؤسس معسكرات الاعتقال.</w:t>
      </w:r>
    </w:p>
    <w:p w:rsidR="00B84765" w:rsidRDefault="00B84765" w:rsidP="00B84765">
      <w:pPr>
        <w:rPr>
          <w:rFonts w:ascii="Arial" w:hAnsi="Arial" w:cs="Arial"/>
          <w:b/>
          <w:bCs/>
          <w:sz w:val="32"/>
          <w:szCs w:val="32"/>
          <w:rtl/>
          <w:lang w:val="en-GB"/>
        </w:rPr>
      </w:pPr>
      <w:r>
        <w:rPr>
          <w:rFonts w:ascii="Arial" w:hAnsi="Arial" w:cs="Arial"/>
          <w:b/>
          <w:bCs/>
          <w:sz w:val="32"/>
          <w:szCs w:val="32"/>
          <w:rtl/>
          <w:lang w:val="en-GB"/>
        </w:rPr>
        <w:t>_ د.غوبلز مسؤول الدعاية والإعلام.</w:t>
      </w:r>
    </w:p>
    <w:p w:rsidR="00B84765" w:rsidRDefault="00B84765" w:rsidP="00B84765">
      <w:pPr>
        <w:rPr>
          <w:rFonts w:ascii="Arial" w:hAnsi="Arial" w:cs="Arial"/>
          <w:b/>
          <w:bCs/>
          <w:sz w:val="32"/>
          <w:szCs w:val="32"/>
          <w:rtl/>
          <w:lang w:val="en-GB"/>
        </w:rPr>
      </w:pPr>
      <w:r>
        <w:rPr>
          <w:rFonts w:ascii="Arial" w:hAnsi="Arial" w:cs="Arial"/>
          <w:b/>
          <w:bCs/>
          <w:sz w:val="32"/>
          <w:szCs w:val="32"/>
          <w:rtl/>
          <w:lang w:val="en-GB"/>
        </w:rPr>
        <w:t>_ لوبالتروزنبرغ منظّر الحزب والنظام، وصاحب نظرية تفوق الشمالي الآري، والمناهض للمسيحية التي قال إنها دخيلة على ألمانيا.</w:t>
      </w:r>
    </w:p>
    <w:p w:rsidR="00B84765" w:rsidRDefault="00B84765" w:rsidP="00B84765">
      <w:pPr>
        <w:rPr>
          <w:rFonts w:ascii="Arial" w:hAnsi="Arial" w:cs="Arial"/>
          <w:b/>
          <w:bCs/>
          <w:sz w:val="32"/>
          <w:szCs w:val="32"/>
          <w:rtl/>
          <w:lang w:val="en-GB"/>
        </w:rPr>
      </w:pPr>
      <w:r>
        <w:rPr>
          <w:rFonts w:ascii="Arial" w:hAnsi="Arial" w:cs="Arial"/>
          <w:b/>
          <w:bCs/>
          <w:sz w:val="32"/>
          <w:szCs w:val="32"/>
          <w:rtl/>
          <w:lang w:val="en-GB"/>
        </w:rPr>
        <w:t>_ مارتن بورمن المشهور بعدائه للسامية وتقديسه للرايخ الأبدي الذي يجسده هتلر.</w:t>
      </w:r>
    </w:p>
    <w:p w:rsidR="00B84765" w:rsidRDefault="00B84765" w:rsidP="00B84765">
      <w:pPr>
        <w:rPr>
          <w:rFonts w:ascii="Arial" w:hAnsi="Arial" w:cs="Arial"/>
          <w:b/>
          <w:bCs/>
          <w:sz w:val="32"/>
          <w:szCs w:val="32"/>
          <w:rtl/>
        </w:rPr>
      </w:pPr>
      <w:r>
        <w:rPr>
          <w:rFonts w:ascii="Arial" w:hAnsi="Arial" w:cs="Arial"/>
          <w:b/>
          <w:bCs/>
          <w:sz w:val="32"/>
          <w:szCs w:val="32"/>
          <w:rtl/>
          <w:lang w:val="en-GB"/>
        </w:rPr>
        <w:t>_هاينريشهيملر الذي كرس وقته لقيادة فرق الصاعقة (</w:t>
      </w:r>
      <w:r>
        <w:rPr>
          <w:rFonts w:ascii="Arial" w:hAnsi="Arial" w:cs="Arial"/>
          <w:b/>
          <w:bCs/>
          <w:sz w:val="32"/>
          <w:szCs w:val="32"/>
        </w:rPr>
        <w:t>SS</w:t>
      </w:r>
      <w:r w:rsidR="00A33838">
        <w:rPr>
          <w:rFonts w:ascii="Arial" w:hAnsi="Arial" w:cs="Arial"/>
          <w:b/>
          <w:bCs/>
          <w:sz w:val="32"/>
          <w:szCs w:val="32"/>
          <w:rtl/>
        </w:rPr>
        <w:t>) ابتداء من عام 1930</w:t>
      </w:r>
      <w:r>
        <w:rPr>
          <w:rFonts w:ascii="Arial" w:hAnsi="Arial" w:cs="Arial"/>
          <w:b/>
          <w:bCs/>
          <w:sz w:val="32"/>
          <w:szCs w:val="32"/>
          <w:rtl/>
        </w:rPr>
        <w:t>،</w:t>
      </w:r>
      <w:r w:rsidR="00A33838">
        <w:rPr>
          <w:rFonts w:ascii="Arial" w:hAnsi="Arial" w:cs="Arial" w:hint="cs"/>
          <w:b/>
          <w:bCs/>
          <w:sz w:val="32"/>
          <w:szCs w:val="32"/>
          <w:rtl/>
        </w:rPr>
        <w:t xml:space="preserve"> </w:t>
      </w:r>
      <w:r>
        <w:rPr>
          <w:rFonts w:ascii="Arial" w:hAnsi="Arial" w:cs="Arial"/>
          <w:b/>
          <w:bCs/>
          <w:sz w:val="32"/>
          <w:szCs w:val="32"/>
          <w:rtl/>
        </w:rPr>
        <w:t>وكان من أهم مهمات هذه الفرق ح</w:t>
      </w:r>
      <w:r w:rsidR="00A33838">
        <w:rPr>
          <w:rFonts w:ascii="Arial" w:hAnsi="Arial" w:cs="Arial"/>
          <w:b/>
          <w:bCs/>
          <w:sz w:val="32"/>
          <w:szCs w:val="32"/>
          <w:rtl/>
        </w:rPr>
        <w:t>ماية شخصيات الحزب، والجاسوسية و</w:t>
      </w:r>
      <w:r>
        <w:rPr>
          <w:rFonts w:ascii="Arial" w:hAnsi="Arial" w:cs="Arial"/>
          <w:b/>
          <w:bCs/>
          <w:sz w:val="32"/>
          <w:szCs w:val="32"/>
          <w:rtl/>
        </w:rPr>
        <w:t xml:space="preserve">الجاسوسية المضادة، وقد ضمت عام 1933 حوالي 50,000 رجل، أصبح هيملر عام 1936 مسؤولاً عن كل دوائر الشرطة في الرايخ (إمبراطورية)، ومن أقواله: </w:t>
      </w:r>
      <w:r>
        <w:rPr>
          <w:rFonts w:ascii="Arial" w:hAnsi="Arial" w:cs="Arial"/>
          <w:b/>
          <w:bCs/>
          <w:sz w:val="32"/>
          <w:szCs w:val="32"/>
          <w:vertAlign w:val="superscript"/>
          <w:rtl/>
        </w:rPr>
        <w:t>((</w:t>
      </w:r>
      <w:r>
        <w:rPr>
          <w:rFonts w:ascii="Arial" w:hAnsi="Arial" w:cs="Arial"/>
          <w:b/>
          <w:bCs/>
          <w:sz w:val="32"/>
          <w:szCs w:val="32"/>
          <w:rtl/>
        </w:rPr>
        <w:t>الدم الشمالي فقط يجب أن يؤخذ بعين الاعتبار... إن دمنا يكسبنا عبقرية خلّاقة أعلى بكثير من تلك التي للأمم الأخرى...</w:t>
      </w:r>
      <w:r>
        <w:rPr>
          <w:rFonts w:ascii="Arial" w:hAnsi="Arial" w:cs="Arial"/>
          <w:b/>
          <w:bCs/>
          <w:sz w:val="32"/>
          <w:szCs w:val="32"/>
          <w:vertAlign w:val="superscript"/>
          <w:rtl/>
        </w:rPr>
        <w:t>))</w:t>
      </w:r>
      <w:r>
        <w:rPr>
          <w:rFonts w:ascii="Arial" w:hAnsi="Arial" w:cs="Arial"/>
          <w:b/>
          <w:bCs/>
          <w:sz w:val="32"/>
          <w:szCs w:val="32"/>
          <w:rtl/>
        </w:rPr>
        <w:t>.</w:t>
      </w:r>
      <w:r>
        <w:rPr>
          <w:rStyle w:val="a4"/>
          <w:rFonts w:ascii="Arial" w:hAnsi="Arial" w:cs="Arial"/>
          <w:b/>
          <w:bCs/>
          <w:sz w:val="32"/>
          <w:szCs w:val="32"/>
          <w:rtl/>
        </w:rPr>
        <w:footnoteReference w:id="28"/>
      </w:r>
    </w:p>
    <w:p w:rsidR="00B84765" w:rsidRDefault="00B84765" w:rsidP="00B84765">
      <w:pPr>
        <w:rPr>
          <w:rFonts w:ascii="Arial" w:hAnsi="Arial" w:cs="Arial"/>
          <w:b/>
          <w:bCs/>
          <w:sz w:val="32"/>
          <w:szCs w:val="32"/>
          <w:rtl/>
        </w:rPr>
      </w:pPr>
      <w:r>
        <w:rPr>
          <w:rFonts w:ascii="Arial" w:hAnsi="Arial" w:cs="Arial"/>
          <w:b/>
          <w:bCs/>
          <w:sz w:val="32"/>
          <w:szCs w:val="32"/>
          <w:rtl/>
        </w:rPr>
        <w:t xml:space="preserve">بعد تنامي الأصوات المعارضة لأفكار هتلر السياسية، عمد هتلر على النصفيات السياسية للأصوات المناهضة له، فقام بإصدار قانون يحرم أي يهودي ألماني حق المواطنة الألمانية عوضاً عن فصلهم من أعمالهم الحكومية ومحالّهم التجارية، </w:t>
      </w:r>
      <w:r>
        <w:rPr>
          <w:rFonts w:ascii="Arial" w:hAnsi="Arial" w:cs="Arial"/>
          <w:b/>
          <w:bCs/>
          <w:sz w:val="32"/>
          <w:szCs w:val="32"/>
          <w:rtl/>
        </w:rPr>
        <w:lastRenderedPageBreak/>
        <w:t>وتحتم على كل يهودي ارتداء نجمة صفراء على ملابسه، فغادر 000</w:t>
      </w:r>
      <w:r>
        <w:rPr>
          <w:rFonts w:ascii="Arial" w:hAnsi="Arial" w:cs="Arial"/>
          <w:b/>
          <w:bCs/>
          <w:sz w:val="32"/>
          <w:szCs w:val="32"/>
        </w:rPr>
        <w:t>,</w:t>
      </w:r>
      <w:r>
        <w:rPr>
          <w:rFonts w:ascii="Arial" w:hAnsi="Arial" w:cs="Arial"/>
          <w:b/>
          <w:bCs/>
          <w:sz w:val="32"/>
          <w:szCs w:val="32"/>
          <w:rtl/>
        </w:rPr>
        <w:t>180 يهودي ألمانيا جراء هذه الإجراءات.</w:t>
      </w:r>
      <w:r>
        <w:rPr>
          <w:rStyle w:val="a4"/>
          <w:rFonts w:ascii="Arial" w:hAnsi="Arial" w:cs="Arial"/>
          <w:b/>
          <w:bCs/>
          <w:sz w:val="32"/>
          <w:szCs w:val="32"/>
          <w:rtl/>
        </w:rPr>
        <w:footnoteReference w:id="29"/>
      </w:r>
      <w:r>
        <w:rPr>
          <w:rFonts w:ascii="Arial" w:hAnsi="Arial" w:cs="Arial"/>
          <w:b/>
          <w:bCs/>
          <w:sz w:val="32"/>
          <w:szCs w:val="32"/>
          <w:rtl/>
        </w:rPr>
        <w:t xml:space="preserve"> </w:t>
      </w:r>
    </w:p>
    <w:p w:rsidR="00B84765" w:rsidRDefault="00B84765" w:rsidP="00B84765">
      <w:pPr>
        <w:rPr>
          <w:rFonts w:ascii="Arial" w:hAnsi="Arial" w:cs="Arial"/>
          <w:b/>
          <w:bCs/>
          <w:sz w:val="32"/>
          <w:szCs w:val="32"/>
          <w:rtl/>
        </w:rPr>
      </w:pPr>
      <w:r>
        <w:rPr>
          <w:rFonts w:ascii="Arial" w:hAnsi="Arial" w:cs="Arial"/>
          <w:b/>
          <w:bCs/>
          <w:sz w:val="32"/>
          <w:szCs w:val="32"/>
          <w:rtl/>
        </w:rPr>
        <w:t>خلال فترة عهده بين عامي 1933 و 1939 تحولت ألمانيا إلى دولة مستقلة موحدة قوية التسلح تهاب منها أمم العالم أجمع، فتم تحرير صناعة الأسلحة الألمانية المحرمة بموجب اتفاقية فرساي، ومن ثم استردت ألمانيا منطقة الراين المحتلة من قبل فرنسا وبلجيكا وإجبار جميع الدول على معاملة ألمانيا بشكل محترم ونقض اتفاقية فرساي بكاملها</w:t>
      </w:r>
      <w:r>
        <w:rPr>
          <w:rStyle w:val="a4"/>
          <w:rFonts w:ascii="Arial" w:hAnsi="Arial" w:cs="Arial"/>
          <w:b/>
          <w:bCs/>
          <w:sz w:val="32"/>
          <w:szCs w:val="32"/>
          <w:rtl/>
        </w:rPr>
        <w:footnoteReference w:id="30"/>
      </w:r>
      <w:r>
        <w:rPr>
          <w:rFonts w:ascii="Arial" w:hAnsi="Arial" w:cs="Arial"/>
          <w:b/>
          <w:bCs/>
          <w:sz w:val="32"/>
          <w:szCs w:val="32"/>
          <w:rtl/>
        </w:rPr>
        <w:t>، وانتعشت الصناعة الألمانية انتعاشاً لميترك مواطناً ألمانياً دون عمل مما جعل شعبية هتلر تزداد لدى الألمان.</w:t>
      </w:r>
      <w:r>
        <w:rPr>
          <w:rStyle w:val="a4"/>
          <w:rFonts w:ascii="Arial" w:hAnsi="Arial" w:cs="Arial"/>
          <w:b/>
          <w:bCs/>
          <w:sz w:val="32"/>
          <w:szCs w:val="32"/>
          <w:rtl/>
        </w:rPr>
        <w:footnoteReference w:id="31"/>
      </w:r>
    </w:p>
    <w:p w:rsidR="00B84765" w:rsidRDefault="00B84765" w:rsidP="00B84765">
      <w:pPr>
        <w:rPr>
          <w:rFonts w:ascii="Arial" w:hAnsi="Arial" w:cs="Arial"/>
          <w:b/>
          <w:bCs/>
          <w:sz w:val="32"/>
          <w:szCs w:val="32"/>
          <w:rtl/>
        </w:rPr>
      </w:pPr>
      <w:r>
        <w:rPr>
          <w:rFonts w:ascii="Arial" w:hAnsi="Arial" w:cs="Arial"/>
          <w:b/>
          <w:bCs/>
          <w:sz w:val="32"/>
          <w:szCs w:val="32"/>
          <w:rtl/>
        </w:rPr>
        <w:t>ازدادت نفوذ هتلر، وازداد تدخله في الدول الجوار، حيث قدم عوناً عسكرياً كبيراً للرئيس الإسباني والفاشيست الإسبان عند اندلاع الحرب الأهلية الإسبانية في 18 يوليو 1936، وأثناء تلك الحرب الدموية أرسل هتلر طياريه المقاتلين ورجال المدفعية لمؤازرة قوات الجنرال فرانكو، وقدم الزعيم الإيطالي موسوليني أيضاً العون لفرانكو وكانت هذه السياسة العلامة الأولى لانسجام السياستين الألمانية والإيطالية  وبالتالي توقيع اتفاقية محور روما – برلين التي سرى مفعولها في 27 أكتوبر 1936، حيث اتحدت إيطاليا وألمانيا في جبهة واحدة مشتركة ضد البلشفية (مذهب أو برنامج الشيوعيين البلاشفة الداعي للإطاحة بالرأسمالية عن طريق العنف) والقوى الغربية، وبهذا تكون قد تكونت كتلة صلدة قوامها 115 مليون نسمة، كرّست نفسها لغاية إيجاد مكان للعيش لدولتين معدومتين.</w:t>
      </w:r>
      <w:r>
        <w:rPr>
          <w:rStyle w:val="a4"/>
          <w:rFonts w:ascii="Arial" w:hAnsi="Arial" w:cs="Arial"/>
          <w:b/>
          <w:bCs/>
          <w:sz w:val="32"/>
          <w:szCs w:val="32"/>
          <w:rtl/>
        </w:rPr>
        <w:footnoteReference w:id="32"/>
      </w:r>
    </w:p>
    <w:p w:rsidR="00B84765" w:rsidRDefault="00B84765" w:rsidP="00B84765">
      <w:pPr>
        <w:rPr>
          <w:rFonts w:ascii="Arial" w:hAnsi="Arial" w:cs="Arial"/>
          <w:b/>
          <w:bCs/>
          <w:sz w:val="32"/>
          <w:szCs w:val="32"/>
          <w:vertAlign w:val="superscript"/>
          <w:rtl/>
        </w:rPr>
      </w:pPr>
      <w:r>
        <w:rPr>
          <w:rFonts w:ascii="Arial" w:hAnsi="Arial" w:cs="Arial"/>
          <w:b/>
          <w:bCs/>
          <w:sz w:val="32"/>
          <w:szCs w:val="32"/>
          <w:rtl/>
        </w:rPr>
        <w:t>في نوفمبر من عام 1937 عقد هتلر اجتماعاً سرياً مع مستشاريه وأفصح عن خطته السرية في توسيع الرقعة الألمانية الجغرافية</w:t>
      </w:r>
      <w:r>
        <w:rPr>
          <w:rStyle w:val="a4"/>
          <w:rFonts w:ascii="Arial" w:hAnsi="Arial" w:cs="Arial"/>
          <w:b/>
          <w:bCs/>
          <w:sz w:val="32"/>
          <w:szCs w:val="32"/>
          <w:rtl/>
        </w:rPr>
        <w:footnoteReference w:id="33"/>
      </w:r>
      <w:r>
        <w:rPr>
          <w:rFonts w:ascii="Arial" w:hAnsi="Arial" w:cs="Arial"/>
          <w:b/>
          <w:bCs/>
          <w:sz w:val="32"/>
          <w:szCs w:val="32"/>
          <w:rtl/>
        </w:rPr>
        <w:t xml:space="preserve">، فشرح لمعاونيه الخطة الأمثل لتنفيذ ذلك عملياً: </w:t>
      </w:r>
      <w:r>
        <w:rPr>
          <w:rFonts w:ascii="Arial" w:hAnsi="Arial" w:cs="Arial"/>
          <w:b/>
          <w:bCs/>
          <w:sz w:val="32"/>
          <w:szCs w:val="32"/>
          <w:vertAlign w:val="superscript"/>
          <w:rtl/>
        </w:rPr>
        <w:t>((</w:t>
      </w:r>
      <w:r>
        <w:rPr>
          <w:rFonts w:ascii="Arial" w:hAnsi="Arial" w:cs="Arial"/>
          <w:b/>
          <w:bCs/>
          <w:sz w:val="32"/>
          <w:szCs w:val="32"/>
          <w:rtl/>
        </w:rPr>
        <w:t>لتعزيز موقفنا العسكري، لابد لنا أولاُ احتلال تشيكوسلوفاكيا والنمسا معاً كي نزيل أي تهديد على جبهاتنا عند تحركنا صوب الغرب، وما أن تتم لنا احتلال تشيكوسلوفاكيا، يمكن بسهولة الاعتماد على حياد البولنديين أثناء قتالنا الفرنسيين</w:t>
      </w:r>
      <w:r>
        <w:rPr>
          <w:rFonts w:ascii="Arial" w:hAnsi="Arial" w:cs="Arial"/>
          <w:b/>
          <w:bCs/>
          <w:sz w:val="32"/>
          <w:szCs w:val="32"/>
          <w:vertAlign w:val="superscript"/>
          <w:rtl/>
        </w:rPr>
        <w:t>)).</w:t>
      </w:r>
    </w:p>
    <w:p w:rsidR="00B84765" w:rsidRDefault="00B84765" w:rsidP="00B84765">
      <w:pPr>
        <w:rPr>
          <w:rFonts w:ascii="Arial" w:hAnsi="Arial" w:cs="Arial"/>
          <w:b/>
          <w:bCs/>
          <w:sz w:val="32"/>
          <w:szCs w:val="32"/>
          <w:rtl/>
        </w:rPr>
      </w:pPr>
      <w:r>
        <w:rPr>
          <w:rFonts w:ascii="Arial" w:hAnsi="Arial" w:cs="Arial"/>
          <w:b/>
          <w:bCs/>
          <w:sz w:val="32"/>
          <w:szCs w:val="32"/>
          <w:rtl/>
        </w:rPr>
        <w:t xml:space="preserve">بعد أن قام هتلر بتدعيم وتقوية سلطته في الداخل، أرسل هتلر للمستشار النمساوي يهدده بنسف النمسا مالم يوافق على عقد الوحدة مع ألمانيا، وتوسط </w:t>
      </w:r>
      <w:r>
        <w:rPr>
          <w:rFonts w:ascii="Arial" w:hAnsi="Arial" w:cs="Arial"/>
          <w:b/>
          <w:bCs/>
          <w:sz w:val="32"/>
          <w:szCs w:val="32"/>
          <w:rtl/>
        </w:rPr>
        <w:lastRenderedPageBreak/>
        <w:t>موسوليني لإقناع المستشار فوافق على قرار الوحدة، وتحركت القوات الألمانية عابرة الحدود إلى داخل النمسا، وفي ساعات معدودة وجدت جماهير النمسا في شوارع مدينة لينز تهلل بالوحدة وتهتف لألمانيا وهتلر، انتشرت القوات الألمانية في النمسا وأسفر استفتاء داخل ألمانية عن نسبة 90.08%من الألمان الموافقين على الوحدة، أما في النمسا فبلغت اصوات المؤيدين للوحدة99.75%</w:t>
      </w:r>
      <w:r>
        <w:rPr>
          <w:rStyle w:val="a4"/>
          <w:rFonts w:ascii="Arial" w:hAnsi="Arial" w:cs="Arial"/>
          <w:b/>
          <w:bCs/>
          <w:sz w:val="32"/>
          <w:szCs w:val="32"/>
          <w:rtl/>
        </w:rPr>
        <w:footnoteReference w:id="34"/>
      </w:r>
      <w:r>
        <w:rPr>
          <w:rFonts w:ascii="Arial" w:hAnsi="Arial" w:cs="Arial"/>
          <w:b/>
          <w:bCs/>
          <w:sz w:val="32"/>
          <w:szCs w:val="32"/>
          <w:rtl/>
        </w:rPr>
        <w:t>،ومن ثم قام بضم منطقة السوديت من تشكسلوفاكيا ذات الأغلبية الألمانية إلى دولته وتلا ذلك وضع بقية هذه الجمهورية تحت الحماية الألمانية في مارس 1939.</w:t>
      </w:r>
      <w:r>
        <w:rPr>
          <w:rStyle w:val="a4"/>
          <w:rFonts w:ascii="Arial" w:hAnsi="Arial" w:cs="Arial"/>
          <w:b/>
          <w:bCs/>
          <w:sz w:val="32"/>
          <w:szCs w:val="32"/>
          <w:rtl/>
        </w:rPr>
        <w:footnoteReference w:id="35"/>
      </w:r>
    </w:p>
    <w:p w:rsidR="00B84765" w:rsidRDefault="00B84765" w:rsidP="00B84765">
      <w:pPr>
        <w:rPr>
          <w:rFonts w:ascii="Arial" w:hAnsi="Arial" w:cs="Arial"/>
          <w:b/>
          <w:bCs/>
          <w:sz w:val="32"/>
          <w:szCs w:val="32"/>
          <w:rtl/>
        </w:rPr>
      </w:pPr>
      <w:r>
        <w:rPr>
          <w:rFonts w:ascii="Arial" w:hAnsi="Arial" w:cs="Arial"/>
          <w:b/>
          <w:bCs/>
          <w:sz w:val="32"/>
          <w:szCs w:val="32"/>
          <w:rtl/>
        </w:rPr>
        <w:t>كانت عينا هتلر متوجهة نحو بولندا، فحاول ضم بولندا إلى دولته، وفي 34 أغسطس 1939 عقدت ألمانيا النازية مع روسيا السوفيتي (عدوتها اللدودة) معاهدة حياد وصداقة، وكان ذلك صدمة سياسية للعالم، فقد اتفق البلدان على تقسيم بولندا فيما بينهما، وفي عصر يوم الأول من سبتمبر سلم السفير البريطاني في برلين هتلر رسالة من رئيس الوزراء البريطاني يدعوه فيها لوقف عدوانه والانسحاب من بولندا وإلا اضطرت حكومة المملكة المتحدة لتنفيذ التزامها تجاه بولندا دون تردد. اثارت هذه الرسالة غضب هتلر، لكنه لم يهتم لها، وبعدها اجتاحت القوات الألمانية بولندا على الفور</w:t>
      </w:r>
      <w:r>
        <w:rPr>
          <w:rStyle w:val="a4"/>
          <w:rFonts w:ascii="Arial" w:hAnsi="Arial" w:cs="Arial"/>
          <w:b/>
          <w:bCs/>
          <w:sz w:val="32"/>
          <w:szCs w:val="32"/>
          <w:rtl/>
        </w:rPr>
        <w:footnoteReference w:id="36"/>
      </w:r>
      <w:r>
        <w:rPr>
          <w:rFonts w:ascii="Arial" w:hAnsi="Arial" w:cs="Arial"/>
          <w:b/>
          <w:bCs/>
          <w:sz w:val="32"/>
          <w:szCs w:val="32"/>
          <w:rtl/>
        </w:rPr>
        <w:t>،ومن هنا بدأت الحرب العالمية الثانية التي قاد فيها هتلر ألمانيا نحو الدمار</w:t>
      </w:r>
      <w:r>
        <w:rPr>
          <w:rStyle w:val="a4"/>
          <w:rFonts w:ascii="Arial" w:hAnsi="Arial" w:cs="Arial"/>
          <w:b/>
          <w:bCs/>
          <w:sz w:val="32"/>
          <w:szCs w:val="32"/>
          <w:rtl/>
        </w:rPr>
        <w:footnoteReference w:id="37"/>
      </w:r>
      <w:r>
        <w:rPr>
          <w:rFonts w:ascii="Arial" w:hAnsi="Arial" w:cs="Arial"/>
          <w:b/>
          <w:bCs/>
          <w:sz w:val="32"/>
          <w:szCs w:val="32"/>
          <w:rtl/>
        </w:rPr>
        <w:t>.</w:t>
      </w:r>
    </w:p>
    <w:p w:rsidR="00B84765" w:rsidRDefault="00B84765" w:rsidP="00B84765">
      <w:pPr>
        <w:rPr>
          <w:rFonts w:ascii="Arial" w:hAnsi="Arial" w:cs="Arial"/>
          <w:b/>
          <w:bCs/>
          <w:sz w:val="32"/>
          <w:szCs w:val="32"/>
          <w:rtl/>
        </w:rPr>
      </w:pPr>
      <w:r>
        <w:rPr>
          <w:rFonts w:ascii="Arial" w:hAnsi="Arial" w:cs="Arial"/>
          <w:b/>
          <w:bCs/>
          <w:sz w:val="32"/>
          <w:szCs w:val="32"/>
          <w:rtl/>
        </w:rPr>
        <w:t>تحدث هتلر فيما بعد إلى الرايخشتاج (مجلس الشعب الألماني) مبرراً ذلك بأن القوات البولندية فتحت النياران باتجاه الأراضي الألمانية وأن القوات الألمانية ردت بالمثل، وهو ما كان مجرد كذب وافتراء.</w:t>
      </w:r>
    </w:p>
    <w:p w:rsidR="00B84765" w:rsidRDefault="00B84765" w:rsidP="00B84765">
      <w:pPr>
        <w:rPr>
          <w:rFonts w:ascii="Arial" w:hAnsi="Arial" w:cs="Arial"/>
          <w:b/>
          <w:bCs/>
          <w:sz w:val="32"/>
          <w:szCs w:val="32"/>
          <w:rtl/>
        </w:rPr>
      </w:pPr>
      <w:r>
        <w:rPr>
          <w:rFonts w:ascii="Arial" w:hAnsi="Arial" w:cs="Arial"/>
          <w:b/>
          <w:bCs/>
          <w:sz w:val="32"/>
          <w:szCs w:val="32"/>
          <w:rtl/>
        </w:rPr>
        <w:t>في التاسع من أبريل 1940 تحركت القوات الألمانية تجاه الدانمارك والنرويج وفي بضع ساعات أحيطت العاصمة الدانماركية كوبنهاجن بالقوات النازية، وكانت البهجة في ذلك الوقت تغمر الألمان وتعم ألمانيا، ففي لمح البصر استطاع الفوهرر تأمين إمداد ألمانيا بالحديد الصلب من السويد وتمكن من السيطرة على بحر البلطيق وإخضاع الساحل النرويجي الطويل تحت تصرف قواته البحرية والجوية.</w:t>
      </w:r>
    </w:p>
    <w:p w:rsidR="00B84765" w:rsidRDefault="00B84765" w:rsidP="00B84765">
      <w:pPr>
        <w:rPr>
          <w:rFonts w:ascii="Arial" w:hAnsi="Arial" w:cs="Arial"/>
          <w:b/>
          <w:bCs/>
          <w:sz w:val="32"/>
          <w:szCs w:val="32"/>
          <w:rtl/>
        </w:rPr>
      </w:pPr>
      <w:r>
        <w:rPr>
          <w:rFonts w:ascii="Arial" w:hAnsi="Arial" w:cs="Arial"/>
          <w:b/>
          <w:bCs/>
          <w:sz w:val="32"/>
          <w:szCs w:val="32"/>
          <w:rtl/>
        </w:rPr>
        <w:t>وفي10 يونيو 1940 أعلن موسوليني الحرب على الحلفاء مشاركاً هتلر أطماعه.</w:t>
      </w:r>
      <w:r>
        <w:rPr>
          <w:rStyle w:val="a4"/>
          <w:rFonts w:ascii="Arial" w:hAnsi="Arial" w:cs="Arial"/>
          <w:b/>
          <w:bCs/>
          <w:sz w:val="32"/>
          <w:szCs w:val="32"/>
          <w:rtl/>
        </w:rPr>
        <w:footnoteReference w:id="38"/>
      </w:r>
    </w:p>
    <w:p w:rsidR="00B84765" w:rsidRDefault="00B84765" w:rsidP="00B84765">
      <w:pPr>
        <w:rPr>
          <w:rFonts w:ascii="Arial" w:hAnsi="Arial" w:cs="Arial"/>
          <w:b/>
          <w:bCs/>
          <w:sz w:val="32"/>
          <w:szCs w:val="32"/>
          <w:rtl/>
        </w:rPr>
      </w:pPr>
      <w:r>
        <w:rPr>
          <w:rFonts w:ascii="Arial" w:hAnsi="Arial" w:cs="Arial"/>
          <w:b/>
          <w:bCs/>
          <w:sz w:val="32"/>
          <w:szCs w:val="32"/>
          <w:rtl/>
        </w:rPr>
        <w:lastRenderedPageBreak/>
        <w:t>في الرابع عشر من يونيو عام 1940 دخلت القوات الألمانية باريس التي افتقرت إلى الوسائل الدفاعية، وبعد حملة استمرت شهراً وبضعة أيام تمكن مليونا مواطن من الفرار من فرنسا.</w:t>
      </w:r>
      <w:r>
        <w:rPr>
          <w:rStyle w:val="a4"/>
          <w:rFonts w:ascii="Arial" w:hAnsi="Arial" w:cs="Arial"/>
          <w:b/>
          <w:bCs/>
          <w:sz w:val="32"/>
          <w:szCs w:val="32"/>
          <w:rtl/>
        </w:rPr>
        <w:footnoteReference w:id="39"/>
      </w:r>
    </w:p>
    <w:p w:rsidR="00B84765" w:rsidRDefault="00B84765" w:rsidP="00B84765">
      <w:pPr>
        <w:rPr>
          <w:rFonts w:ascii="Arial" w:hAnsi="Arial" w:cs="Arial"/>
          <w:b/>
          <w:bCs/>
          <w:sz w:val="32"/>
          <w:szCs w:val="32"/>
          <w:rtl/>
        </w:rPr>
      </w:pPr>
      <w:r>
        <w:rPr>
          <w:rFonts w:ascii="Arial" w:hAnsi="Arial" w:cs="Arial"/>
          <w:b/>
          <w:bCs/>
          <w:sz w:val="32"/>
          <w:szCs w:val="32"/>
          <w:rtl/>
        </w:rPr>
        <w:t>أمر هتلر بشن حرب شاملة وخاطفة على الجزر البريطانية بدأت بهجوم وحشي مكثف من القوات الجوية الألمانية لسحق سلاح الجو البريطاني جواً وأرضاً، تحملت بريطانيا لمدة عام كامل وحشية هتلر وقبل أن تسقط تماماً طلبت في عام 1941 من أمريكا عوناً سريعاً، وبالفعل لبى الأمريكيون صرخة بريطانيا وبدأت تصل القوات الأمريكية المسلحة بكامل قواتها إلى انجلترا.</w:t>
      </w:r>
    </w:p>
    <w:p w:rsidR="00B84765" w:rsidRDefault="00B84765" w:rsidP="00B84765">
      <w:pPr>
        <w:rPr>
          <w:rFonts w:ascii="Arial" w:hAnsi="Arial" w:cs="Arial"/>
          <w:b/>
          <w:bCs/>
          <w:sz w:val="32"/>
          <w:szCs w:val="32"/>
          <w:rtl/>
        </w:rPr>
      </w:pPr>
      <w:r>
        <w:rPr>
          <w:rFonts w:ascii="Arial" w:hAnsi="Arial" w:cs="Arial"/>
          <w:b/>
          <w:bCs/>
          <w:sz w:val="32"/>
          <w:szCs w:val="32"/>
          <w:rtl/>
        </w:rPr>
        <w:t>وفي مايو 1941 قرر هتلر إصدار أخطر قرار في مشواره الحربي، لقد قرر مهاجمة شريكته روسيا السوفيتية فجأة، وقال هتلر أن المعاهدة التي أبرمها مع ستالين معاهدة مؤقتة، وفي مساء يوم 21 يونيو 1941 أقام الفوهرر مأدبة عشاء للمسؤولين الروس، وفي صباح اليوم التالي اجتاحت القوات الألمانية الحدود والدفاعات الروسية وانطلقت داخل أراضي روسيا التي تمثل قارة بأكملها.</w:t>
      </w:r>
      <w:r>
        <w:rPr>
          <w:rStyle w:val="a4"/>
          <w:rFonts w:ascii="Arial" w:hAnsi="Arial" w:cs="Arial"/>
          <w:b/>
          <w:bCs/>
          <w:sz w:val="32"/>
          <w:szCs w:val="32"/>
        </w:rPr>
        <w:footnoteReference w:id="40"/>
      </w:r>
    </w:p>
    <w:p w:rsidR="00B84765" w:rsidRDefault="00B84765" w:rsidP="00B84765">
      <w:pPr>
        <w:rPr>
          <w:rFonts w:ascii="Arial" w:hAnsi="Arial" w:cs="Arial"/>
          <w:b/>
          <w:bCs/>
          <w:sz w:val="32"/>
          <w:szCs w:val="32"/>
          <w:rtl/>
        </w:rPr>
      </w:pPr>
      <w:r>
        <w:rPr>
          <w:rFonts w:ascii="Arial" w:hAnsi="Arial" w:cs="Arial"/>
          <w:b/>
          <w:bCs/>
          <w:sz w:val="32"/>
          <w:szCs w:val="32"/>
          <w:rtl/>
        </w:rPr>
        <w:t>سرعان ما اكتسحت القوات الألمانية الحدود الغربية في ثلاث جبهات، الأولى صوب ليننغراد، والثانية نحو موسكو، والثالثة إلى القرم وستالينغراد.</w:t>
      </w:r>
      <w:r>
        <w:rPr>
          <w:rStyle w:val="a4"/>
          <w:rFonts w:ascii="Arial" w:hAnsi="Arial" w:cs="Arial"/>
          <w:b/>
          <w:bCs/>
          <w:sz w:val="32"/>
          <w:szCs w:val="32"/>
          <w:rtl/>
        </w:rPr>
        <w:footnoteReference w:id="41"/>
      </w:r>
    </w:p>
    <w:p w:rsidR="00B84765" w:rsidRDefault="00B84765" w:rsidP="00B84765">
      <w:pPr>
        <w:rPr>
          <w:rFonts w:ascii="Arial" w:hAnsi="Arial" w:cs="Arial"/>
          <w:b/>
          <w:bCs/>
          <w:sz w:val="32"/>
          <w:szCs w:val="32"/>
        </w:rPr>
      </w:pPr>
      <w:r>
        <w:rPr>
          <w:rFonts w:ascii="Arial" w:hAnsi="Arial" w:cs="Arial"/>
          <w:b/>
          <w:bCs/>
          <w:sz w:val="32"/>
          <w:szCs w:val="32"/>
          <w:rtl/>
        </w:rPr>
        <w:t>كانت العاصمة الروسية موسكو على وشك الوقوع في أيدي الألمان في الأول من أكتوبر 1941، وسقط الملايين من الروس تحت آلة الحرب الألمانية الغاشمة، أي قبل قيام حليفة هتلر اليابان بضرب الأسطول الأمريكي القابع في ميناء بيرل هاربور في هاواي، وفي 11 ديسمبر أعلنت ألمانيا وإيطاليا الحرب على الولايات المتحدة الأمريكية، وفي الأشهر الأولى من عام 1942 تمكن الروس بنضال عنيف من استعادة ليننغراد، وأرغموا 20 فرقة ألمانية على معركة ستالينغراد التي بلغت خسائرها من جانب واحد أكثر من خمسة ملايين روسي.</w:t>
      </w:r>
    </w:p>
    <w:p w:rsidR="00B84765" w:rsidRDefault="00B84765" w:rsidP="00B84765">
      <w:pPr>
        <w:rPr>
          <w:rFonts w:ascii="Arial" w:hAnsi="Arial" w:cs="Arial"/>
          <w:b/>
          <w:bCs/>
          <w:sz w:val="32"/>
          <w:szCs w:val="32"/>
          <w:rtl/>
        </w:rPr>
      </w:pPr>
      <w:r>
        <w:rPr>
          <w:rFonts w:ascii="Arial" w:hAnsi="Arial" w:cs="Arial"/>
          <w:b/>
          <w:bCs/>
          <w:sz w:val="32"/>
          <w:szCs w:val="32"/>
          <w:rtl/>
        </w:rPr>
        <w:t xml:space="preserve">ظل هتلر قوياً غاشماً عام 1943 وأصبحت ألمانيا في قلب القلعة النازية التي كانت تعرف باسم الحصن الأوروبي، وكانت المواد الخام تتدفق إلى ألمانيا من الإمبراطورية النازية، حيث يتواصل شحن الحديد والصلب من النرويج والسويد، </w:t>
      </w:r>
      <w:r>
        <w:rPr>
          <w:rFonts w:ascii="Arial" w:hAnsi="Arial" w:cs="Arial"/>
          <w:b/>
          <w:bCs/>
          <w:sz w:val="32"/>
          <w:szCs w:val="32"/>
          <w:rtl/>
        </w:rPr>
        <w:lastRenderedPageBreak/>
        <w:t>والمعادن الأخرى من إسبانيا، والزيوت من دول البلقان، والمواد الغذائية من الدانمارك.</w:t>
      </w:r>
      <w:r>
        <w:rPr>
          <w:rStyle w:val="a4"/>
          <w:rFonts w:ascii="Arial" w:hAnsi="Arial" w:cs="Arial"/>
          <w:b/>
          <w:bCs/>
          <w:sz w:val="32"/>
          <w:szCs w:val="32"/>
          <w:rtl/>
        </w:rPr>
        <w:footnoteReference w:id="42"/>
      </w: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lang w:bidi="ar-SY"/>
        </w:rPr>
      </w:pPr>
    </w:p>
    <w:p w:rsidR="00B84765" w:rsidRDefault="00B84765" w:rsidP="00B84765">
      <w:pPr>
        <w:rPr>
          <w:rFonts w:ascii="Arial" w:hAnsi="Arial" w:cs="Arial"/>
          <w:b/>
          <w:bCs/>
          <w:sz w:val="32"/>
          <w:szCs w:val="32"/>
          <w:rtl/>
          <w:lang w:bidi="ar-SY"/>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jc w:val="center"/>
        <w:rPr>
          <w:rFonts w:ascii="Arial" w:hAnsi="Arial" w:cs="Arial"/>
          <w:b/>
          <w:bCs/>
          <w:sz w:val="60"/>
          <w:szCs w:val="60"/>
          <w:rtl/>
        </w:rPr>
      </w:pPr>
      <w:r>
        <w:rPr>
          <w:rFonts w:ascii="Arial" w:hAnsi="Arial" w:cs="Arial"/>
          <w:b/>
          <w:bCs/>
          <w:sz w:val="60"/>
          <w:szCs w:val="60"/>
          <w:rtl/>
        </w:rPr>
        <w:lastRenderedPageBreak/>
        <w:t>الفصل الرابع</w:t>
      </w:r>
    </w:p>
    <w:p w:rsidR="00B84765" w:rsidRDefault="00B84765" w:rsidP="00B84765">
      <w:pPr>
        <w:jc w:val="center"/>
        <w:rPr>
          <w:rFonts w:ascii="Arial" w:hAnsi="Arial" w:cs="Arial"/>
          <w:b/>
          <w:bCs/>
          <w:sz w:val="48"/>
          <w:szCs w:val="48"/>
          <w:rtl/>
        </w:rPr>
      </w:pPr>
      <w:r>
        <w:rPr>
          <w:rFonts w:ascii="Arial" w:hAnsi="Arial" w:cs="Arial"/>
          <w:b/>
          <w:bCs/>
          <w:sz w:val="48"/>
          <w:szCs w:val="48"/>
          <w:rtl/>
        </w:rPr>
        <w:t>نهاية إمبراطورية هتلر النازية</w:t>
      </w: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r>
        <w:rPr>
          <w:rFonts w:ascii="Arial" w:hAnsi="Arial" w:cs="Arial"/>
          <w:b/>
          <w:bCs/>
          <w:sz w:val="32"/>
          <w:szCs w:val="32"/>
          <w:rtl/>
        </w:rPr>
        <w:t>أخذت معارك هتلر تمضي كالأرجوحة تصعد هنا وتنخفض هناك لكن كفة الحلفاء بدأت ترجح لصالحهم ابتداء من 15 مايو 1943، فأخذت الضربات تنهال على هتلر من كل صوب فنزلت القوات الأمريكية في شمال أفريقيا، ثم فتح جبهة ايطاليا في العام نفسه، بينما استعد الحلفاء للضربة القاضية بالنزول في نورماندي بشمال فرنسا في السابع من مايو 1944، فبدأت الإمبراطورية الألمانية بالانهيار والتلاشي.</w:t>
      </w:r>
      <w:r>
        <w:rPr>
          <w:rStyle w:val="a4"/>
          <w:rFonts w:ascii="Arial" w:hAnsi="Arial" w:cs="Arial"/>
          <w:b/>
          <w:bCs/>
          <w:sz w:val="32"/>
          <w:szCs w:val="32"/>
          <w:rtl/>
        </w:rPr>
        <w:footnoteReference w:id="43"/>
      </w:r>
    </w:p>
    <w:p w:rsidR="00B84765" w:rsidRDefault="00B84765" w:rsidP="00B84765">
      <w:pPr>
        <w:rPr>
          <w:rFonts w:ascii="Arial" w:hAnsi="Arial" w:cs="Arial"/>
          <w:b/>
          <w:bCs/>
          <w:sz w:val="32"/>
          <w:szCs w:val="32"/>
          <w:rtl/>
        </w:rPr>
      </w:pPr>
      <w:r>
        <w:rPr>
          <w:rFonts w:ascii="Arial" w:hAnsi="Arial" w:cs="Arial"/>
          <w:b/>
          <w:bCs/>
          <w:sz w:val="32"/>
          <w:szCs w:val="32"/>
          <w:rtl/>
        </w:rPr>
        <w:t>وفي صبيحة العشرين من أبريل 1945، وصلت القوات السوفيتية من العاصمة برلين وبدأت بدك الحي الحكومي بالمدافع الثقيلة، وهذه المرة وعلى الرغم من دنو خطر الجيش الأحمر (الجيش السوفيتي) الذي جاء لينتقم من ألمانيا النازية التي كانت السبب في مقتل ملايين الروس وخاصة خلال حصار ليننغراد، لم تعلو أصوات أجهزة الإنذار التي كانت تدعو الألمان إلى التوجه للملاجئ، ووقاية أنفسهم من خطر القنابل والصواريخ التي كانت تنهمر على برلين، إذ كان غالبية سكان برلين قد احتموا بالملاجئ منذ أن بلغهم خبر اقتراب الجيش الأحمر من برلين، ووصف أحد المؤرخين صبيحة 20 أبريل 1945 بأنه شهد عمليات تدمير مركزة لأحياء برلين للوصول إلى مبنى الرايخ حيث كان يختبئ هتلر وعائلته مع عدد من معاونيه في ملجأ تحت الأرض.</w:t>
      </w:r>
      <w:r>
        <w:rPr>
          <w:rStyle w:val="a4"/>
          <w:rFonts w:ascii="Arial" w:hAnsi="Arial" w:cs="Arial"/>
          <w:b/>
          <w:bCs/>
          <w:sz w:val="32"/>
          <w:szCs w:val="32"/>
          <w:rtl/>
        </w:rPr>
        <w:footnoteReference w:id="44"/>
      </w:r>
    </w:p>
    <w:p w:rsidR="00B84765" w:rsidRDefault="00B84765" w:rsidP="00B84765">
      <w:pPr>
        <w:rPr>
          <w:rFonts w:ascii="Arial" w:hAnsi="Arial" w:cs="Arial"/>
          <w:b/>
          <w:bCs/>
          <w:sz w:val="32"/>
          <w:szCs w:val="32"/>
          <w:rtl/>
        </w:rPr>
      </w:pPr>
      <w:r>
        <w:rPr>
          <w:rFonts w:ascii="Arial" w:hAnsi="Arial" w:cs="Arial"/>
          <w:b/>
          <w:bCs/>
          <w:sz w:val="32"/>
          <w:szCs w:val="32"/>
          <w:rtl/>
        </w:rPr>
        <w:t>أدرك هتلر والألمان خسارة ألمانيا في الحرب، وفي30 الساعة 15,30 يوم 30 أبريل 1945 دخل هتلر وزوجته إيفا براون إلى مقصورتهما والقوات الروسية الغازية لا تبعد إلا مائة متر من مخبأهما، وأطلق رصاصة الانتحار في فمه فيما تناولت زوجته السم، وبناء لوصيته أحرق جنوده جثتيهما لتطوى صفحة مثيرة من صفحات التاريخ العالمي.</w:t>
      </w:r>
      <w:r>
        <w:rPr>
          <w:rStyle w:val="a4"/>
          <w:rFonts w:ascii="Arial" w:hAnsi="Arial" w:cs="Arial"/>
          <w:b/>
          <w:bCs/>
          <w:sz w:val="32"/>
          <w:szCs w:val="32"/>
          <w:rtl/>
        </w:rPr>
        <w:footnoteReference w:id="45"/>
      </w:r>
    </w:p>
    <w:p w:rsidR="00B84765" w:rsidRDefault="00B84765" w:rsidP="00B84765">
      <w:pPr>
        <w:jc w:val="center"/>
        <w:rPr>
          <w:rFonts w:ascii="Arial" w:hAnsi="Arial" w:cs="Arial"/>
          <w:b/>
          <w:bCs/>
          <w:sz w:val="72"/>
          <w:szCs w:val="72"/>
          <w:rtl/>
        </w:rPr>
      </w:pPr>
      <w:r>
        <w:rPr>
          <w:rFonts w:ascii="Arial" w:hAnsi="Arial" w:cs="Arial"/>
          <w:b/>
          <w:bCs/>
          <w:sz w:val="72"/>
          <w:szCs w:val="72"/>
          <w:rtl/>
        </w:rPr>
        <w:lastRenderedPageBreak/>
        <w:t xml:space="preserve">الخاتمة </w:t>
      </w:r>
    </w:p>
    <w:p w:rsidR="00B84765" w:rsidRDefault="00B84765" w:rsidP="00B84765">
      <w:pPr>
        <w:jc w:val="center"/>
        <w:rPr>
          <w:rFonts w:ascii="Arial" w:hAnsi="Arial" w:cs="Arial"/>
          <w:b/>
          <w:bCs/>
          <w:sz w:val="72"/>
          <w:szCs w:val="72"/>
          <w:rtl/>
        </w:rPr>
      </w:pPr>
    </w:p>
    <w:p w:rsidR="00B84765" w:rsidRDefault="00B84765" w:rsidP="00B84765">
      <w:pPr>
        <w:rPr>
          <w:rFonts w:ascii="Arial" w:hAnsi="Arial" w:cs="Arial"/>
          <w:b/>
          <w:bCs/>
          <w:sz w:val="32"/>
          <w:szCs w:val="32"/>
          <w:rtl/>
        </w:rPr>
      </w:pPr>
      <w:r>
        <w:rPr>
          <w:rFonts w:ascii="Arial" w:hAnsi="Arial" w:cs="Arial"/>
          <w:b/>
          <w:bCs/>
          <w:sz w:val="32"/>
          <w:szCs w:val="32"/>
          <w:rtl/>
        </w:rPr>
        <w:t>وبهذا نستنتج شخصية هتلر المتناقضة، فقد كان سريع الغضب عند ذكر أعدائه، ومحباً للأطفال وودوداً معهم، وهنا نسرد بعض الحقائق المثيرة عن حياة هتلر :</w:t>
      </w:r>
    </w:p>
    <w:p w:rsidR="00B84765" w:rsidRDefault="00B84765" w:rsidP="00B84765">
      <w:pPr>
        <w:rPr>
          <w:rFonts w:ascii="Arial" w:hAnsi="Arial" w:cs="Arial"/>
          <w:b/>
          <w:bCs/>
          <w:sz w:val="32"/>
          <w:szCs w:val="32"/>
          <w:rtl/>
        </w:rPr>
      </w:pPr>
      <w:r>
        <w:rPr>
          <w:rFonts w:ascii="Arial" w:hAnsi="Arial" w:cs="Arial"/>
          <w:b/>
          <w:bCs/>
          <w:sz w:val="32"/>
          <w:szCs w:val="32"/>
          <w:rtl/>
        </w:rPr>
        <w:t>1_ يقال أن هتلر قتل أكثر من  17 مليون إنسان بينهم أكثر من 6 ملايين يهودي في سعيه للقضاء على وجود اليهود في كوكب الأرض.</w:t>
      </w:r>
    </w:p>
    <w:p w:rsidR="00B84765" w:rsidRDefault="00B84765" w:rsidP="00B84765">
      <w:pPr>
        <w:rPr>
          <w:rFonts w:ascii="Arial" w:hAnsi="Arial" w:cs="Arial"/>
          <w:b/>
          <w:bCs/>
          <w:sz w:val="32"/>
          <w:szCs w:val="32"/>
          <w:rtl/>
        </w:rPr>
      </w:pPr>
      <w:r>
        <w:rPr>
          <w:rFonts w:ascii="Arial" w:hAnsi="Arial" w:cs="Arial"/>
          <w:b/>
          <w:bCs/>
          <w:sz w:val="32"/>
          <w:szCs w:val="32"/>
          <w:rtl/>
        </w:rPr>
        <w:t>2_ سيطرت قوات الفوهرر على معظم القارة الأوروبية(باستثناء بريطانيا) واحتلت ثلث مساحة الاتحاد السوفيتي ووصلت إلأى مشارف العاصمة موسكو.</w:t>
      </w:r>
    </w:p>
    <w:p w:rsidR="00B84765" w:rsidRDefault="00B84765" w:rsidP="00B84765">
      <w:pPr>
        <w:rPr>
          <w:rFonts w:ascii="Arial" w:hAnsi="Arial" w:cs="Arial"/>
          <w:b/>
          <w:bCs/>
          <w:sz w:val="32"/>
          <w:szCs w:val="32"/>
          <w:rtl/>
        </w:rPr>
      </w:pPr>
      <w:r>
        <w:rPr>
          <w:rFonts w:ascii="Arial" w:hAnsi="Arial" w:cs="Arial"/>
          <w:b/>
          <w:bCs/>
          <w:sz w:val="32"/>
          <w:szCs w:val="32"/>
          <w:rtl/>
        </w:rPr>
        <w:t>3_ لم يقم هتلر بشرب الكحول أو التدخين قط، بل كان يشجع على الترويج لحملات لمناهضة التدخين في أنحاء ألمانيا.</w:t>
      </w:r>
    </w:p>
    <w:p w:rsidR="00B84765" w:rsidRDefault="00B84765" w:rsidP="00B84765">
      <w:pPr>
        <w:rPr>
          <w:rFonts w:ascii="Arial" w:hAnsi="Arial" w:cs="Arial"/>
          <w:b/>
          <w:bCs/>
          <w:sz w:val="32"/>
          <w:szCs w:val="32"/>
          <w:rtl/>
        </w:rPr>
      </w:pPr>
      <w:r>
        <w:rPr>
          <w:rFonts w:ascii="Arial" w:hAnsi="Arial" w:cs="Arial"/>
          <w:b/>
          <w:bCs/>
          <w:sz w:val="32"/>
          <w:szCs w:val="32"/>
          <w:rtl/>
        </w:rPr>
        <w:t>4_ عاش هتلر أغلب حياته كشخص نباتي، وكانت أوامره صارمة للطهاة  بعدم إضافة أي نوع من منتجات اللحوم في وجباته.</w:t>
      </w:r>
    </w:p>
    <w:p w:rsidR="00B84765" w:rsidRDefault="00B84765" w:rsidP="00B84765">
      <w:pPr>
        <w:rPr>
          <w:rFonts w:ascii="Arial" w:hAnsi="Arial" w:cs="Arial"/>
          <w:b/>
          <w:bCs/>
          <w:sz w:val="32"/>
          <w:szCs w:val="32"/>
          <w:rtl/>
        </w:rPr>
      </w:pPr>
      <w:r>
        <w:rPr>
          <w:rFonts w:ascii="Arial" w:hAnsi="Arial" w:cs="Arial"/>
          <w:b/>
          <w:bCs/>
          <w:sz w:val="32"/>
          <w:szCs w:val="32"/>
          <w:rtl/>
        </w:rPr>
        <w:t>5_ كان هتلر عاشقاً للحلويات بصورة كبيرة جداً وكان يستهلك كميات كبيرة من الحلوى يومياً.</w:t>
      </w:r>
    </w:p>
    <w:p w:rsidR="00B84765" w:rsidRDefault="00B84765" w:rsidP="00B84765">
      <w:pPr>
        <w:rPr>
          <w:rFonts w:ascii="Arial" w:hAnsi="Arial" w:cs="Arial"/>
          <w:b/>
          <w:bCs/>
          <w:sz w:val="32"/>
          <w:szCs w:val="32"/>
          <w:rtl/>
        </w:rPr>
      </w:pPr>
      <w:r>
        <w:rPr>
          <w:rFonts w:ascii="Arial" w:hAnsi="Arial" w:cs="Arial"/>
          <w:b/>
          <w:bCs/>
          <w:sz w:val="32"/>
          <w:szCs w:val="32"/>
          <w:rtl/>
        </w:rPr>
        <w:t>6_ كان هتلر من المؤمنين بالشعوذة، وكان يحرص على أخذ النصائح من العرافيين والمنجمين.</w:t>
      </w:r>
    </w:p>
    <w:p w:rsidR="00B84765" w:rsidRDefault="00B84765" w:rsidP="00B84765">
      <w:pPr>
        <w:rPr>
          <w:rFonts w:ascii="Arial" w:hAnsi="Arial" w:cs="Arial"/>
          <w:b/>
          <w:bCs/>
          <w:sz w:val="32"/>
          <w:szCs w:val="32"/>
          <w:rtl/>
        </w:rPr>
      </w:pPr>
      <w:r>
        <w:rPr>
          <w:rFonts w:ascii="Arial" w:hAnsi="Arial" w:cs="Arial"/>
          <w:b/>
          <w:bCs/>
          <w:sz w:val="32"/>
          <w:szCs w:val="32"/>
          <w:rtl/>
        </w:rPr>
        <w:t>7_ كان هتلر يخشى من شفرات الحلاقة التي يمسكها الآخرون، وكان هذا راجعاً لإصابته بمرض جنون العظمة.</w:t>
      </w:r>
    </w:p>
    <w:p w:rsidR="00B84765" w:rsidRDefault="00B84765" w:rsidP="00B84765">
      <w:pPr>
        <w:rPr>
          <w:rFonts w:ascii="Arial" w:hAnsi="Arial" w:cs="Arial"/>
          <w:b/>
          <w:bCs/>
          <w:sz w:val="32"/>
          <w:szCs w:val="32"/>
          <w:rtl/>
        </w:rPr>
      </w:pPr>
      <w:r>
        <w:rPr>
          <w:rFonts w:ascii="Arial" w:hAnsi="Arial" w:cs="Arial"/>
          <w:b/>
          <w:bCs/>
          <w:sz w:val="32"/>
          <w:szCs w:val="32"/>
          <w:rtl/>
        </w:rPr>
        <w:t>8_ أعلنت مجلة التايمز أن هتلر هو رجل العام سنة 1938 .</w:t>
      </w:r>
    </w:p>
    <w:p w:rsidR="00B84765" w:rsidRDefault="00B84765" w:rsidP="00B84765">
      <w:pPr>
        <w:rPr>
          <w:rFonts w:ascii="Arial" w:hAnsi="Arial" w:cs="Arial"/>
          <w:b/>
          <w:bCs/>
          <w:sz w:val="32"/>
          <w:szCs w:val="32"/>
          <w:rtl/>
        </w:rPr>
      </w:pPr>
      <w:r>
        <w:rPr>
          <w:rFonts w:ascii="Arial" w:hAnsi="Arial" w:cs="Arial"/>
          <w:b/>
          <w:bCs/>
          <w:sz w:val="32"/>
          <w:szCs w:val="32"/>
          <w:rtl/>
        </w:rPr>
        <w:t>9_ كان لهتلر مشابهين حيث كان يتم تدريبهم جيداً حتى يتكلموا ويمشوا مثل هتلر حتى يذهبوا بدلاً منه إلى الاجتماعات العامة.</w:t>
      </w:r>
    </w:p>
    <w:p w:rsidR="00B84765" w:rsidRDefault="00B84765" w:rsidP="00B84765">
      <w:pPr>
        <w:rPr>
          <w:rFonts w:ascii="Arial" w:hAnsi="Arial" w:cs="Arial"/>
          <w:b/>
          <w:bCs/>
          <w:sz w:val="32"/>
          <w:szCs w:val="32"/>
          <w:rtl/>
        </w:rPr>
      </w:pPr>
      <w:r>
        <w:rPr>
          <w:rFonts w:ascii="Arial" w:hAnsi="Arial" w:cs="Arial"/>
          <w:b/>
          <w:bCs/>
          <w:sz w:val="32"/>
          <w:szCs w:val="32"/>
          <w:rtl/>
        </w:rPr>
        <w:t>وهناك البعض من الأشخاص الذين يعتبرون هتلر دكتاتوراً وطاغياً ودموياً، ومن الناس من يعتبرونه بطلاً قومياً رجلاً مخلصاً لوطنه.</w:t>
      </w:r>
    </w:p>
    <w:p w:rsidR="00B84765" w:rsidRDefault="00B84765" w:rsidP="00B84765">
      <w:pPr>
        <w:rPr>
          <w:rFonts w:ascii="Arial" w:hAnsi="Arial" w:cs="Arial"/>
          <w:b/>
          <w:bCs/>
          <w:sz w:val="32"/>
          <w:szCs w:val="32"/>
          <w:rtl/>
        </w:rPr>
      </w:pPr>
    </w:p>
    <w:p w:rsidR="00B84765" w:rsidRDefault="00B84765" w:rsidP="00B84765">
      <w:pPr>
        <w:rPr>
          <w:rFonts w:ascii="Arial" w:hAnsi="Arial" w:cs="Arial"/>
          <w:b/>
          <w:bCs/>
          <w:sz w:val="32"/>
          <w:szCs w:val="32"/>
          <w:rtl/>
        </w:rPr>
      </w:pPr>
    </w:p>
    <w:p w:rsidR="00B84765" w:rsidRDefault="00B84765" w:rsidP="00B84765">
      <w:pPr>
        <w:jc w:val="center"/>
        <w:rPr>
          <w:rFonts w:ascii="Arial" w:hAnsi="Arial" w:cs="Arial"/>
          <w:b/>
          <w:bCs/>
          <w:color w:val="244061" w:themeColor="accent1" w:themeShade="80"/>
          <w:sz w:val="72"/>
          <w:szCs w:val="72"/>
          <w:rtl/>
        </w:rPr>
      </w:pPr>
      <w:r>
        <w:rPr>
          <w:rFonts w:ascii="Arial" w:hAnsi="Arial" w:cs="Arial"/>
          <w:b/>
          <w:bCs/>
          <w:color w:val="244061" w:themeColor="accent1" w:themeShade="80"/>
          <w:sz w:val="72"/>
          <w:szCs w:val="72"/>
          <w:rtl/>
        </w:rPr>
        <w:t>المراجع الورقية المستخدمة في حلقة البحث</w:t>
      </w:r>
    </w:p>
    <w:p w:rsidR="00B84765" w:rsidRDefault="00B84765" w:rsidP="00B84765">
      <w:pPr>
        <w:pStyle w:val="a3"/>
        <w:rPr>
          <w:sz w:val="24"/>
          <w:szCs w:val="24"/>
          <w:rtl/>
          <w:lang w:bidi="ar-LB"/>
        </w:rPr>
      </w:pPr>
    </w:p>
    <w:p w:rsidR="00B84765" w:rsidRDefault="00B84765" w:rsidP="00B84765">
      <w:pPr>
        <w:pStyle w:val="a3"/>
        <w:rPr>
          <w:b/>
          <w:bCs/>
          <w:sz w:val="36"/>
          <w:szCs w:val="36"/>
          <w:rtl/>
        </w:rPr>
      </w:pPr>
      <w:r>
        <w:rPr>
          <w:b/>
          <w:bCs/>
          <w:sz w:val="36"/>
          <w:szCs w:val="36"/>
          <w:rtl/>
          <w:lang w:bidi="ar-LB"/>
        </w:rPr>
        <w:t xml:space="preserve">_ </w:t>
      </w:r>
      <w:r>
        <w:rPr>
          <w:b/>
          <w:bCs/>
          <w:sz w:val="36"/>
          <w:szCs w:val="36"/>
          <w:rtl/>
        </w:rPr>
        <w:t>آدامز, سايمون, الحرب العالمية الثانية, نهضة مصر للطباعة والنشر والتوزيع, القاهرة.</w:t>
      </w:r>
    </w:p>
    <w:p w:rsidR="00B84765" w:rsidRDefault="00B84765" w:rsidP="00B84765">
      <w:pPr>
        <w:rPr>
          <w:rFonts w:ascii="Arial" w:hAnsi="Arial" w:cs="Arial"/>
          <w:b/>
          <w:bCs/>
          <w:color w:val="000000" w:themeColor="text1"/>
          <w:sz w:val="36"/>
          <w:szCs w:val="36"/>
        </w:rPr>
      </w:pPr>
      <w:r>
        <w:rPr>
          <w:rFonts w:ascii="Arial" w:hAnsi="Arial" w:cs="Arial"/>
          <w:b/>
          <w:bCs/>
          <w:color w:val="000000" w:themeColor="text1"/>
          <w:sz w:val="36"/>
          <w:szCs w:val="36"/>
          <w:rtl/>
        </w:rPr>
        <w:t>_</w:t>
      </w:r>
      <w:r>
        <w:rPr>
          <w:rFonts w:asciiTheme="minorBidi" w:hAnsiTheme="minorBidi"/>
          <w:b/>
          <w:bCs/>
          <w:sz w:val="36"/>
          <w:szCs w:val="36"/>
          <w:rtl/>
        </w:rPr>
        <w:t xml:space="preserve"> الكيالي، عبد الوهاب, الموسوعة السياسية، المؤسسة العربية للدراسات والنشر، بيروت, 1994</w:t>
      </w:r>
      <w:r>
        <w:rPr>
          <w:rFonts w:ascii="Arial" w:hAnsi="Arial" w:cs="Arial"/>
          <w:b/>
          <w:bCs/>
          <w:color w:val="000000" w:themeColor="text1"/>
          <w:sz w:val="36"/>
          <w:szCs w:val="36"/>
          <w:rtl/>
        </w:rPr>
        <w:t>.</w:t>
      </w:r>
    </w:p>
    <w:p w:rsidR="00B84765" w:rsidRDefault="00B84765" w:rsidP="00B84765">
      <w:pPr>
        <w:pStyle w:val="a3"/>
        <w:rPr>
          <w:b/>
          <w:bCs/>
          <w:sz w:val="36"/>
          <w:szCs w:val="36"/>
          <w:rtl/>
          <w:lang w:bidi="ar-LB"/>
        </w:rPr>
      </w:pPr>
      <w:r>
        <w:rPr>
          <w:rFonts w:ascii="Arial" w:hAnsi="Arial" w:cs="Arial"/>
          <w:b/>
          <w:bCs/>
          <w:color w:val="000000" w:themeColor="text1"/>
          <w:sz w:val="36"/>
          <w:szCs w:val="36"/>
          <w:rtl/>
        </w:rPr>
        <w:t xml:space="preserve">_ </w:t>
      </w:r>
      <w:r>
        <w:rPr>
          <w:b/>
          <w:bCs/>
          <w:sz w:val="36"/>
          <w:szCs w:val="36"/>
          <w:rtl/>
        </w:rPr>
        <w:t>د.ل. سنيدر, لويس</w:t>
      </w:r>
      <w:r>
        <w:rPr>
          <w:b/>
          <w:bCs/>
          <w:sz w:val="36"/>
          <w:szCs w:val="36"/>
          <w:rtl/>
          <w:lang w:bidi="ar-LB"/>
        </w:rPr>
        <w:t>, أدولف هتلر, مكتبة ابن سينا, الطبعة العربية الثالثة 2001.</w:t>
      </w:r>
    </w:p>
    <w:p w:rsidR="00B84765" w:rsidRDefault="00B84765" w:rsidP="00B84765">
      <w:pPr>
        <w:rPr>
          <w:rFonts w:ascii="Arial" w:hAnsi="Arial" w:cs="Arial"/>
          <w:b/>
          <w:bCs/>
          <w:color w:val="000000" w:themeColor="text1"/>
          <w:sz w:val="36"/>
          <w:szCs w:val="36"/>
          <w:rtl/>
        </w:rPr>
      </w:pPr>
      <w:r>
        <w:rPr>
          <w:rFonts w:ascii="Arial" w:hAnsi="Arial" w:cs="Arial"/>
          <w:b/>
          <w:bCs/>
          <w:color w:val="000000" w:themeColor="text1"/>
          <w:sz w:val="36"/>
          <w:szCs w:val="36"/>
          <w:rtl/>
        </w:rPr>
        <w:t>_</w:t>
      </w:r>
      <w:r>
        <w:rPr>
          <w:b/>
          <w:bCs/>
          <w:sz w:val="36"/>
          <w:szCs w:val="36"/>
          <w:rtl/>
          <w:lang w:bidi="ar-LB"/>
        </w:rPr>
        <w:t xml:space="preserve"> ضاهر, تركي, أشهر القادة السياسيين, دار الحمام, الطبعة الثانية حزيران 1992.</w:t>
      </w:r>
    </w:p>
    <w:p w:rsidR="00B84765" w:rsidRDefault="00B84765" w:rsidP="00B84765">
      <w:pPr>
        <w:tabs>
          <w:tab w:val="left" w:pos="1757"/>
        </w:tabs>
        <w:rPr>
          <w:b/>
          <w:bCs/>
          <w:sz w:val="36"/>
          <w:szCs w:val="36"/>
          <w:rtl/>
          <w:lang w:bidi="ar-LB"/>
        </w:rPr>
      </w:pPr>
      <w:r>
        <w:rPr>
          <w:rFonts w:ascii="Arial" w:hAnsi="Arial" w:cs="Arial"/>
          <w:b/>
          <w:bCs/>
          <w:color w:val="000000" w:themeColor="text1"/>
          <w:sz w:val="36"/>
          <w:szCs w:val="36"/>
          <w:rtl/>
        </w:rPr>
        <w:t xml:space="preserve">_ </w:t>
      </w:r>
      <w:r>
        <w:rPr>
          <w:b/>
          <w:bCs/>
          <w:sz w:val="36"/>
          <w:szCs w:val="36"/>
          <w:rtl/>
          <w:lang w:bidi="ar-LB"/>
        </w:rPr>
        <w:t>هتلر, أدولف, كفاحي, دار الكتب الشعبية, الطبعة الأولى 1974.</w:t>
      </w: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rPr>
          <w:b/>
          <w:bCs/>
          <w:sz w:val="36"/>
          <w:szCs w:val="36"/>
          <w:rtl/>
          <w:lang w:bidi="ar-LB"/>
        </w:rPr>
      </w:pPr>
    </w:p>
    <w:p w:rsidR="00B84765" w:rsidRDefault="00B84765" w:rsidP="00B84765">
      <w:pPr>
        <w:tabs>
          <w:tab w:val="left" w:pos="1757"/>
        </w:tabs>
        <w:jc w:val="center"/>
        <w:rPr>
          <w:b/>
          <w:bCs/>
          <w:color w:val="244061" w:themeColor="accent1" w:themeShade="80"/>
          <w:sz w:val="72"/>
          <w:szCs w:val="72"/>
          <w:rtl/>
        </w:rPr>
      </w:pPr>
      <w:r>
        <w:rPr>
          <w:b/>
          <w:bCs/>
          <w:color w:val="244061" w:themeColor="accent1" w:themeShade="80"/>
          <w:sz w:val="72"/>
          <w:szCs w:val="72"/>
          <w:rtl/>
        </w:rPr>
        <w:t>المراجع الالكترونية المستخدمة في البحث</w:t>
      </w:r>
    </w:p>
    <w:p w:rsidR="00B84765" w:rsidRDefault="00B84765" w:rsidP="00B84765">
      <w:pPr>
        <w:tabs>
          <w:tab w:val="left" w:pos="1757"/>
        </w:tabs>
        <w:rPr>
          <w:b/>
          <w:bCs/>
          <w:color w:val="000000" w:themeColor="text1"/>
          <w:sz w:val="32"/>
          <w:szCs w:val="32"/>
          <w:rtl/>
          <w:lang w:bidi="ar-SY"/>
        </w:rPr>
      </w:pPr>
      <w:r>
        <w:rPr>
          <w:rFonts w:ascii="Arial" w:hAnsi="Arial" w:cs="Arial"/>
          <w:b/>
          <w:bCs/>
          <w:color w:val="000000" w:themeColor="text1"/>
          <w:sz w:val="32"/>
          <w:szCs w:val="32"/>
          <w:rtl/>
          <w:lang w:bidi="ar-LB"/>
        </w:rPr>
        <w:t xml:space="preserve">_ </w:t>
      </w:r>
      <w:r>
        <w:rPr>
          <w:b/>
          <w:bCs/>
          <w:color w:val="000000" w:themeColor="text1"/>
          <w:sz w:val="32"/>
          <w:szCs w:val="32"/>
          <w:rtl/>
          <w:lang w:bidi="ar-EG"/>
        </w:rPr>
        <w:t xml:space="preserve">جريدة فكرة الالكترونية, </w:t>
      </w:r>
      <w:hyperlink r:id="rId7" w:history="1">
        <w:r w:rsidRPr="00B84765">
          <w:rPr>
            <w:rStyle w:val="Hyperlink"/>
            <w:b/>
            <w:bCs/>
            <w:color w:val="000000" w:themeColor="text1"/>
            <w:sz w:val="16"/>
            <w:szCs w:val="16"/>
            <w:lang w:bidi="ar-EG"/>
          </w:rPr>
          <w:t>http://fekra.media/%D8%B5%D9%88%D8%B1-%D9%88-%D8%B3%D9%8A%D8%B1%D8%A9-%D8%AD%D9%8A%D8%A7%D8%A9-%D9%87%D8%AA%D9%84%D8%B1</w:t>
        </w:r>
        <w:r w:rsidRPr="00B84765">
          <w:rPr>
            <w:rStyle w:val="Hyperlink"/>
            <w:rFonts w:cs="Arial"/>
            <w:b/>
            <w:bCs/>
            <w:color w:val="000000" w:themeColor="text1"/>
            <w:sz w:val="16"/>
            <w:szCs w:val="16"/>
            <w:rtl/>
            <w:lang w:bidi="ar-EG"/>
          </w:rPr>
          <w:t>/</w:t>
        </w:r>
      </w:hyperlink>
      <w:r>
        <w:rPr>
          <w:rFonts w:cs="Arial"/>
          <w:b/>
          <w:bCs/>
          <w:color w:val="000000" w:themeColor="text1"/>
          <w:sz w:val="32"/>
          <w:szCs w:val="32"/>
          <w:rtl/>
          <w:lang w:bidi="ar-EG"/>
        </w:rPr>
        <w:t xml:space="preserve"> , محمد يونس</w:t>
      </w:r>
      <w:r>
        <w:rPr>
          <w:rFonts w:ascii="Arial" w:hAnsi="Arial" w:cs="Arial"/>
          <w:b/>
          <w:bCs/>
          <w:color w:val="000000" w:themeColor="text1"/>
          <w:sz w:val="32"/>
          <w:szCs w:val="32"/>
          <w:rtl/>
          <w:lang w:bidi="ar-SY"/>
        </w:rPr>
        <w:t>, صور وسيرة حياة هتلر, الساعة 12:00 14\11\2015.</w:t>
      </w:r>
    </w:p>
    <w:p w:rsidR="00B84765" w:rsidRDefault="00B84765" w:rsidP="00B84765">
      <w:pPr>
        <w:pStyle w:val="a3"/>
        <w:rPr>
          <w:b/>
          <w:bCs/>
          <w:color w:val="000000" w:themeColor="text1"/>
          <w:sz w:val="32"/>
          <w:szCs w:val="32"/>
          <w:rtl/>
          <w:lang w:bidi="ar-SY"/>
        </w:rPr>
      </w:pPr>
      <w:r>
        <w:rPr>
          <w:b/>
          <w:bCs/>
          <w:color w:val="000000" w:themeColor="text1"/>
          <w:sz w:val="32"/>
          <w:szCs w:val="32"/>
          <w:rtl/>
        </w:rPr>
        <w:t>_ جريدة عمان الالكترونية,</w:t>
      </w:r>
      <w:r>
        <w:rPr>
          <w:rFonts w:hint="cs"/>
          <w:color w:val="000000" w:themeColor="text1"/>
          <w:sz w:val="32"/>
          <w:szCs w:val="32"/>
        </w:rPr>
        <w:t xml:space="preserve"> </w:t>
      </w:r>
      <w:hyperlink r:id="rId8" w:history="1">
        <w:r w:rsidRPr="00B84765">
          <w:rPr>
            <w:rStyle w:val="Hyperlink"/>
            <w:color w:val="000000" w:themeColor="text1"/>
            <w:sz w:val="16"/>
            <w:szCs w:val="16"/>
          </w:rPr>
          <w:t>http://omandaily.om/?p=236106</w:t>
        </w:r>
      </w:hyperlink>
      <w:r>
        <w:rPr>
          <w:b/>
          <w:bCs/>
          <w:color w:val="000000" w:themeColor="text1"/>
          <w:sz w:val="32"/>
          <w:szCs w:val="32"/>
        </w:rPr>
        <w:t xml:space="preserve"> </w:t>
      </w:r>
      <w:r>
        <w:rPr>
          <w:b/>
          <w:bCs/>
          <w:color w:val="000000" w:themeColor="text1"/>
          <w:sz w:val="32"/>
          <w:szCs w:val="32"/>
          <w:rtl/>
        </w:rPr>
        <w:t xml:space="preserve"> , سمير عواد, الأيام الأخيرة في حياة هتلر.. ماذا حث فيها؟, الساعة 20:00 14\11\2015</w:t>
      </w:r>
      <w:r>
        <w:rPr>
          <w:sz w:val="32"/>
          <w:szCs w:val="32"/>
          <w:rtl/>
          <w:lang w:bidi="ar-SY"/>
        </w:rPr>
        <w:t>.</w:t>
      </w:r>
      <w:r>
        <w:rPr>
          <w:b/>
          <w:bCs/>
          <w:color w:val="000000" w:themeColor="text1"/>
          <w:sz w:val="32"/>
          <w:szCs w:val="32"/>
          <w:rtl/>
          <w:lang w:bidi="ar-SY"/>
        </w:rPr>
        <w:t>.</w:t>
      </w:r>
    </w:p>
    <w:p w:rsidR="00B84765" w:rsidRDefault="00B84765" w:rsidP="00B84765">
      <w:pPr>
        <w:tabs>
          <w:tab w:val="left" w:pos="1757"/>
        </w:tabs>
        <w:jc w:val="center"/>
        <w:rPr>
          <w:b/>
          <w:bCs/>
          <w:color w:val="244061" w:themeColor="accent1" w:themeShade="80"/>
          <w:sz w:val="72"/>
          <w:szCs w:val="72"/>
          <w:rtl/>
        </w:rPr>
      </w:pPr>
    </w:p>
    <w:p w:rsidR="00B84765" w:rsidRDefault="00B84765" w:rsidP="00B84765">
      <w:pPr>
        <w:tabs>
          <w:tab w:val="left" w:pos="1757"/>
        </w:tabs>
        <w:jc w:val="center"/>
        <w:rPr>
          <w:b/>
          <w:bCs/>
          <w:color w:val="244061" w:themeColor="accent1" w:themeShade="80"/>
          <w:sz w:val="72"/>
          <w:szCs w:val="72"/>
          <w:rtl/>
        </w:rPr>
      </w:pPr>
    </w:p>
    <w:p w:rsidR="00B84765" w:rsidRDefault="00B84765" w:rsidP="00B84765">
      <w:pPr>
        <w:tabs>
          <w:tab w:val="left" w:pos="1757"/>
        </w:tabs>
        <w:jc w:val="center"/>
        <w:rPr>
          <w:b/>
          <w:bCs/>
          <w:color w:val="244061" w:themeColor="accent1" w:themeShade="80"/>
          <w:sz w:val="72"/>
          <w:szCs w:val="72"/>
          <w:rtl/>
        </w:rPr>
      </w:pPr>
    </w:p>
    <w:p w:rsidR="00B84765" w:rsidRDefault="00B84765" w:rsidP="00B84765">
      <w:pPr>
        <w:tabs>
          <w:tab w:val="left" w:pos="1757"/>
        </w:tabs>
        <w:jc w:val="center"/>
        <w:rPr>
          <w:b/>
          <w:bCs/>
          <w:color w:val="244061" w:themeColor="accent1" w:themeShade="80"/>
          <w:sz w:val="72"/>
          <w:szCs w:val="72"/>
          <w:rtl/>
        </w:rPr>
      </w:pPr>
    </w:p>
    <w:p w:rsidR="00B84765" w:rsidRDefault="00B84765" w:rsidP="00B84765">
      <w:pPr>
        <w:tabs>
          <w:tab w:val="left" w:pos="1757"/>
        </w:tabs>
        <w:jc w:val="center"/>
        <w:rPr>
          <w:b/>
          <w:bCs/>
          <w:color w:val="244061" w:themeColor="accent1" w:themeShade="80"/>
          <w:sz w:val="72"/>
          <w:szCs w:val="72"/>
          <w:rtl/>
        </w:rPr>
      </w:pPr>
    </w:p>
    <w:p w:rsidR="00B84765" w:rsidRDefault="00B84765" w:rsidP="00B84765">
      <w:pPr>
        <w:tabs>
          <w:tab w:val="left" w:pos="1757"/>
        </w:tabs>
        <w:jc w:val="center"/>
        <w:rPr>
          <w:b/>
          <w:bCs/>
          <w:color w:val="244061" w:themeColor="accent1" w:themeShade="80"/>
          <w:sz w:val="72"/>
          <w:szCs w:val="72"/>
          <w:rtl/>
        </w:rPr>
      </w:pPr>
    </w:p>
    <w:p w:rsidR="00B84765" w:rsidRDefault="00B84765" w:rsidP="00B84765">
      <w:pPr>
        <w:tabs>
          <w:tab w:val="left" w:pos="1757"/>
        </w:tabs>
        <w:jc w:val="center"/>
        <w:rPr>
          <w:b/>
          <w:bCs/>
          <w:color w:val="244061" w:themeColor="accent1" w:themeShade="80"/>
          <w:sz w:val="72"/>
          <w:szCs w:val="72"/>
          <w:rtl/>
        </w:rPr>
      </w:pPr>
    </w:p>
    <w:p w:rsidR="004C3007" w:rsidRDefault="004C3007"/>
    <w:sectPr w:rsidR="004C30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D2" w:rsidRDefault="00EE18D2" w:rsidP="00B84765">
      <w:pPr>
        <w:spacing w:after="0" w:line="240" w:lineRule="auto"/>
      </w:pPr>
      <w:r>
        <w:separator/>
      </w:r>
    </w:p>
  </w:endnote>
  <w:endnote w:type="continuationSeparator" w:id="0">
    <w:p w:rsidR="00EE18D2" w:rsidRDefault="00EE18D2" w:rsidP="00B8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D2" w:rsidRDefault="00EE18D2" w:rsidP="00B84765">
      <w:pPr>
        <w:spacing w:after="0" w:line="240" w:lineRule="auto"/>
      </w:pPr>
      <w:r>
        <w:separator/>
      </w:r>
    </w:p>
  </w:footnote>
  <w:footnote w:type="continuationSeparator" w:id="0">
    <w:p w:rsidR="00EE18D2" w:rsidRDefault="00EE18D2" w:rsidP="00B84765">
      <w:pPr>
        <w:spacing w:after="0" w:line="240" w:lineRule="auto"/>
      </w:pPr>
      <w:r>
        <w:continuationSeparator/>
      </w:r>
    </w:p>
  </w:footnote>
  <w:footnote w:id="1">
    <w:p w:rsidR="00B84765" w:rsidRDefault="00B84765" w:rsidP="00A33838">
      <w:pPr>
        <w:pStyle w:val="a3"/>
        <w:rPr>
          <w:sz w:val="24"/>
          <w:szCs w:val="24"/>
          <w:rtl/>
          <w:lang w:bidi="ar-LB"/>
        </w:rPr>
      </w:pPr>
      <w:r>
        <w:rPr>
          <w:sz w:val="24"/>
          <w:szCs w:val="24"/>
          <w:lang w:bidi="ar-LB"/>
        </w:rPr>
        <w:t xml:space="preserve"> </w:t>
      </w:r>
      <w:r>
        <w:rPr>
          <w:rStyle w:val="a4"/>
          <w:sz w:val="24"/>
          <w:szCs w:val="24"/>
        </w:rPr>
        <w:footnoteRef/>
      </w:r>
      <w:r>
        <w:rPr>
          <w:sz w:val="24"/>
          <w:szCs w:val="24"/>
          <w:rtl/>
          <w:lang w:bidi="ar-LB"/>
        </w:rPr>
        <w:t>ضاهر, تركي</w:t>
      </w:r>
      <w:r w:rsidR="00A33838">
        <w:rPr>
          <w:rFonts w:hint="cs"/>
          <w:sz w:val="24"/>
          <w:szCs w:val="24"/>
          <w:rtl/>
          <w:lang w:bidi="ar-LB"/>
        </w:rPr>
        <w:t>:</w:t>
      </w:r>
      <w:r>
        <w:rPr>
          <w:sz w:val="24"/>
          <w:szCs w:val="24"/>
          <w:rtl/>
          <w:lang w:bidi="ar-LB"/>
        </w:rPr>
        <w:t xml:space="preserve"> أشهر القادة السياسيين ص</w:t>
      </w:r>
      <w:r>
        <w:rPr>
          <w:sz w:val="24"/>
          <w:szCs w:val="24"/>
          <w:vertAlign w:val="superscript"/>
          <w:rtl/>
          <w:lang w:bidi="ar-LB"/>
        </w:rPr>
        <w:t>64</w:t>
      </w:r>
      <w:r>
        <w:rPr>
          <w:sz w:val="24"/>
          <w:szCs w:val="24"/>
          <w:rtl/>
          <w:lang w:bidi="ar-LB"/>
        </w:rPr>
        <w:t>, دار الحمام, الطبعة الثانية حزيران 1992.(بتصرف)</w:t>
      </w:r>
    </w:p>
  </w:footnote>
  <w:footnote w:id="2">
    <w:p w:rsidR="00B84765" w:rsidRDefault="00B84765" w:rsidP="00A33838">
      <w:pPr>
        <w:rPr>
          <w:sz w:val="24"/>
          <w:szCs w:val="24"/>
          <w:rtl/>
          <w:lang w:bidi="ar-LB"/>
        </w:rPr>
      </w:pPr>
      <w:r>
        <w:rPr>
          <w:rStyle w:val="a4"/>
          <w:sz w:val="24"/>
          <w:szCs w:val="24"/>
        </w:rPr>
        <w:footnoteRef/>
      </w:r>
      <w:r>
        <w:rPr>
          <w:sz w:val="24"/>
          <w:szCs w:val="24"/>
          <w:rtl/>
        </w:rPr>
        <w:t xml:space="preserve"> د.ل. سنيدر, لويس</w:t>
      </w:r>
      <w:r w:rsidR="00A33838">
        <w:rPr>
          <w:rFonts w:hint="cs"/>
          <w:sz w:val="24"/>
          <w:szCs w:val="24"/>
          <w:rtl/>
          <w:lang w:bidi="ar-LB"/>
        </w:rPr>
        <w:t>:</w:t>
      </w:r>
      <w:r>
        <w:rPr>
          <w:sz w:val="24"/>
          <w:szCs w:val="24"/>
          <w:rtl/>
          <w:lang w:bidi="ar-LB"/>
        </w:rPr>
        <w:t xml:space="preserve"> أدولف هتلر ص</w:t>
      </w:r>
      <w:r>
        <w:rPr>
          <w:sz w:val="24"/>
          <w:szCs w:val="24"/>
          <w:vertAlign w:val="superscript"/>
          <w:rtl/>
          <w:lang w:bidi="ar-LB"/>
        </w:rPr>
        <w:t>7</w:t>
      </w:r>
      <w:r>
        <w:rPr>
          <w:sz w:val="24"/>
          <w:szCs w:val="24"/>
          <w:rtl/>
          <w:lang w:bidi="ar-LB"/>
        </w:rPr>
        <w:t>, مكتبة ابن سينا, الطبعة العربية الثالثة 2001.(بتصرف)</w:t>
      </w:r>
    </w:p>
  </w:footnote>
  <w:footnote w:id="3">
    <w:p w:rsidR="00B84765" w:rsidRPr="00B84765" w:rsidRDefault="00B84765" w:rsidP="00A33838">
      <w:pPr>
        <w:rPr>
          <w:b/>
          <w:bCs/>
          <w:sz w:val="20"/>
          <w:szCs w:val="20"/>
          <w:vertAlign w:val="superscript"/>
          <w:rtl/>
          <w:lang w:bidi="ar-LB"/>
        </w:rPr>
      </w:pPr>
      <w:r w:rsidRPr="00B84765">
        <w:rPr>
          <w:rStyle w:val="a4"/>
          <w:b/>
          <w:bCs/>
          <w:sz w:val="20"/>
          <w:szCs w:val="20"/>
        </w:rPr>
        <w:footnoteRef/>
      </w:r>
      <w:r w:rsidRPr="00B84765">
        <w:rPr>
          <w:b/>
          <w:bCs/>
          <w:sz w:val="20"/>
          <w:szCs w:val="20"/>
          <w:rtl/>
          <w:lang w:bidi="ar-LB"/>
        </w:rPr>
        <w:t xml:space="preserve">هتلر , أدولف </w:t>
      </w:r>
      <w:r w:rsidR="00A33838">
        <w:rPr>
          <w:rFonts w:hint="cs"/>
          <w:b/>
          <w:bCs/>
          <w:sz w:val="20"/>
          <w:szCs w:val="20"/>
          <w:rtl/>
          <w:lang w:bidi="ar-LB"/>
        </w:rPr>
        <w:t>:</w:t>
      </w:r>
      <w:r w:rsidRPr="00B84765">
        <w:rPr>
          <w:b/>
          <w:bCs/>
          <w:sz w:val="20"/>
          <w:szCs w:val="20"/>
          <w:rtl/>
          <w:lang w:bidi="ar-LB"/>
        </w:rPr>
        <w:t xml:space="preserve"> كفاحي ص</w:t>
      </w:r>
      <w:r w:rsidRPr="00B84765">
        <w:rPr>
          <w:b/>
          <w:bCs/>
          <w:sz w:val="20"/>
          <w:szCs w:val="20"/>
          <w:vertAlign w:val="superscript"/>
          <w:rtl/>
          <w:lang w:bidi="ar-LB"/>
        </w:rPr>
        <w:t>5</w:t>
      </w:r>
      <w:r w:rsidRPr="00B84765">
        <w:rPr>
          <w:b/>
          <w:bCs/>
          <w:sz w:val="20"/>
          <w:szCs w:val="20"/>
          <w:rtl/>
          <w:lang w:bidi="ar-LB"/>
        </w:rPr>
        <w:t xml:space="preserve"> , دار الكتب الشعبية , الطبعة الأولى 1974 (بتصرف)</w:t>
      </w:r>
    </w:p>
  </w:footnote>
  <w:footnote w:id="4">
    <w:p w:rsidR="00B84765" w:rsidRPr="00B84765" w:rsidRDefault="00B84765" w:rsidP="00B84765">
      <w:pPr>
        <w:pStyle w:val="a3"/>
        <w:rPr>
          <w:b/>
          <w:bCs/>
          <w:rtl/>
          <w:lang w:bidi="ar-LB"/>
        </w:rPr>
      </w:pPr>
      <w:r w:rsidRPr="00B84765">
        <w:rPr>
          <w:rStyle w:val="a4"/>
          <w:b/>
          <w:bCs/>
          <w:rtl/>
        </w:rPr>
        <w:t>4</w:t>
      </w:r>
      <w:r w:rsidRPr="00B84765">
        <w:rPr>
          <w:b/>
          <w:bCs/>
          <w:rtl/>
          <w:lang w:bidi="ar-LB"/>
        </w:rPr>
        <w:t>د.ل. سنيدر, الكتاب السابق ص</w:t>
      </w:r>
      <w:r w:rsidRPr="00B84765">
        <w:rPr>
          <w:b/>
          <w:bCs/>
          <w:vertAlign w:val="superscript"/>
          <w:rtl/>
          <w:lang w:bidi="ar-LB"/>
        </w:rPr>
        <w:t>16</w:t>
      </w:r>
    </w:p>
    <w:p w:rsidR="00B84765" w:rsidRPr="00B84765" w:rsidRDefault="00B84765" w:rsidP="00B84765">
      <w:pPr>
        <w:pStyle w:val="a3"/>
        <w:rPr>
          <w:b/>
          <w:bCs/>
          <w:rtl/>
          <w:lang w:bidi="ar-LB"/>
        </w:rPr>
      </w:pPr>
    </w:p>
  </w:footnote>
  <w:footnote w:id="5">
    <w:p w:rsidR="00B84765" w:rsidRPr="00B84765" w:rsidRDefault="00B84765" w:rsidP="00B84765">
      <w:pPr>
        <w:pStyle w:val="a3"/>
        <w:rPr>
          <w:rFonts w:hint="cs"/>
          <w:b/>
          <w:bCs/>
          <w:vertAlign w:val="superscript"/>
          <w:rtl/>
        </w:rPr>
      </w:pPr>
      <w:r w:rsidRPr="00B84765">
        <w:rPr>
          <w:rStyle w:val="a4"/>
          <w:b/>
          <w:bCs/>
        </w:rPr>
        <w:footnoteRef/>
      </w:r>
      <w:r w:rsidRPr="00B84765">
        <w:rPr>
          <w:b/>
          <w:bCs/>
          <w:rtl/>
          <w:lang w:bidi="ar-EG"/>
        </w:rPr>
        <w:t>د.ل. سنيدر, الكتاب السابق ص</w:t>
      </w:r>
      <w:r w:rsidRPr="00B84765">
        <w:rPr>
          <w:b/>
          <w:bCs/>
          <w:vertAlign w:val="superscript"/>
          <w:rtl/>
          <w:lang w:bidi="ar-EG"/>
        </w:rPr>
        <w:t>17</w:t>
      </w:r>
    </w:p>
  </w:footnote>
  <w:footnote w:id="6">
    <w:p w:rsidR="00B84765" w:rsidRDefault="00B84765" w:rsidP="00B84765">
      <w:pPr>
        <w:pStyle w:val="a3"/>
        <w:rPr>
          <w:rFonts w:hint="cs"/>
          <w:rtl/>
        </w:rPr>
      </w:pPr>
      <w:r w:rsidRPr="00B84765">
        <w:rPr>
          <w:rStyle w:val="a4"/>
          <w:b/>
          <w:bCs/>
        </w:rPr>
        <w:footnoteRef/>
      </w:r>
      <w:r w:rsidRPr="00B84765">
        <w:rPr>
          <w:b/>
          <w:bCs/>
          <w:rtl/>
          <w:lang w:bidi="ar-EG"/>
        </w:rPr>
        <w:t>هتلر, الكتاب السابق ص</w:t>
      </w:r>
      <w:r w:rsidRPr="00B84765">
        <w:rPr>
          <w:b/>
          <w:bCs/>
          <w:vertAlign w:val="superscript"/>
          <w:rtl/>
          <w:lang w:bidi="ar-EG"/>
        </w:rPr>
        <w:t>8</w:t>
      </w:r>
      <w:r w:rsidRPr="00B84765">
        <w:rPr>
          <w:b/>
          <w:bCs/>
          <w:rtl/>
          <w:lang w:bidi="ar-EG"/>
        </w:rPr>
        <w:t xml:space="preserve"> (بتصرف)</w:t>
      </w:r>
    </w:p>
  </w:footnote>
  <w:footnote w:id="7">
    <w:p w:rsidR="00B84765" w:rsidRDefault="00B84765" w:rsidP="00B84765">
      <w:pPr>
        <w:pStyle w:val="a3"/>
        <w:rPr>
          <w:vertAlign w:val="superscript"/>
          <w:rtl/>
          <w:lang w:bidi="ar-EG"/>
        </w:rPr>
      </w:pPr>
      <w:r>
        <w:rPr>
          <w:rStyle w:val="a4"/>
        </w:rPr>
        <w:footnoteRef/>
      </w:r>
      <w:r>
        <w:rPr>
          <w:rtl/>
        </w:rPr>
        <w:t>د.ل. سنيدر, الكتاب السابق ص</w:t>
      </w:r>
      <w:r>
        <w:rPr>
          <w:vertAlign w:val="superscript"/>
          <w:rtl/>
        </w:rPr>
        <w:t>21</w:t>
      </w:r>
    </w:p>
  </w:footnote>
  <w:footnote w:id="8">
    <w:p w:rsidR="00B84765" w:rsidRDefault="00B84765" w:rsidP="00B84765">
      <w:pPr>
        <w:pStyle w:val="a3"/>
        <w:rPr>
          <w:lang w:bidi="ar-EG"/>
        </w:rPr>
      </w:pPr>
      <w:r>
        <w:rPr>
          <w:rStyle w:val="a4"/>
        </w:rPr>
        <w:footnoteRef/>
      </w:r>
      <w:r>
        <w:rPr>
          <w:rtl/>
          <w:lang w:bidi="ar-EG"/>
        </w:rPr>
        <w:t xml:space="preserve">هتلر, الكتاب السابق ص </w:t>
      </w:r>
      <w:r>
        <w:rPr>
          <w:vertAlign w:val="superscript"/>
          <w:rtl/>
          <w:lang w:bidi="ar-EG"/>
        </w:rPr>
        <w:t>14</w:t>
      </w:r>
    </w:p>
  </w:footnote>
  <w:footnote w:id="9">
    <w:p w:rsidR="00B84765" w:rsidRDefault="00B84765" w:rsidP="00B84765">
      <w:pPr>
        <w:pStyle w:val="a3"/>
        <w:rPr>
          <w:lang w:bidi="ar-EG"/>
        </w:rPr>
      </w:pPr>
      <w:r>
        <w:rPr>
          <w:rStyle w:val="a4"/>
        </w:rPr>
        <w:footnoteRef/>
      </w:r>
      <w:r>
        <w:rPr>
          <w:rtl/>
          <w:lang w:bidi="ar-EG"/>
        </w:rPr>
        <w:t>د.ل. سنيدر, الكتاب السابق ص</w:t>
      </w:r>
      <w:r>
        <w:rPr>
          <w:vertAlign w:val="superscript"/>
          <w:rtl/>
          <w:lang w:bidi="ar-EG"/>
        </w:rPr>
        <w:t>22</w:t>
      </w:r>
    </w:p>
  </w:footnote>
  <w:footnote w:id="10">
    <w:p w:rsidR="00B84765" w:rsidRDefault="00B84765" w:rsidP="00B84765">
      <w:pPr>
        <w:pStyle w:val="a3"/>
        <w:rPr>
          <w:rtl/>
          <w:lang w:bidi="ar-SY"/>
        </w:rPr>
      </w:pPr>
      <w:r>
        <w:rPr>
          <w:rStyle w:val="a4"/>
        </w:rPr>
        <w:footnoteRef/>
      </w:r>
      <w:r>
        <w:rPr>
          <w:rtl/>
          <w:lang w:bidi="ar-EG"/>
        </w:rPr>
        <w:t>ضاهر, الكتاب السابق ص</w:t>
      </w:r>
      <w:r>
        <w:rPr>
          <w:vertAlign w:val="superscript"/>
          <w:rtl/>
          <w:lang w:bidi="ar-EG"/>
        </w:rPr>
        <w:t>64</w:t>
      </w:r>
    </w:p>
  </w:footnote>
  <w:footnote w:id="11">
    <w:p w:rsidR="00B84765" w:rsidRPr="00A33838" w:rsidRDefault="00B84765" w:rsidP="00A33838">
      <w:pPr>
        <w:pStyle w:val="a3"/>
        <w:rPr>
          <w:rFonts w:cs="Arial"/>
          <w:rtl/>
          <w:lang w:bidi="ar-SY"/>
        </w:rPr>
      </w:pPr>
      <w:r>
        <w:rPr>
          <w:rStyle w:val="a4"/>
        </w:rPr>
        <w:footnoteRef/>
      </w:r>
      <w:r w:rsidR="00A33838">
        <w:rPr>
          <w:rFonts w:hint="cs"/>
          <w:rtl/>
          <w:lang w:bidi="ar-EG"/>
        </w:rPr>
        <w:t xml:space="preserve"> </w:t>
      </w:r>
      <w:r w:rsidR="00A33838">
        <w:rPr>
          <w:rFonts w:cs="Arial" w:hint="cs"/>
          <w:rtl/>
          <w:lang w:bidi="ar-EG"/>
        </w:rPr>
        <w:t>يونس, محمد</w:t>
      </w:r>
      <w:r w:rsidR="00A33838">
        <w:rPr>
          <w:rFonts w:hint="cs"/>
          <w:rtl/>
          <w:lang w:bidi="ar-EG"/>
        </w:rPr>
        <w:t xml:space="preserve">: </w:t>
      </w:r>
      <w:r>
        <w:rPr>
          <w:rtl/>
          <w:lang w:bidi="ar-EG"/>
        </w:rPr>
        <w:t>جريدة فكرة الالكترونية,</w:t>
      </w:r>
      <w:hyperlink r:id="rId1" w:history="1">
        <w:r w:rsidRPr="00B84765">
          <w:rPr>
            <w:rStyle w:val="Hyperlink"/>
            <w:sz w:val="16"/>
            <w:szCs w:val="16"/>
            <w:lang w:bidi="ar-EG"/>
          </w:rPr>
          <w:t>http://fekra.media/%D8%B5%D9%88%D8%B1-%D9%88-%D8%B3%D9%8A%D8%B1%D8%A9-%D8%AD%D9%8A%D8%A7%D8%A9-%D9%87%D8%AA%D9%84%D8%B1</w:t>
        </w:r>
        <w:r w:rsidRPr="00B84765">
          <w:rPr>
            <w:rStyle w:val="Hyperlink"/>
            <w:rFonts w:cs="Arial"/>
            <w:sz w:val="16"/>
            <w:szCs w:val="16"/>
            <w:rtl/>
            <w:lang w:bidi="ar-EG"/>
          </w:rPr>
          <w:t>/</w:t>
        </w:r>
      </w:hyperlink>
      <w:r w:rsidR="00A33838">
        <w:rPr>
          <w:rFonts w:cs="Arial"/>
          <w:rtl/>
          <w:lang w:bidi="ar-EG"/>
        </w:rPr>
        <w:t xml:space="preserve"> </w:t>
      </w:r>
      <w:r>
        <w:rPr>
          <w:rFonts w:cs="Arial"/>
          <w:rtl/>
          <w:lang w:bidi="ar-EG"/>
        </w:rPr>
        <w:t>, صور وسيرة حياة هتلر,</w:t>
      </w:r>
      <w:r w:rsidR="00A33838">
        <w:rPr>
          <w:rFonts w:cs="Arial" w:hint="cs"/>
          <w:rtl/>
          <w:lang w:bidi="ar-EG"/>
        </w:rPr>
        <w:t xml:space="preserve"> الدخول</w:t>
      </w:r>
      <w:r w:rsidR="00A33838">
        <w:rPr>
          <w:rFonts w:cs="Arial"/>
          <w:rtl/>
          <w:lang w:bidi="ar-EG"/>
        </w:rPr>
        <w:t xml:space="preserve"> الساعة </w:t>
      </w:r>
      <w:r w:rsidR="00A33838">
        <w:rPr>
          <w:rFonts w:cs="Arial" w:hint="cs"/>
          <w:rtl/>
          <w:lang w:bidi="ar-EG"/>
        </w:rPr>
        <w:t>22:00, الخروج الساعة 23:00</w:t>
      </w:r>
      <w:r>
        <w:rPr>
          <w:rFonts w:cs="Arial"/>
          <w:rtl/>
          <w:lang w:bidi="ar-EG"/>
        </w:rPr>
        <w:t xml:space="preserve"> 13\11\2015</w:t>
      </w:r>
      <w:r w:rsidR="00A33838">
        <w:rPr>
          <w:rFonts w:cs="Arial" w:hint="cs"/>
          <w:rtl/>
          <w:lang w:bidi="ar-SY"/>
        </w:rPr>
        <w:t xml:space="preserve"> </w:t>
      </w:r>
    </w:p>
  </w:footnote>
  <w:footnote w:id="12">
    <w:p w:rsidR="00B84765" w:rsidRDefault="00B84765" w:rsidP="00B84765">
      <w:pPr>
        <w:pStyle w:val="a3"/>
        <w:rPr>
          <w:vertAlign w:val="superscript"/>
          <w:lang w:bidi="ar-SY"/>
        </w:rPr>
      </w:pPr>
      <w:r>
        <w:rPr>
          <w:rStyle w:val="a4"/>
        </w:rPr>
        <w:footnoteRef/>
      </w:r>
      <w:r>
        <w:rPr>
          <w:rtl/>
          <w:lang w:bidi="ar-LB"/>
        </w:rPr>
        <w:t>د.ل. سنيدر, الكتاب السابق ص</w:t>
      </w:r>
      <w:r>
        <w:rPr>
          <w:vertAlign w:val="superscript"/>
          <w:rtl/>
          <w:lang w:bidi="ar-LB"/>
        </w:rPr>
        <w:t>32+24</w:t>
      </w:r>
    </w:p>
  </w:footnote>
  <w:footnote w:id="13">
    <w:p w:rsidR="00B84765" w:rsidRDefault="00B84765" w:rsidP="00B84765">
      <w:pPr>
        <w:pStyle w:val="a3"/>
        <w:rPr>
          <w:rtl/>
          <w:lang w:bidi="ar-EG"/>
        </w:rPr>
      </w:pPr>
      <w:r>
        <w:rPr>
          <w:rStyle w:val="a4"/>
        </w:rPr>
        <w:footnoteRef/>
      </w:r>
      <w:r>
        <w:rPr>
          <w:rtl/>
          <w:lang w:bidi="ar-EG"/>
        </w:rPr>
        <w:t xml:space="preserve">هتلر, الكتاب السابق ص </w:t>
      </w:r>
      <w:r>
        <w:rPr>
          <w:vertAlign w:val="superscript"/>
          <w:rtl/>
          <w:lang w:bidi="ar-EG"/>
        </w:rPr>
        <w:t>34</w:t>
      </w:r>
      <w:r>
        <w:rPr>
          <w:rtl/>
          <w:lang w:bidi="ar-EG"/>
        </w:rPr>
        <w:t xml:space="preserve"> (بتصرف)</w:t>
      </w:r>
    </w:p>
  </w:footnote>
  <w:footnote w:id="14">
    <w:p w:rsidR="00B84765" w:rsidRDefault="00B84765" w:rsidP="00B84765">
      <w:pPr>
        <w:pStyle w:val="a3"/>
        <w:rPr>
          <w:lang w:bidi="ar-EG"/>
        </w:rPr>
      </w:pPr>
      <w:r>
        <w:rPr>
          <w:rStyle w:val="a4"/>
        </w:rPr>
        <w:footnoteRef/>
      </w:r>
      <w:r>
        <w:rPr>
          <w:rtl/>
          <w:lang w:bidi="ar-EG"/>
        </w:rPr>
        <w:t xml:space="preserve">جريد فكرة الالكترونية, محمد يونس, </w:t>
      </w:r>
    </w:p>
  </w:footnote>
  <w:footnote w:id="15">
    <w:p w:rsidR="00B84765" w:rsidRDefault="00B84765" w:rsidP="00B84765">
      <w:pPr>
        <w:pStyle w:val="a3"/>
        <w:rPr>
          <w:vertAlign w:val="superscript"/>
          <w:lang w:bidi="ar-EG"/>
        </w:rPr>
      </w:pPr>
      <w:r>
        <w:rPr>
          <w:rStyle w:val="a4"/>
        </w:rPr>
        <w:footnoteRef/>
      </w:r>
      <w:r>
        <w:rPr>
          <w:rtl/>
          <w:lang w:bidi="ar-EG"/>
        </w:rPr>
        <w:t xml:space="preserve">د.ل. سنيدر, الكتاب السابق ص </w:t>
      </w:r>
      <w:r>
        <w:rPr>
          <w:vertAlign w:val="superscript"/>
          <w:rtl/>
          <w:lang w:bidi="ar-EG"/>
        </w:rPr>
        <w:t>26</w:t>
      </w:r>
    </w:p>
  </w:footnote>
  <w:footnote w:id="16">
    <w:p w:rsidR="00B84765" w:rsidRDefault="00B84765" w:rsidP="00A33838">
      <w:pPr>
        <w:pStyle w:val="a3"/>
        <w:rPr>
          <w:vertAlign w:val="superscript"/>
          <w:rtl/>
        </w:rPr>
      </w:pPr>
      <w:r>
        <w:rPr>
          <w:rStyle w:val="a4"/>
        </w:rPr>
        <w:footnoteRef/>
      </w:r>
      <w:r>
        <w:rPr>
          <w:rFonts w:asciiTheme="minorBidi" w:hAnsiTheme="minorBidi"/>
          <w:rtl/>
        </w:rPr>
        <w:t>الكيالي، عبد الوهاب</w:t>
      </w:r>
      <w:r w:rsidR="00A33838">
        <w:rPr>
          <w:rFonts w:asciiTheme="minorBidi" w:hAnsiTheme="minorBidi" w:hint="cs"/>
          <w:rtl/>
        </w:rPr>
        <w:t>:</w:t>
      </w:r>
      <w:r>
        <w:rPr>
          <w:rFonts w:asciiTheme="minorBidi" w:hAnsiTheme="minorBidi"/>
          <w:rtl/>
        </w:rPr>
        <w:t xml:space="preserve"> الموسوعة السياسية </w:t>
      </w:r>
      <w:r>
        <w:rPr>
          <w:rtl/>
        </w:rPr>
        <w:t>ص</w:t>
      </w:r>
      <w:r>
        <w:rPr>
          <w:vertAlign w:val="superscript"/>
          <w:rtl/>
        </w:rPr>
        <w:t>503</w:t>
      </w:r>
      <w:r>
        <w:rPr>
          <w:rFonts w:asciiTheme="minorBidi" w:hAnsiTheme="minorBidi"/>
          <w:rtl/>
        </w:rPr>
        <w:t xml:space="preserve">، المؤسسة العربية للدراسات والنشر، بيروت, 1994 </w:t>
      </w:r>
    </w:p>
  </w:footnote>
  <w:footnote w:id="17">
    <w:p w:rsidR="00B84765" w:rsidRDefault="00B84765" w:rsidP="00B84765">
      <w:pPr>
        <w:pStyle w:val="a3"/>
        <w:rPr>
          <w:vertAlign w:val="superscript"/>
          <w:rtl/>
        </w:rPr>
      </w:pPr>
      <w:r>
        <w:rPr>
          <w:rStyle w:val="a4"/>
        </w:rPr>
        <w:footnoteRef/>
      </w:r>
      <w:r>
        <w:rPr>
          <w:rtl/>
          <w:lang w:bidi="ar-EG"/>
        </w:rPr>
        <w:t>ضاهر, الكتاب السابق ص</w:t>
      </w:r>
      <w:r>
        <w:rPr>
          <w:vertAlign w:val="superscript"/>
          <w:rtl/>
          <w:lang w:bidi="ar-EG"/>
        </w:rPr>
        <w:t>64</w:t>
      </w:r>
    </w:p>
  </w:footnote>
  <w:footnote w:id="18">
    <w:p w:rsidR="00B84765" w:rsidRDefault="00A33838" w:rsidP="00A33838">
      <w:pPr>
        <w:pStyle w:val="a3"/>
        <w:rPr>
          <w:rtl/>
        </w:rPr>
      </w:pPr>
      <w:r>
        <w:rPr>
          <w:lang w:bidi="ar-EG"/>
        </w:rPr>
        <w:t xml:space="preserve">  </w:t>
      </w:r>
      <w:r w:rsidR="00B84765">
        <w:rPr>
          <w:rStyle w:val="a4"/>
        </w:rPr>
        <w:footnoteRef/>
      </w:r>
      <w:r>
        <w:rPr>
          <w:rFonts w:hint="cs"/>
          <w:rtl/>
        </w:rPr>
        <w:t xml:space="preserve">يونس, هتلر: </w:t>
      </w:r>
      <w:r>
        <w:rPr>
          <w:rtl/>
          <w:lang w:bidi="ar-EG"/>
        </w:rPr>
        <w:t>جريدة فكرة الالكترونية, صور وسيرة حياة هتلر</w:t>
      </w:r>
    </w:p>
  </w:footnote>
  <w:footnote w:id="19">
    <w:p w:rsidR="00B84765" w:rsidRDefault="00B84765" w:rsidP="00B84765">
      <w:pPr>
        <w:pStyle w:val="a3"/>
        <w:rPr>
          <w:vertAlign w:val="superscript"/>
          <w:lang w:bidi="ar-EG"/>
        </w:rPr>
      </w:pPr>
      <w:r>
        <w:rPr>
          <w:rStyle w:val="a4"/>
        </w:rPr>
        <w:footnoteRef/>
      </w:r>
      <w:r>
        <w:rPr>
          <w:rtl/>
          <w:lang w:bidi="ar-EG"/>
        </w:rPr>
        <w:t>د.ل. سنيدر, الكتاب السابق ص</w:t>
      </w:r>
      <w:r>
        <w:rPr>
          <w:vertAlign w:val="superscript"/>
          <w:rtl/>
          <w:lang w:bidi="ar-EG"/>
        </w:rPr>
        <w:t>27+29</w:t>
      </w:r>
    </w:p>
  </w:footnote>
  <w:footnote w:id="20">
    <w:p w:rsidR="00B84765" w:rsidRDefault="00B84765" w:rsidP="00B84765">
      <w:pPr>
        <w:pStyle w:val="a3"/>
        <w:rPr>
          <w:lang w:bidi="ar-LB"/>
        </w:rPr>
      </w:pPr>
      <w:r>
        <w:rPr>
          <w:rStyle w:val="a4"/>
        </w:rPr>
        <w:footnoteRef/>
      </w:r>
      <w:r>
        <w:rPr>
          <w:rtl/>
          <w:lang w:bidi="ar-LB"/>
        </w:rPr>
        <w:t>الكيالي, الكتاب السابق ص</w:t>
      </w:r>
      <w:r>
        <w:rPr>
          <w:vertAlign w:val="superscript"/>
          <w:rtl/>
          <w:lang w:bidi="ar-LB"/>
        </w:rPr>
        <w:t>503</w:t>
      </w:r>
    </w:p>
  </w:footnote>
  <w:footnote w:id="21">
    <w:p w:rsidR="00B84765" w:rsidRDefault="00B84765" w:rsidP="00B84765">
      <w:pPr>
        <w:pStyle w:val="a3"/>
        <w:rPr>
          <w:rtl/>
          <w:lang w:bidi="ar-EG"/>
        </w:rPr>
      </w:pPr>
      <w:r>
        <w:rPr>
          <w:rStyle w:val="a4"/>
        </w:rPr>
        <w:footnoteRef/>
      </w:r>
      <w:r>
        <w:rPr>
          <w:rtl/>
          <w:lang w:bidi="ar-EG"/>
        </w:rPr>
        <w:t>د.ل. سنيدر, الكتاب السابق ص</w:t>
      </w:r>
      <w:r>
        <w:rPr>
          <w:vertAlign w:val="superscript"/>
          <w:rtl/>
          <w:lang w:bidi="ar-EG"/>
        </w:rPr>
        <w:t>39</w:t>
      </w:r>
    </w:p>
  </w:footnote>
  <w:footnote w:id="22">
    <w:p w:rsidR="00B84765" w:rsidRDefault="00B84765" w:rsidP="00B84765">
      <w:pPr>
        <w:pStyle w:val="a3"/>
        <w:rPr>
          <w:vertAlign w:val="superscript"/>
          <w:lang w:bidi="ar-LB"/>
        </w:rPr>
      </w:pPr>
      <w:r>
        <w:rPr>
          <w:rStyle w:val="a4"/>
        </w:rPr>
        <w:footnoteRef/>
      </w:r>
      <w:r>
        <w:rPr>
          <w:rtl/>
        </w:rPr>
        <w:t>ضاهر, الكتاب السابق ص</w:t>
      </w:r>
      <w:r>
        <w:rPr>
          <w:vertAlign w:val="superscript"/>
          <w:rtl/>
        </w:rPr>
        <w:t>66</w:t>
      </w:r>
    </w:p>
  </w:footnote>
  <w:footnote w:id="23">
    <w:p w:rsidR="00B84765" w:rsidRDefault="00B84765" w:rsidP="00B84765">
      <w:pPr>
        <w:pStyle w:val="a3"/>
      </w:pPr>
      <w:r>
        <w:rPr>
          <w:rStyle w:val="a4"/>
        </w:rPr>
        <w:footnoteRef/>
      </w:r>
      <w:r>
        <w:rPr>
          <w:rtl/>
        </w:rPr>
        <w:t>د.ل. سنيدر, الكتاب السابق ص</w:t>
      </w:r>
      <w:r>
        <w:rPr>
          <w:vertAlign w:val="superscript"/>
          <w:rtl/>
        </w:rPr>
        <w:t>41</w:t>
      </w:r>
    </w:p>
  </w:footnote>
  <w:footnote w:id="24">
    <w:p w:rsidR="00B84765" w:rsidRDefault="00B84765" w:rsidP="00B84765">
      <w:pPr>
        <w:pStyle w:val="a3"/>
        <w:rPr>
          <w:vertAlign w:val="superscript"/>
          <w:rtl/>
        </w:rPr>
      </w:pPr>
      <w:r>
        <w:rPr>
          <w:rStyle w:val="a4"/>
        </w:rPr>
        <w:footnoteRef/>
      </w:r>
      <w:r>
        <w:rPr>
          <w:rtl/>
        </w:rPr>
        <w:t>د.ل. سنيدر, الكتاب السابق ص</w:t>
      </w:r>
      <w:r>
        <w:rPr>
          <w:vertAlign w:val="superscript"/>
          <w:rtl/>
        </w:rPr>
        <w:t>49</w:t>
      </w:r>
    </w:p>
  </w:footnote>
  <w:footnote w:id="25">
    <w:p w:rsidR="00B84765" w:rsidRDefault="00B84765" w:rsidP="00B84765">
      <w:pPr>
        <w:pStyle w:val="a3"/>
        <w:rPr>
          <w:vertAlign w:val="superscript"/>
        </w:rPr>
      </w:pPr>
      <w:r>
        <w:rPr>
          <w:rStyle w:val="a4"/>
        </w:rPr>
        <w:footnoteRef/>
      </w:r>
      <w:r>
        <w:rPr>
          <w:rtl/>
        </w:rPr>
        <w:t xml:space="preserve">الكيالي, الكتاب السابق </w:t>
      </w:r>
      <w:r>
        <w:rPr>
          <w:vertAlign w:val="superscript"/>
          <w:rtl/>
        </w:rPr>
        <w:t>ص504+504</w:t>
      </w:r>
    </w:p>
  </w:footnote>
  <w:footnote w:id="26">
    <w:p w:rsidR="00B84765" w:rsidRDefault="00B84765" w:rsidP="00B84765">
      <w:pPr>
        <w:pStyle w:val="a3"/>
        <w:rPr>
          <w:vertAlign w:val="superscript"/>
        </w:rPr>
      </w:pPr>
      <w:r>
        <w:rPr>
          <w:rStyle w:val="a4"/>
        </w:rPr>
        <w:footnoteRef/>
      </w:r>
      <w:r>
        <w:rPr>
          <w:rtl/>
        </w:rPr>
        <w:t>ضاهر, الكتاب السابق ص</w:t>
      </w:r>
      <w:r>
        <w:rPr>
          <w:vertAlign w:val="superscript"/>
          <w:rtl/>
        </w:rPr>
        <w:t>66</w:t>
      </w:r>
    </w:p>
  </w:footnote>
  <w:footnote w:id="27">
    <w:p w:rsidR="00B84765" w:rsidRDefault="00B84765" w:rsidP="00B84765">
      <w:pPr>
        <w:pStyle w:val="a3"/>
      </w:pPr>
      <w:r>
        <w:rPr>
          <w:rStyle w:val="a4"/>
        </w:rPr>
        <w:footnoteRef/>
      </w:r>
      <w:r>
        <w:rPr>
          <w:rtl/>
        </w:rPr>
        <w:t xml:space="preserve">د.ل. سنيدر، الكتاب السابق ص </w:t>
      </w:r>
      <w:r>
        <w:rPr>
          <w:vertAlign w:val="superscript"/>
          <w:rtl/>
        </w:rPr>
        <w:t xml:space="preserve">60+61+62 </w:t>
      </w:r>
      <w:r>
        <w:rPr>
          <w:rtl/>
        </w:rPr>
        <w:t>(بتصرف)</w:t>
      </w:r>
    </w:p>
  </w:footnote>
  <w:footnote w:id="28">
    <w:p w:rsidR="00B84765" w:rsidRDefault="00B84765" w:rsidP="00B84765">
      <w:pPr>
        <w:pStyle w:val="a3"/>
        <w:rPr>
          <w:vertAlign w:val="superscript"/>
          <w:rtl/>
        </w:rPr>
      </w:pPr>
      <w:r>
        <w:rPr>
          <w:rStyle w:val="a4"/>
        </w:rPr>
        <w:footnoteRef/>
      </w:r>
      <w:r>
        <w:rPr>
          <w:rtl/>
        </w:rPr>
        <w:t xml:space="preserve">الكيالي, الكتاب السابق ص </w:t>
      </w:r>
      <w:r>
        <w:rPr>
          <w:vertAlign w:val="superscript"/>
          <w:rtl/>
        </w:rPr>
        <w:t>504</w:t>
      </w:r>
    </w:p>
  </w:footnote>
  <w:footnote w:id="29">
    <w:p w:rsidR="00B84765" w:rsidRDefault="00A33838" w:rsidP="00A33838">
      <w:pPr>
        <w:pStyle w:val="a3"/>
      </w:pPr>
      <w:r>
        <w:t xml:space="preserve"> </w:t>
      </w:r>
      <w:r w:rsidR="00B84765">
        <w:rPr>
          <w:rStyle w:val="a4"/>
        </w:rPr>
        <w:footnoteRef/>
      </w:r>
      <w:r w:rsidRPr="00A33838">
        <w:rPr>
          <w:rtl/>
        </w:rPr>
        <w:t xml:space="preserve"> </w:t>
      </w:r>
      <w:r>
        <w:rPr>
          <w:rFonts w:hint="cs"/>
          <w:rtl/>
        </w:rPr>
        <w:t>يونس</w:t>
      </w:r>
      <w:r>
        <w:rPr>
          <w:rtl/>
        </w:rPr>
        <w:t>,</w:t>
      </w:r>
      <w:r>
        <w:rPr>
          <w:rFonts w:hint="cs"/>
          <w:rtl/>
        </w:rPr>
        <w:t xml:space="preserve"> محمد:</w:t>
      </w:r>
      <w:r>
        <w:rPr>
          <w:rtl/>
        </w:rPr>
        <w:t xml:space="preserve"> </w:t>
      </w:r>
      <w:r>
        <w:rPr>
          <w:rFonts w:hint="cs"/>
          <w:rtl/>
        </w:rPr>
        <w:t xml:space="preserve"> </w:t>
      </w:r>
      <w:r w:rsidR="00B84765">
        <w:rPr>
          <w:rtl/>
        </w:rPr>
        <w:t>جريدة فكرة الالكترونية, صور وسيرة حياة هتلر</w:t>
      </w:r>
    </w:p>
  </w:footnote>
  <w:footnote w:id="30">
    <w:p w:rsidR="00B84765" w:rsidRDefault="00B84765" w:rsidP="00B84765">
      <w:pPr>
        <w:pStyle w:val="a3"/>
        <w:rPr>
          <w:vertAlign w:val="superscript"/>
          <w:rtl/>
        </w:rPr>
      </w:pPr>
      <w:r>
        <w:rPr>
          <w:rStyle w:val="a4"/>
        </w:rPr>
        <w:footnoteRef/>
      </w:r>
      <w:r>
        <w:rPr>
          <w:rtl/>
        </w:rPr>
        <w:t>ضاهر, الكتاب الساببق ص</w:t>
      </w:r>
      <w:r>
        <w:rPr>
          <w:vertAlign w:val="superscript"/>
          <w:rtl/>
        </w:rPr>
        <w:t>66</w:t>
      </w:r>
    </w:p>
  </w:footnote>
  <w:footnote w:id="31">
    <w:p w:rsidR="00B84765" w:rsidRPr="00A33838" w:rsidRDefault="00B84765" w:rsidP="00A33838">
      <w:pPr>
        <w:pStyle w:val="a3"/>
      </w:pPr>
      <w:r>
        <w:rPr>
          <w:rStyle w:val="a4"/>
        </w:rPr>
        <w:footnoteRef/>
      </w:r>
      <w:r w:rsidR="00A33838">
        <w:rPr>
          <w:rFonts w:hint="cs"/>
          <w:rtl/>
        </w:rPr>
        <w:t>يونس</w:t>
      </w:r>
      <w:r w:rsidR="00A33838">
        <w:rPr>
          <w:rtl/>
        </w:rPr>
        <w:t>,</w:t>
      </w:r>
      <w:r w:rsidR="00A33838">
        <w:rPr>
          <w:rFonts w:hint="cs"/>
          <w:rtl/>
        </w:rPr>
        <w:t xml:space="preserve"> محمد:</w:t>
      </w:r>
      <w:r w:rsidR="00A33838">
        <w:rPr>
          <w:rtl/>
        </w:rPr>
        <w:t xml:space="preserve"> </w:t>
      </w:r>
      <w:r w:rsidR="00A33838">
        <w:rPr>
          <w:rFonts w:hint="cs"/>
          <w:rtl/>
        </w:rPr>
        <w:t xml:space="preserve"> </w:t>
      </w:r>
      <w:r w:rsidR="00A33838">
        <w:rPr>
          <w:rtl/>
        </w:rPr>
        <w:t>جريدة فكرة الالكترونية, صور وسيرة حياة هتلر</w:t>
      </w:r>
    </w:p>
  </w:footnote>
  <w:footnote w:id="32">
    <w:p w:rsidR="00B84765" w:rsidRDefault="00B84765" w:rsidP="00B84765">
      <w:pPr>
        <w:pStyle w:val="a3"/>
        <w:rPr>
          <w:vertAlign w:val="superscript"/>
          <w:rtl/>
        </w:rPr>
      </w:pPr>
      <w:r>
        <w:rPr>
          <w:rStyle w:val="a4"/>
        </w:rPr>
        <w:footnoteRef/>
      </w:r>
      <w:r>
        <w:rPr>
          <w:rtl/>
        </w:rPr>
        <w:t>د.ل. سنيدر, الكتاب السابق ص</w:t>
      </w:r>
      <w:r>
        <w:rPr>
          <w:vertAlign w:val="superscript"/>
          <w:rtl/>
        </w:rPr>
        <w:t>140</w:t>
      </w:r>
    </w:p>
  </w:footnote>
  <w:footnote w:id="33">
    <w:p w:rsidR="00A33838" w:rsidRDefault="00B84765" w:rsidP="00A33838">
      <w:pPr>
        <w:pStyle w:val="a3"/>
      </w:pPr>
      <w:r>
        <w:rPr>
          <w:rStyle w:val="a4"/>
        </w:rPr>
        <w:footnoteRef/>
      </w:r>
      <w:r w:rsidR="00A33838">
        <w:rPr>
          <w:rFonts w:hint="cs"/>
          <w:rtl/>
        </w:rPr>
        <w:t>يونس</w:t>
      </w:r>
      <w:r w:rsidR="00A33838">
        <w:rPr>
          <w:rtl/>
        </w:rPr>
        <w:t>,</w:t>
      </w:r>
      <w:r w:rsidR="00A33838">
        <w:rPr>
          <w:rFonts w:hint="cs"/>
          <w:rtl/>
        </w:rPr>
        <w:t xml:space="preserve"> محمد:</w:t>
      </w:r>
      <w:r w:rsidR="00A33838">
        <w:rPr>
          <w:rtl/>
        </w:rPr>
        <w:t xml:space="preserve"> </w:t>
      </w:r>
      <w:r w:rsidR="00A33838">
        <w:rPr>
          <w:rFonts w:hint="cs"/>
          <w:rtl/>
        </w:rPr>
        <w:t xml:space="preserve"> </w:t>
      </w:r>
      <w:r w:rsidR="00A33838">
        <w:rPr>
          <w:rtl/>
        </w:rPr>
        <w:t>جريدة فكرة الالكترونية, صور وسيرة حياة هتلر</w:t>
      </w:r>
    </w:p>
    <w:p w:rsidR="00B84765" w:rsidRPr="00A33838" w:rsidRDefault="00B84765" w:rsidP="00A33838">
      <w:pPr>
        <w:pStyle w:val="a3"/>
      </w:pPr>
    </w:p>
  </w:footnote>
  <w:footnote w:id="34">
    <w:p w:rsidR="00B84765" w:rsidRDefault="00B84765" w:rsidP="00B84765">
      <w:pPr>
        <w:pStyle w:val="a3"/>
        <w:rPr>
          <w:vertAlign w:val="superscript"/>
          <w:rtl/>
        </w:rPr>
      </w:pPr>
      <w:r>
        <w:rPr>
          <w:rStyle w:val="a4"/>
        </w:rPr>
        <w:footnoteRef/>
      </w:r>
      <w:r>
        <w:rPr>
          <w:rtl/>
        </w:rPr>
        <w:t>د.ل. سنيدر, الكتاب السابق ص</w:t>
      </w:r>
      <w:r>
        <w:rPr>
          <w:vertAlign w:val="superscript"/>
          <w:rtl/>
        </w:rPr>
        <w:t>144+145</w:t>
      </w:r>
    </w:p>
  </w:footnote>
  <w:footnote w:id="35">
    <w:p w:rsidR="00B84765" w:rsidRDefault="00B84765" w:rsidP="00B84765">
      <w:pPr>
        <w:pStyle w:val="a3"/>
        <w:rPr>
          <w:rtl/>
        </w:rPr>
      </w:pPr>
      <w:r>
        <w:rPr>
          <w:rStyle w:val="a4"/>
        </w:rPr>
        <w:footnoteRef/>
      </w:r>
      <w:r>
        <w:rPr>
          <w:rtl/>
        </w:rPr>
        <w:t xml:space="preserve">الكيالي, الكتاب السابق ص </w:t>
      </w:r>
      <w:r>
        <w:rPr>
          <w:vertAlign w:val="superscript"/>
          <w:rtl/>
        </w:rPr>
        <w:t>64</w:t>
      </w:r>
    </w:p>
  </w:footnote>
  <w:footnote w:id="36">
    <w:p w:rsidR="00B84765" w:rsidRDefault="00B84765" w:rsidP="00B84765">
      <w:pPr>
        <w:pStyle w:val="a3"/>
        <w:rPr>
          <w:vertAlign w:val="superscript"/>
          <w:rtl/>
        </w:rPr>
      </w:pPr>
      <w:r>
        <w:rPr>
          <w:rStyle w:val="a4"/>
        </w:rPr>
        <w:footnoteRef/>
      </w:r>
      <w:r>
        <w:rPr>
          <w:rtl/>
        </w:rPr>
        <w:t>د.ل. سنيدر, الكتاب السابق ص</w:t>
      </w:r>
      <w:r>
        <w:rPr>
          <w:vertAlign w:val="superscript"/>
          <w:rtl/>
        </w:rPr>
        <w:t>148+149+150</w:t>
      </w:r>
    </w:p>
  </w:footnote>
  <w:footnote w:id="37">
    <w:p w:rsidR="00B84765" w:rsidRDefault="00B84765" w:rsidP="00B84765">
      <w:pPr>
        <w:pStyle w:val="a3"/>
        <w:rPr>
          <w:rtl/>
        </w:rPr>
      </w:pPr>
      <w:r>
        <w:rPr>
          <w:rStyle w:val="a4"/>
        </w:rPr>
        <w:footnoteRef/>
      </w:r>
      <w:r>
        <w:rPr>
          <w:rtl/>
        </w:rPr>
        <w:t>ضاهر, الكتاب السابق ص</w:t>
      </w:r>
      <w:r>
        <w:rPr>
          <w:vertAlign w:val="superscript"/>
          <w:rtl/>
        </w:rPr>
        <w:t xml:space="preserve">67 </w:t>
      </w:r>
      <w:r>
        <w:rPr>
          <w:rtl/>
        </w:rPr>
        <w:t>(بتصرف)</w:t>
      </w:r>
    </w:p>
  </w:footnote>
  <w:footnote w:id="38">
    <w:p w:rsidR="00B84765" w:rsidRDefault="00B84765" w:rsidP="00B84765">
      <w:pPr>
        <w:pStyle w:val="a3"/>
        <w:rPr>
          <w:vertAlign w:val="superscript"/>
          <w:rtl/>
        </w:rPr>
      </w:pPr>
      <w:r>
        <w:rPr>
          <w:rStyle w:val="a4"/>
        </w:rPr>
        <w:footnoteRef/>
      </w:r>
      <w:r>
        <w:rPr>
          <w:rtl/>
        </w:rPr>
        <w:t xml:space="preserve">د.ل. سنيدر, الكتاب السابق ص </w:t>
      </w:r>
      <w:r>
        <w:rPr>
          <w:vertAlign w:val="superscript"/>
          <w:rtl/>
        </w:rPr>
        <w:t>151_152</w:t>
      </w:r>
    </w:p>
  </w:footnote>
  <w:footnote w:id="39">
    <w:p w:rsidR="00B84765" w:rsidRDefault="00B84765" w:rsidP="00B84765">
      <w:pPr>
        <w:pStyle w:val="a3"/>
        <w:rPr>
          <w:rtl/>
        </w:rPr>
      </w:pPr>
      <w:r>
        <w:rPr>
          <w:rStyle w:val="a4"/>
        </w:rPr>
        <w:footnoteRef/>
      </w:r>
      <w:r>
        <w:rPr>
          <w:rtl/>
        </w:rPr>
        <w:t>آدامز, سايمون, الحرب العالمية الثانية ص</w:t>
      </w:r>
      <w:r>
        <w:rPr>
          <w:vertAlign w:val="superscript"/>
          <w:rtl/>
        </w:rPr>
        <w:t>14</w:t>
      </w:r>
      <w:r>
        <w:rPr>
          <w:rtl/>
        </w:rPr>
        <w:t>, نهضة مصر للطباعة والنشر والتوزيع, القاهرة</w:t>
      </w:r>
    </w:p>
  </w:footnote>
  <w:footnote w:id="40">
    <w:p w:rsidR="00B84765" w:rsidRDefault="00B84765" w:rsidP="00B84765">
      <w:pPr>
        <w:pStyle w:val="a3"/>
        <w:rPr>
          <w:vertAlign w:val="superscript"/>
          <w:rtl/>
        </w:rPr>
      </w:pPr>
      <w:r>
        <w:rPr>
          <w:rStyle w:val="a4"/>
        </w:rPr>
        <w:footnoteRef/>
      </w:r>
      <w:r>
        <w:rPr>
          <w:rtl/>
        </w:rPr>
        <w:t>د.ل. سنيدر, الكتاب السابق ص</w:t>
      </w:r>
      <w:r>
        <w:rPr>
          <w:vertAlign w:val="superscript"/>
          <w:rtl/>
        </w:rPr>
        <w:t>155</w:t>
      </w:r>
    </w:p>
  </w:footnote>
  <w:footnote w:id="41">
    <w:p w:rsidR="00B84765" w:rsidRDefault="00B84765" w:rsidP="00B84765">
      <w:pPr>
        <w:pStyle w:val="a3"/>
        <w:rPr>
          <w:vertAlign w:val="superscript"/>
          <w:rtl/>
        </w:rPr>
      </w:pPr>
      <w:r>
        <w:rPr>
          <w:rStyle w:val="a4"/>
        </w:rPr>
        <w:footnoteRef/>
      </w:r>
      <w:r>
        <w:rPr>
          <w:rtl/>
        </w:rPr>
        <w:t>الكيالي, الكتاب السابق ص</w:t>
      </w:r>
      <w:r>
        <w:rPr>
          <w:vertAlign w:val="superscript"/>
          <w:rtl/>
        </w:rPr>
        <w:t>65</w:t>
      </w:r>
    </w:p>
  </w:footnote>
  <w:footnote w:id="42">
    <w:p w:rsidR="00B84765" w:rsidRDefault="00B84765" w:rsidP="00B84765">
      <w:pPr>
        <w:pStyle w:val="a3"/>
      </w:pPr>
      <w:r>
        <w:rPr>
          <w:rStyle w:val="a4"/>
        </w:rPr>
        <w:footnoteRef/>
      </w:r>
      <w:r>
        <w:rPr>
          <w:rtl/>
        </w:rPr>
        <w:t>د.ل. سنيدر, الكتاب السابق ص</w:t>
      </w:r>
      <w:r>
        <w:rPr>
          <w:vertAlign w:val="superscript"/>
          <w:rtl/>
        </w:rPr>
        <w:t>157+174</w:t>
      </w:r>
    </w:p>
  </w:footnote>
  <w:footnote w:id="43">
    <w:p w:rsidR="00B84765" w:rsidRDefault="00B84765" w:rsidP="00B84765">
      <w:pPr>
        <w:pStyle w:val="a3"/>
        <w:rPr>
          <w:vertAlign w:val="superscript"/>
          <w:rtl/>
        </w:rPr>
      </w:pPr>
      <w:r>
        <w:rPr>
          <w:rStyle w:val="a4"/>
        </w:rPr>
        <w:footnoteRef/>
      </w:r>
      <w:r>
        <w:rPr>
          <w:rtl/>
        </w:rPr>
        <w:t>الكيالي , الكتاب السابق ص</w:t>
      </w:r>
      <w:r>
        <w:rPr>
          <w:vertAlign w:val="superscript"/>
          <w:rtl/>
        </w:rPr>
        <w:t>65</w:t>
      </w:r>
    </w:p>
  </w:footnote>
  <w:footnote w:id="44">
    <w:p w:rsidR="00B84765" w:rsidRDefault="00B84765" w:rsidP="00E940E4">
      <w:pPr>
        <w:pStyle w:val="a3"/>
        <w:rPr>
          <w:rtl/>
          <w:lang w:bidi="ar-SY"/>
        </w:rPr>
      </w:pPr>
      <w:r>
        <w:rPr>
          <w:rStyle w:val="a4"/>
        </w:rPr>
        <w:footnoteRef/>
      </w:r>
      <w:r w:rsidR="00E940E4">
        <w:rPr>
          <w:rFonts w:hint="cs"/>
          <w:rtl/>
        </w:rPr>
        <w:t xml:space="preserve"> عواد, سمير: </w:t>
      </w:r>
      <w:bookmarkStart w:id="0" w:name="_GoBack"/>
      <w:bookmarkEnd w:id="0"/>
      <w:r>
        <w:rPr>
          <w:rtl/>
        </w:rPr>
        <w:t>جريدة عمان الالكترونية,</w:t>
      </w:r>
      <w:hyperlink r:id="rId2" w:history="1">
        <w:r w:rsidRPr="00B84765">
          <w:rPr>
            <w:rStyle w:val="Hyperlink"/>
            <w:sz w:val="16"/>
            <w:szCs w:val="16"/>
          </w:rPr>
          <w:t>http://omandaily.om/?p=236106</w:t>
        </w:r>
      </w:hyperlink>
      <w:r w:rsidR="00E940E4">
        <w:rPr>
          <w:rtl/>
        </w:rPr>
        <w:t>,</w:t>
      </w:r>
      <w:r>
        <w:rPr>
          <w:rtl/>
        </w:rPr>
        <w:t>الأيام الأخيرة في حياة هتلر.. ماذا حث فيها؟, الساعة 20:00 14\11\2015</w:t>
      </w:r>
    </w:p>
  </w:footnote>
  <w:footnote w:id="45">
    <w:p w:rsidR="00B84765" w:rsidRDefault="00B84765" w:rsidP="00B84765">
      <w:pPr>
        <w:pStyle w:val="a3"/>
        <w:rPr>
          <w:vertAlign w:val="superscript"/>
          <w:rtl/>
        </w:rPr>
      </w:pPr>
      <w:r>
        <w:rPr>
          <w:rStyle w:val="a4"/>
        </w:rPr>
        <w:footnoteRef/>
      </w:r>
      <w:r>
        <w:rPr>
          <w:rtl/>
        </w:rPr>
        <w:t>ضاهر, الكتاب السابق ص</w:t>
      </w:r>
      <w:r>
        <w:rPr>
          <w:vertAlign w:val="superscript"/>
          <w:rtl/>
        </w:rPr>
        <w:t>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65"/>
    <w:rsid w:val="000079D4"/>
    <w:rsid w:val="004A680E"/>
    <w:rsid w:val="004C3007"/>
    <w:rsid w:val="0082750E"/>
    <w:rsid w:val="00A33838"/>
    <w:rsid w:val="00B84765"/>
    <w:rsid w:val="00BC4A6E"/>
    <w:rsid w:val="00E940E4"/>
    <w:rsid w:val="00EE1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18649-E75E-4353-9FD6-3AF42EF0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B84765"/>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84765"/>
    <w:rPr>
      <w:rFonts w:asciiTheme="majorHAnsi" w:eastAsiaTheme="majorEastAsia" w:hAnsiTheme="majorHAnsi" w:cstheme="majorBidi"/>
      <w:color w:val="365F91" w:themeColor="accent1" w:themeShade="BF"/>
      <w:sz w:val="32"/>
      <w:szCs w:val="32"/>
    </w:rPr>
  </w:style>
  <w:style w:type="character" w:styleId="Hyperlink">
    <w:name w:val="Hyperlink"/>
    <w:basedOn w:val="a0"/>
    <w:uiPriority w:val="99"/>
    <w:semiHidden/>
    <w:unhideWhenUsed/>
    <w:rsid w:val="00B84765"/>
    <w:rPr>
      <w:color w:val="0000FF" w:themeColor="hyperlink"/>
      <w:u w:val="single"/>
    </w:rPr>
  </w:style>
  <w:style w:type="paragraph" w:styleId="a3">
    <w:name w:val="footnote text"/>
    <w:basedOn w:val="a"/>
    <w:link w:val="Char"/>
    <w:uiPriority w:val="99"/>
    <w:semiHidden/>
    <w:unhideWhenUsed/>
    <w:rsid w:val="00B84765"/>
    <w:pPr>
      <w:spacing w:after="0" w:line="240" w:lineRule="auto"/>
    </w:pPr>
    <w:rPr>
      <w:rFonts w:eastAsiaTheme="minorHAnsi"/>
      <w:sz w:val="20"/>
      <w:szCs w:val="20"/>
    </w:rPr>
  </w:style>
  <w:style w:type="character" w:customStyle="1" w:styleId="Char">
    <w:name w:val="نص حاشية سفلية Char"/>
    <w:basedOn w:val="a0"/>
    <w:link w:val="a3"/>
    <w:uiPriority w:val="99"/>
    <w:semiHidden/>
    <w:rsid w:val="00B84765"/>
    <w:rPr>
      <w:rFonts w:eastAsiaTheme="minorHAnsi"/>
      <w:sz w:val="20"/>
      <w:szCs w:val="20"/>
    </w:rPr>
  </w:style>
  <w:style w:type="character" w:styleId="a4">
    <w:name w:val="footnote reference"/>
    <w:basedOn w:val="a0"/>
    <w:uiPriority w:val="99"/>
    <w:semiHidden/>
    <w:unhideWhenUsed/>
    <w:rsid w:val="00B84765"/>
    <w:rPr>
      <w:vertAlign w:val="superscript"/>
    </w:rPr>
  </w:style>
  <w:style w:type="table" w:styleId="a5">
    <w:name w:val="Table Grid"/>
    <w:basedOn w:val="a1"/>
    <w:uiPriority w:val="39"/>
    <w:rsid w:val="00B8476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andaily.om/?p=236106" TargetMode="External"/><Relationship Id="rId3" Type="http://schemas.openxmlformats.org/officeDocument/2006/relationships/webSettings" Target="webSettings.xml"/><Relationship Id="rId7" Type="http://schemas.openxmlformats.org/officeDocument/2006/relationships/hyperlink" Target="http://fekra.media/%D8%B5%D9%88%D8%B1-%D9%88-%D8%B3%D9%8A%D8%B1%D8%A9-%D8%AD%D9%8A%D8%A7%D8%A9-%D9%87%D8%AA%D9%84%D8%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omandaily.om/?p=236106" TargetMode="External"/><Relationship Id="rId1" Type="http://schemas.openxmlformats.org/officeDocument/2006/relationships/hyperlink" Target="http://fekra.media/%D8%B5%D9%88%D8%B1-%D9%88-%D8%B3%D9%8A%D8%B1%D8%A9-%D8%AD%D9%8A%D8%A7%D8%A9-%D9%87%D8%AA%D9%84%D8%B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3016</Words>
  <Characters>17195</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همام</dc:creator>
  <cp:keywords/>
  <dc:description/>
  <cp:lastModifiedBy>student</cp:lastModifiedBy>
  <cp:revision>7</cp:revision>
  <dcterms:created xsi:type="dcterms:W3CDTF">2015-11-15T15:08:00Z</dcterms:created>
  <dcterms:modified xsi:type="dcterms:W3CDTF">2015-11-15T17:43:00Z</dcterms:modified>
</cp:coreProperties>
</file>