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C43" w:rsidRDefault="00DD7133" w:rsidP="00DD7133">
      <w:pPr>
        <w:pStyle w:val="a3"/>
        <w:pBdr>
          <w:bottom w:val="single" w:sz="8" w:space="0" w:color="0F6FC6" w:themeColor="accent1"/>
        </w:pBdr>
        <w:rPr>
          <w:rFonts w:hint="cs"/>
          <w:sz w:val="56"/>
          <w:szCs w:val="56"/>
          <w:rtl/>
          <w:lang w:bidi="ar-AE"/>
        </w:rPr>
      </w:pPr>
      <w:r>
        <w:rPr>
          <w:noProof/>
          <w:sz w:val="56"/>
          <w:szCs w:val="56"/>
        </w:rPr>
        <w:drawing>
          <wp:anchor distT="0" distB="0" distL="114300" distR="114300" simplePos="0" relativeHeight="251658240" behindDoc="0" locked="0" layoutInCell="1" allowOverlap="1" wp14:anchorId="04164AD9" wp14:editId="66421789">
            <wp:simplePos x="0" y="0"/>
            <wp:positionH relativeFrom="margin">
              <wp:posOffset>-287020</wp:posOffset>
            </wp:positionH>
            <wp:positionV relativeFrom="margin">
              <wp:posOffset>2268220</wp:posOffset>
            </wp:positionV>
            <wp:extent cx="3602990" cy="4025900"/>
            <wp:effectExtent l="0" t="0" r="0" b="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028100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2990" cy="4025900"/>
                    </a:xfrm>
                    <a:prstGeom prst="rect">
                      <a:avLst/>
                    </a:prstGeom>
                  </pic:spPr>
                </pic:pic>
              </a:graphicData>
            </a:graphic>
            <wp14:sizeRelH relativeFrom="margin">
              <wp14:pctWidth>0</wp14:pctWidth>
            </wp14:sizeRelH>
            <wp14:sizeRelV relativeFrom="margin">
              <wp14:pctHeight>0</wp14:pctHeight>
            </wp14:sizeRelV>
          </wp:anchor>
        </w:drawing>
      </w:r>
      <w:r>
        <w:rPr>
          <w:noProof/>
          <w:sz w:val="56"/>
          <w:szCs w:val="56"/>
        </w:rPr>
        <w:drawing>
          <wp:anchor distT="0" distB="0" distL="114300" distR="114300" simplePos="0" relativeHeight="251660288" behindDoc="0" locked="0" layoutInCell="1" allowOverlap="1" wp14:anchorId="108DBF29" wp14:editId="28EB39F3">
            <wp:simplePos x="0" y="0"/>
            <wp:positionH relativeFrom="margin">
              <wp:posOffset>3443605</wp:posOffset>
            </wp:positionH>
            <wp:positionV relativeFrom="margin">
              <wp:posOffset>2008505</wp:posOffset>
            </wp:positionV>
            <wp:extent cx="2906395" cy="4572635"/>
            <wp:effectExtent l="0" t="0" r="8255" b="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a:blip r:embed="rId10">
                      <a:extLst>
                        <a:ext uri="{28A0092B-C50C-407E-A947-70E740481C1C}">
                          <a14:useLocalDpi xmlns:a14="http://schemas.microsoft.com/office/drawing/2010/main" val="0"/>
                        </a:ext>
                      </a:extLst>
                    </a:blip>
                    <a:stretch>
                      <a:fillRect/>
                    </a:stretch>
                  </pic:blipFill>
                  <pic:spPr>
                    <a:xfrm>
                      <a:off x="0" y="0"/>
                      <a:ext cx="2906395" cy="4572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56"/>
          <w:szCs w:val="56"/>
        </w:rPr>
        <w:drawing>
          <wp:anchor distT="0" distB="0" distL="114300" distR="114300" simplePos="0" relativeHeight="251659264" behindDoc="0" locked="0" layoutInCell="1" allowOverlap="1" wp14:anchorId="37F045CB" wp14:editId="17B23F96">
            <wp:simplePos x="0" y="0"/>
            <wp:positionH relativeFrom="column">
              <wp:posOffset>81280</wp:posOffset>
            </wp:positionH>
            <wp:positionV relativeFrom="paragraph">
              <wp:posOffset>-109220</wp:posOffset>
            </wp:positionV>
            <wp:extent cx="5213350" cy="1678305"/>
            <wp:effectExtent l="0" t="0" r="635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PNG"/>
                    <pic:cNvPicPr/>
                  </pic:nvPicPr>
                  <pic:blipFill>
                    <a:blip r:embed="rId11">
                      <a:extLst>
                        <a:ext uri="{28A0092B-C50C-407E-A947-70E740481C1C}">
                          <a14:useLocalDpi xmlns:a14="http://schemas.microsoft.com/office/drawing/2010/main" val="0"/>
                        </a:ext>
                      </a:extLst>
                    </a:blip>
                    <a:stretch>
                      <a:fillRect/>
                    </a:stretch>
                  </pic:blipFill>
                  <pic:spPr>
                    <a:xfrm>
                      <a:off x="0" y="0"/>
                      <a:ext cx="5213350" cy="1678305"/>
                    </a:xfrm>
                    <a:prstGeom prst="rect">
                      <a:avLst/>
                    </a:prstGeom>
                  </pic:spPr>
                </pic:pic>
              </a:graphicData>
            </a:graphic>
            <wp14:sizeRelV relativeFrom="margin">
              <wp14:pctHeight>0</wp14:pctHeight>
            </wp14:sizeRelV>
          </wp:anchor>
        </w:drawing>
      </w:r>
      <w:r>
        <w:rPr>
          <w:sz w:val="56"/>
          <w:szCs w:val="56"/>
          <w:lang w:bidi="ar-AE"/>
        </w:rPr>
        <w:br w:type="textWrapping" w:clear="all"/>
      </w:r>
    </w:p>
    <w:p w:rsidR="006E6C43" w:rsidRDefault="006E6C43" w:rsidP="00DD7133">
      <w:pPr>
        <w:pStyle w:val="a3"/>
        <w:pBdr>
          <w:bottom w:val="single" w:sz="8" w:space="0" w:color="0F6FC6" w:themeColor="accent1"/>
        </w:pBdr>
        <w:jc w:val="center"/>
        <w:rPr>
          <w:sz w:val="56"/>
          <w:szCs w:val="56"/>
          <w:lang w:bidi="ar-AE"/>
        </w:rPr>
      </w:pPr>
    </w:p>
    <w:p w:rsidR="006E6C43" w:rsidRDefault="006E6C43" w:rsidP="00DD7133">
      <w:pPr>
        <w:pStyle w:val="a3"/>
        <w:pBdr>
          <w:bottom w:val="single" w:sz="8" w:space="0" w:color="0F6FC6" w:themeColor="accent1"/>
        </w:pBdr>
        <w:jc w:val="center"/>
        <w:rPr>
          <w:sz w:val="56"/>
          <w:szCs w:val="56"/>
          <w:lang w:bidi="ar-AE"/>
        </w:rPr>
      </w:pPr>
    </w:p>
    <w:p w:rsidR="006E6C43" w:rsidRPr="00CB7E5E" w:rsidRDefault="00DD7133" w:rsidP="00CB7E5E">
      <w:pPr>
        <w:pStyle w:val="a3"/>
        <w:jc w:val="right"/>
        <w:rPr>
          <w:color w:val="073763" w:themeColor="accent1" w:themeShade="80"/>
          <w:sz w:val="96"/>
          <w:szCs w:val="96"/>
        </w:rPr>
      </w:pPr>
      <w:r w:rsidRPr="00CB7E5E">
        <w:rPr>
          <w:color w:val="073763" w:themeColor="accent1" w:themeShade="80"/>
          <w:sz w:val="96"/>
          <w:szCs w:val="96"/>
        </w:rPr>
        <w:t>The prion</w:t>
      </w:r>
    </w:p>
    <w:p w:rsidR="006E6C43" w:rsidRPr="002E7BA4" w:rsidRDefault="00DD7133" w:rsidP="00CB7E5E">
      <w:pPr>
        <w:pStyle w:val="a3"/>
        <w:pBdr>
          <w:bottom w:val="single" w:sz="8" w:space="0" w:color="0F6FC6" w:themeColor="accent1"/>
        </w:pBdr>
        <w:rPr>
          <w:color w:val="073763" w:themeColor="accent1" w:themeShade="80"/>
          <w:sz w:val="36"/>
          <w:szCs w:val="36"/>
          <w:lang w:bidi="ar-AE"/>
        </w:rPr>
      </w:pPr>
      <w:r w:rsidRPr="002E7BA4">
        <w:rPr>
          <w:rFonts w:hint="cs"/>
          <w:color w:val="073763" w:themeColor="accent1" w:themeShade="80"/>
          <w:sz w:val="36"/>
          <w:szCs w:val="36"/>
          <w:rtl/>
          <w:lang w:bidi="ar-AE"/>
        </w:rPr>
        <w:t>تقديم: لونا سلامة</w:t>
      </w:r>
      <w:r w:rsidR="002E7BA4">
        <w:rPr>
          <w:rFonts w:hint="cs"/>
          <w:color w:val="073763" w:themeColor="accent1" w:themeShade="80"/>
          <w:sz w:val="36"/>
          <w:szCs w:val="36"/>
          <w:rtl/>
          <w:lang w:bidi="ar-AE"/>
        </w:rPr>
        <w:t xml:space="preserve">               </w:t>
      </w:r>
      <w:r w:rsidRPr="002E7BA4">
        <w:rPr>
          <w:rFonts w:hint="cs"/>
          <w:color w:val="073763" w:themeColor="accent1" w:themeShade="80"/>
          <w:sz w:val="36"/>
          <w:szCs w:val="36"/>
          <w:rtl/>
          <w:lang w:bidi="ar-AE"/>
        </w:rPr>
        <w:t xml:space="preserve">  بإشراف المدرس سا</w:t>
      </w:r>
      <w:r w:rsidR="00CB7E5E" w:rsidRPr="002E7BA4">
        <w:rPr>
          <w:rFonts w:hint="cs"/>
          <w:color w:val="073763" w:themeColor="accent1" w:themeShade="80"/>
          <w:sz w:val="36"/>
          <w:szCs w:val="36"/>
          <w:rtl/>
          <w:lang w:bidi="ar-AE"/>
        </w:rPr>
        <w:t>م</w:t>
      </w:r>
      <w:r w:rsidRPr="002E7BA4">
        <w:rPr>
          <w:rFonts w:hint="cs"/>
          <w:color w:val="073763" w:themeColor="accent1" w:themeShade="80"/>
          <w:sz w:val="36"/>
          <w:szCs w:val="36"/>
          <w:rtl/>
          <w:lang w:bidi="ar-AE"/>
        </w:rPr>
        <w:t>ر العمر</w:t>
      </w:r>
    </w:p>
    <w:p w:rsidR="0056568C" w:rsidRPr="0056568C" w:rsidRDefault="0056568C" w:rsidP="0056568C">
      <w:pPr>
        <w:rPr>
          <w:rtl/>
          <w:lang w:bidi="ar-AE"/>
        </w:rPr>
      </w:pPr>
    </w:p>
    <w:p w:rsidR="006E6C43" w:rsidRPr="006E6C43" w:rsidRDefault="00F43836" w:rsidP="006E6C43">
      <w:pPr>
        <w:pStyle w:val="a3"/>
        <w:jc w:val="center"/>
        <w:rPr>
          <w:sz w:val="56"/>
          <w:szCs w:val="56"/>
          <w:rtl/>
          <w:lang w:bidi="ar-AE"/>
        </w:rPr>
      </w:pPr>
      <w:r>
        <w:rPr>
          <w:sz w:val="56"/>
          <w:szCs w:val="56"/>
          <w:lang w:bidi="ar-AE"/>
        </w:rPr>
        <w:lastRenderedPageBreak/>
        <w:t>The prio</w:t>
      </w:r>
      <w:r w:rsidR="006E6C43">
        <w:rPr>
          <w:sz w:val="56"/>
          <w:szCs w:val="56"/>
          <w:lang w:bidi="ar-AE"/>
        </w:rPr>
        <w:t>n</w:t>
      </w:r>
    </w:p>
    <w:p w:rsidR="00145FBD" w:rsidRDefault="00145FBD" w:rsidP="00145FBD">
      <w:pPr>
        <w:rPr>
          <w:rFonts w:hint="cs"/>
          <w:rtl/>
          <w:lang w:bidi="ar-AE"/>
        </w:rPr>
      </w:pPr>
    </w:p>
    <w:p w:rsidR="00145FBD" w:rsidRPr="00186C5E" w:rsidRDefault="00145FBD" w:rsidP="00720512">
      <w:pPr>
        <w:pStyle w:val="a4"/>
        <w:rPr>
          <w:sz w:val="40"/>
          <w:szCs w:val="40"/>
          <w:rtl/>
          <w:lang w:bidi="ar-AE"/>
        </w:rPr>
      </w:pPr>
      <w:r w:rsidRPr="00186C5E">
        <w:rPr>
          <w:rFonts w:hint="cs"/>
          <w:sz w:val="40"/>
          <w:szCs w:val="40"/>
          <w:rtl/>
          <w:lang w:bidi="ar-AE"/>
        </w:rPr>
        <w:t>المقدمة</w:t>
      </w:r>
      <w:r w:rsidR="00AD0349" w:rsidRPr="00186C5E">
        <w:rPr>
          <w:rFonts w:hint="cs"/>
          <w:sz w:val="40"/>
          <w:szCs w:val="40"/>
          <w:rtl/>
          <w:lang w:bidi="ar-AE"/>
        </w:rPr>
        <w:t>:</w:t>
      </w:r>
    </w:p>
    <w:p w:rsidR="00C34ACB" w:rsidRDefault="00AD0349" w:rsidP="00774891">
      <w:pPr>
        <w:jc w:val="lowKashida"/>
        <w:rPr>
          <w:sz w:val="32"/>
          <w:szCs w:val="32"/>
          <w:rtl/>
          <w:lang w:bidi="ar-AE"/>
        </w:rPr>
      </w:pPr>
      <w:r w:rsidRPr="001B7A36">
        <w:rPr>
          <w:rFonts w:hint="cs"/>
          <w:sz w:val="32"/>
          <w:szCs w:val="32"/>
          <w:rtl/>
          <w:lang w:bidi="ar-AE"/>
        </w:rPr>
        <w:t>عندما نتكلم عن البريون فنحن نقصد بذلك العامل المسبب لمرض</w:t>
      </w:r>
      <w:r w:rsidR="009A6EAB">
        <w:rPr>
          <w:rFonts w:hint="cs"/>
          <w:sz w:val="32"/>
          <w:szCs w:val="32"/>
          <w:rtl/>
          <w:lang w:bidi="ar-AE"/>
        </w:rPr>
        <w:t xml:space="preserve"> جنون البقر وهو من أكثر الأم</w:t>
      </w:r>
      <w:r w:rsidR="00466833">
        <w:rPr>
          <w:rFonts w:hint="cs"/>
          <w:sz w:val="32"/>
          <w:szCs w:val="32"/>
          <w:rtl/>
          <w:lang w:bidi="ar-AE"/>
        </w:rPr>
        <w:t>راض التي أثارت الرعب في بريطانيا</w:t>
      </w:r>
      <w:r w:rsidR="00B13F3A">
        <w:rPr>
          <w:rFonts w:ascii="Times New Roman" w:hAnsi="Times New Roman" w:cs="Times New Roman" w:hint="cs"/>
          <w:sz w:val="32"/>
          <w:szCs w:val="32"/>
          <w:rtl/>
          <w:lang w:bidi="ar-AE"/>
        </w:rPr>
        <w:t xml:space="preserve"> </w:t>
      </w:r>
      <w:r w:rsidR="00466833">
        <w:rPr>
          <w:rFonts w:ascii="Times New Roman" w:hAnsi="Times New Roman" w:cs="Times New Roman" w:hint="cs"/>
          <w:sz w:val="32"/>
          <w:szCs w:val="32"/>
          <w:rtl/>
          <w:lang w:bidi="ar-AE"/>
        </w:rPr>
        <w:t>اعت</w:t>
      </w:r>
      <w:r w:rsidR="007D184C">
        <w:rPr>
          <w:rFonts w:ascii="Times New Roman" w:hAnsi="Times New Roman" w:cs="Times New Roman" w:hint="cs"/>
          <w:sz w:val="32"/>
          <w:szCs w:val="32"/>
          <w:rtl/>
          <w:lang w:bidi="ar-AE"/>
        </w:rPr>
        <w:t>ُ</w:t>
      </w:r>
      <w:r w:rsidR="00466833">
        <w:rPr>
          <w:rFonts w:ascii="Times New Roman" w:hAnsi="Times New Roman" w:cs="Times New Roman" w:hint="cs"/>
          <w:sz w:val="32"/>
          <w:szCs w:val="32"/>
          <w:rtl/>
          <w:lang w:bidi="ar-AE"/>
        </w:rPr>
        <w:t xml:space="preserve">قد في بادئ الأمر أنها عبارة عن فيروسات معدية لكن بعد إجراء الدراسات كانت الصدمة التي </w:t>
      </w:r>
      <w:r w:rsidR="00B13F3A">
        <w:rPr>
          <w:rFonts w:ascii="Times New Roman" w:hAnsi="Times New Roman" w:cs="Times New Roman" w:hint="cs"/>
          <w:sz w:val="32"/>
          <w:szCs w:val="32"/>
          <w:rtl/>
          <w:lang w:bidi="ar-AE"/>
        </w:rPr>
        <w:t xml:space="preserve">جعلت علماء البيولوجيا الجزيئية يعيدون النظر في كثير من </w:t>
      </w:r>
      <w:r w:rsidR="00B13F3A">
        <w:rPr>
          <w:rFonts w:hint="cs"/>
          <w:sz w:val="32"/>
          <w:szCs w:val="32"/>
          <w:rtl/>
          <w:lang w:bidi="ar-AE"/>
        </w:rPr>
        <w:t>النظريات والدراسات التي كانوا قد أجروها سابقاً؟؟</w:t>
      </w:r>
    </w:p>
    <w:p w:rsidR="008B738D" w:rsidRDefault="008B738D" w:rsidP="00774891">
      <w:pPr>
        <w:jc w:val="lowKashida"/>
        <w:rPr>
          <w:sz w:val="32"/>
          <w:szCs w:val="32"/>
          <w:rtl/>
          <w:lang w:bidi="ar-AE"/>
        </w:rPr>
      </w:pPr>
    </w:p>
    <w:p w:rsidR="00186C5E" w:rsidRPr="008B738D" w:rsidRDefault="00186C5E" w:rsidP="00774891">
      <w:pPr>
        <w:pStyle w:val="a5"/>
        <w:numPr>
          <w:ilvl w:val="0"/>
          <w:numId w:val="3"/>
        </w:numPr>
        <w:jc w:val="lowKashida"/>
        <w:rPr>
          <w:sz w:val="32"/>
          <w:szCs w:val="32"/>
          <w:rtl/>
          <w:lang w:bidi="ar-AE"/>
        </w:rPr>
      </w:pPr>
      <w:r w:rsidRPr="008B738D">
        <w:rPr>
          <w:rFonts w:hint="cs"/>
          <w:sz w:val="32"/>
          <w:szCs w:val="32"/>
          <w:rtl/>
          <w:lang w:bidi="ar-AE"/>
        </w:rPr>
        <w:t>فماهي البريونات وهل لها طبيعة فيروسيّة؟</w:t>
      </w:r>
    </w:p>
    <w:p w:rsidR="00186C5E" w:rsidRPr="008B738D" w:rsidRDefault="00186C5E" w:rsidP="00774891">
      <w:pPr>
        <w:pStyle w:val="a5"/>
        <w:numPr>
          <w:ilvl w:val="0"/>
          <w:numId w:val="3"/>
        </w:numPr>
        <w:jc w:val="lowKashida"/>
        <w:rPr>
          <w:sz w:val="32"/>
          <w:szCs w:val="32"/>
          <w:rtl/>
          <w:lang w:bidi="ar-AE"/>
        </w:rPr>
      </w:pPr>
      <w:r w:rsidRPr="008B738D">
        <w:rPr>
          <w:rFonts w:hint="cs"/>
          <w:sz w:val="32"/>
          <w:szCs w:val="32"/>
          <w:rtl/>
          <w:lang w:bidi="ar-AE"/>
        </w:rPr>
        <w:t>كيف لها ان تكون معدية وتنتشر من كائن لآخر؟</w:t>
      </w:r>
    </w:p>
    <w:p w:rsidR="00186C5E" w:rsidRPr="008B738D" w:rsidRDefault="00186C5E" w:rsidP="00774891">
      <w:pPr>
        <w:pStyle w:val="a5"/>
        <w:numPr>
          <w:ilvl w:val="0"/>
          <w:numId w:val="3"/>
        </w:numPr>
        <w:jc w:val="lowKashida"/>
        <w:rPr>
          <w:sz w:val="32"/>
          <w:szCs w:val="32"/>
          <w:rtl/>
          <w:lang w:bidi="ar-AE"/>
        </w:rPr>
      </w:pPr>
      <w:r w:rsidRPr="008B738D">
        <w:rPr>
          <w:rFonts w:hint="cs"/>
          <w:sz w:val="32"/>
          <w:szCs w:val="32"/>
          <w:rtl/>
          <w:lang w:bidi="ar-AE"/>
        </w:rPr>
        <w:t>وهل هي بالفعل سبب جنون البقر ام ذكاء البشر؟</w:t>
      </w:r>
    </w:p>
    <w:p w:rsidR="00186C5E" w:rsidRPr="0035028F" w:rsidRDefault="00186C5E" w:rsidP="00B13F3A">
      <w:pPr>
        <w:rPr>
          <w:sz w:val="32"/>
          <w:szCs w:val="32"/>
          <w:rtl/>
          <w:lang w:bidi="ar-AE"/>
        </w:rPr>
      </w:pPr>
    </w:p>
    <w:p w:rsidR="008B738D" w:rsidRDefault="008B738D" w:rsidP="00186C5E">
      <w:pPr>
        <w:jc w:val="center"/>
        <w:rPr>
          <w:rFonts w:ascii="Times New Roman" w:hAnsi="Times New Roman" w:cs="Times New Roman"/>
          <w:sz w:val="32"/>
          <w:szCs w:val="32"/>
          <w:rtl/>
          <w:lang w:bidi="ar-AE"/>
        </w:rPr>
      </w:pPr>
    </w:p>
    <w:p w:rsidR="008B738D" w:rsidRPr="00FE3BC8" w:rsidRDefault="008B738D" w:rsidP="00186C5E">
      <w:pPr>
        <w:jc w:val="center"/>
        <w:rPr>
          <w:rFonts w:ascii="Tempus Sans ITC" w:hAnsi="Tempus Sans ITC" w:cs="Times New Roman"/>
          <w:sz w:val="32"/>
          <w:szCs w:val="32"/>
          <w:rtl/>
          <w:lang w:bidi="ar-AE"/>
        </w:rPr>
      </w:pPr>
    </w:p>
    <w:p w:rsidR="00186C5E" w:rsidRPr="00FE3BC8" w:rsidRDefault="00186C5E" w:rsidP="00FE3BC8">
      <w:pPr>
        <w:jc w:val="center"/>
        <w:rPr>
          <w:rFonts w:ascii="Tahoma" w:hAnsi="Tahoma" w:cs="Tahoma"/>
          <w:i/>
          <w:iCs/>
          <w:color w:val="0F6FC6" w:themeColor="accent1"/>
          <w:sz w:val="36"/>
          <w:szCs w:val="36"/>
          <w:rtl/>
          <w:lang w:bidi="ar-AE"/>
        </w:rPr>
      </w:pPr>
      <w:r w:rsidRPr="00FE3BC8">
        <w:rPr>
          <w:rFonts w:ascii="Tahoma" w:hAnsi="Tahoma" w:cs="Tahoma"/>
          <w:i/>
          <w:iCs/>
          <w:color w:val="0F6FC6" w:themeColor="accent1"/>
          <w:sz w:val="36"/>
          <w:szCs w:val="36"/>
          <w:rtl/>
          <w:lang w:bidi="ar-AE"/>
        </w:rPr>
        <w:t xml:space="preserve">من خلال هذه الأسئلة تتلخص </w:t>
      </w:r>
      <w:r w:rsidRPr="00FE3BC8">
        <w:rPr>
          <w:rFonts w:ascii="Tahoma" w:hAnsi="Tahoma" w:cs="Tahoma"/>
          <w:b/>
          <w:bCs/>
          <w:i/>
          <w:iCs/>
          <w:color w:val="0F6FC6" w:themeColor="accent1"/>
          <w:sz w:val="36"/>
          <w:szCs w:val="36"/>
          <w:u w:val="single"/>
          <w:rtl/>
          <w:lang w:bidi="ar-AE"/>
        </w:rPr>
        <w:t>إشكاليّة بحثي</w:t>
      </w:r>
      <w:r w:rsidRPr="00FE3BC8">
        <w:rPr>
          <w:rFonts w:ascii="Tahoma" w:hAnsi="Tahoma" w:cs="Tahoma"/>
          <w:i/>
          <w:iCs/>
          <w:color w:val="0F6FC6" w:themeColor="accent1"/>
          <w:sz w:val="36"/>
          <w:szCs w:val="36"/>
          <w:rtl/>
          <w:lang w:bidi="ar-AE"/>
        </w:rPr>
        <w:t xml:space="preserve"> عن البريونات.....</w:t>
      </w:r>
      <w:r w:rsidR="008B738D" w:rsidRPr="00FE3BC8">
        <w:rPr>
          <w:rFonts w:ascii="Tahoma" w:hAnsi="Tahoma" w:cs="Tahoma"/>
          <w:i/>
          <w:iCs/>
          <w:color w:val="0F6FC6" w:themeColor="accent1"/>
          <w:sz w:val="36"/>
          <w:szCs w:val="36"/>
          <w:rtl/>
          <w:lang w:bidi="ar-AE"/>
        </w:rPr>
        <w:t>و</w:t>
      </w:r>
      <w:r w:rsidRPr="00FE3BC8">
        <w:rPr>
          <w:rFonts w:ascii="Tahoma" w:hAnsi="Tahoma" w:cs="Tahoma"/>
          <w:i/>
          <w:iCs/>
          <w:color w:val="0F6FC6" w:themeColor="accent1"/>
          <w:sz w:val="36"/>
          <w:szCs w:val="36"/>
          <w:rtl/>
          <w:lang w:bidi="ar-AE"/>
        </w:rPr>
        <w:t>التي سأحاول الإجابة عليها</w:t>
      </w:r>
    </w:p>
    <w:p w:rsidR="00720512" w:rsidRPr="002C3686" w:rsidRDefault="00720512" w:rsidP="00FC5677">
      <w:pPr>
        <w:rPr>
          <w:rFonts w:ascii="Times New Roman" w:hAnsi="Times New Roman" w:cs="Times New Roman"/>
          <w:color w:val="0F6FC6" w:themeColor="accent1"/>
          <w:sz w:val="32"/>
          <w:szCs w:val="32"/>
          <w:rtl/>
          <w:lang w:bidi="ar-AE"/>
        </w:rPr>
      </w:pPr>
    </w:p>
    <w:p w:rsidR="00FE3BC8" w:rsidRDefault="00FC5677" w:rsidP="00FC5677">
      <w:pPr>
        <w:rPr>
          <w:rFonts w:ascii="Times New Roman" w:hAnsi="Times New Roman" w:cs="Times New Roman"/>
          <w:sz w:val="32"/>
          <w:szCs w:val="32"/>
          <w:rtl/>
          <w:lang w:bidi="ar-AE"/>
        </w:rPr>
      </w:pPr>
      <w:r>
        <w:rPr>
          <w:rFonts w:ascii="Times New Roman" w:hAnsi="Times New Roman" w:cs="Times New Roman"/>
          <w:noProof/>
          <w:sz w:val="32"/>
          <w:szCs w:val="32"/>
          <w:rtl/>
        </w:rPr>
        <w:drawing>
          <wp:anchor distT="0" distB="0" distL="114300" distR="114300" simplePos="0" relativeHeight="251662336" behindDoc="0" locked="0" layoutInCell="1" allowOverlap="1" wp14:anchorId="051541DC" wp14:editId="1B8C59C9">
            <wp:simplePos x="0" y="0"/>
            <wp:positionH relativeFrom="margin">
              <wp:posOffset>3429000</wp:posOffset>
            </wp:positionH>
            <wp:positionV relativeFrom="margin">
              <wp:posOffset>6457950</wp:posOffset>
            </wp:positionV>
            <wp:extent cx="2524125" cy="1685925"/>
            <wp:effectExtent l="304800" t="285750" r="333375" b="314325"/>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 ‫‬.jpg"/>
                    <pic:cNvPicPr/>
                  </pic:nvPicPr>
                  <pic:blipFill>
                    <a:blip r:embed="rId12">
                      <a:extLst>
                        <a:ext uri="{28A0092B-C50C-407E-A947-70E740481C1C}">
                          <a14:useLocalDpi xmlns:a14="http://schemas.microsoft.com/office/drawing/2010/main" val="0"/>
                        </a:ext>
                      </a:extLst>
                    </a:blip>
                    <a:stretch>
                      <a:fillRect/>
                    </a:stretch>
                  </pic:blipFill>
                  <pic:spPr>
                    <a:xfrm>
                      <a:off x="0" y="0"/>
                      <a:ext cx="2524125" cy="1685925"/>
                    </a:xfrm>
                    <a:prstGeom prst="rect">
                      <a:avLst/>
                    </a:prstGeom>
                    <a:solidFill>
                      <a:srgbClr val="FFFFFF">
                        <a:shade val="85000"/>
                      </a:srgbClr>
                    </a:solidFill>
                    <a:ln w="190500" cap="sq">
                      <a:solidFill>
                        <a:schemeClr val="accent4">
                          <a:lumMod val="75000"/>
                        </a:schemeClr>
                      </a:solidFill>
                      <a:prstDash val="sysDot"/>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2"/>
          <w:szCs w:val="32"/>
          <w:rtl/>
        </w:rPr>
        <w:drawing>
          <wp:inline distT="0" distB="0" distL="0" distR="0" wp14:anchorId="725D24B8" wp14:editId="7A56A997">
            <wp:extent cx="2502966" cy="1638300"/>
            <wp:effectExtent l="304800" t="285750" r="354965" b="30480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 ‫‬.jpg"/>
                    <pic:cNvPicPr/>
                  </pic:nvPicPr>
                  <pic:blipFill>
                    <a:blip r:embed="rId13">
                      <a:extLst>
                        <a:ext uri="{28A0092B-C50C-407E-A947-70E740481C1C}">
                          <a14:useLocalDpi xmlns:a14="http://schemas.microsoft.com/office/drawing/2010/main" val="0"/>
                        </a:ext>
                      </a:extLst>
                    </a:blip>
                    <a:stretch>
                      <a:fillRect/>
                    </a:stretch>
                  </pic:blipFill>
                  <pic:spPr>
                    <a:xfrm>
                      <a:off x="0" y="0"/>
                      <a:ext cx="2502966" cy="1638300"/>
                    </a:xfrm>
                    <a:prstGeom prst="rect">
                      <a:avLst/>
                    </a:prstGeom>
                    <a:solidFill>
                      <a:srgbClr val="FFFFFF">
                        <a:shade val="85000"/>
                      </a:srgbClr>
                    </a:solidFill>
                    <a:ln w="190500" cap="sq">
                      <a:solidFill>
                        <a:schemeClr val="bg2">
                          <a:lumMod val="25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B13F3A" w:rsidRDefault="00B13F3A" w:rsidP="00B13F3A">
      <w:pPr>
        <w:rPr>
          <w:rFonts w:ascii="Times New Roman" w:hAnsi="Times New Roman" w:cs="Times New Roman"/>
          <w:sz w:val="40"/>
          <w:szCs w:val="40"/>
          <w:rtl/>
          <w:lang w:bidi="ar-AE"/>
        </w:rPr>
      </w:pPr>
      <w:r w:rsidRPr="0093527A">
        <w:rPr>
          <w:rStyle w:val="4Char"/>
          <w:rFonts w:hint="cs"/>
          <w:rtl/>
        </w:rPr>
        <w:lastRenderedPageBreak/>
        <w:t>الفصل الأول:</w:t>
      </w:r>
      <w:r w:rsidR="00467A6C" w:rsidRPr="0093527A">
        <w:rPr>
          <w:rStyle w:val="4Char"/>
          <w:rFonts w:hint="cs"/>
          <w:rtl/>
        </w:rPr>
        <w:t xml:space="preserve">   </w:t>
      </w:r>
      <w:r w:rsidR="00720512" w:rsidRPr="0093527A">
        <w:rPr>
          <w:rStyle w:val="4Char"/>
          <w:rFonts w:hint="cs"/>
          <w:rtl/>
        </w:rPr>
        <w:t xml:space="preserve">                  </w:t>
      </w:r>
      <w:r w:rsidR="00467A6C" w:rsidRPr="002C3686">
        <w:rPr>
          <w:rStyle w:val="1Char"/>
          <w:rFonts w:hint="cs"/>
          <w:sz w:val="32"/>
          <w:szCs w:val="32"/>
          <w:rtl/>
        </w:rPr>
        <w:t>-1-  نشأة البريون :</w:t>
      </w:r>
    </w:p>
    <w:p w:rsidR="00587835" w:rsidRPr="00774891" w:rsidRDefault="00467A6C" w:rsidP="00587835">
      <w:pPr>
        <w:pStyle w:val="a6"/>
        <w:spacing w:before="240"/>
        <w:jc w:val="lowKashida"/>
        <w:rPr>
          <w:rFonts w:ascii="Arial" w:hAnsi="Arial" w:cs="Arial"/>
          <w:i/>
          <w:iCs/>
          <w:color w:val="000000"/>
          <w:sz w:val="28"/>
          <w:szCs w:val="28"/>
          <w:rtl/>
        </w:rPr>
      </w:pPr>
      <w:r w:rsidRPr="00774891">
        <w:rPr>
          <w:rFonts w:ascii="Arial" w:hAnsi="Arial" w:cs="Arial"/>
          <w:i/>
          <w:iCs/>
          <w:sz w:val="28"/>
          <w:szCs w:val="28"/>
          <w:rtl/>
          <w:lang w:bidi="ar-AE"/>
        </w:rPr>
        <w:t xml:space="preserve">بدأت القصة منذ عام </w:t>
      </w:r>
      <w:r w:rsidRPr="00774891">
        <w:rPr>
          <w:rFonts w:ascii="Arial" w:hAnsi="Arial" w:cs="Arial"/>
          <w:i/>
          <w:iCs/>
          <w:sz w:val="28"/>
          <w:szCs w:val="28"/>
          <w:lang w:bidi="ar-AE"/>
        </w:rPr>
        <w:t>1900</w:t>
      </w:r>
      <w:r w:rsidRPr="00774891">
        <w:rPr>
          <w:rFonts w:ascii="Arial" w:hAnsi="Arial" w:cs="Arial"/>
          <w:i/>
          <w:iCs/>
          <w:sz w:val="28"/>
          <w:szCs w:val="28"/>
          <w:rtl/>
          <w:lang w:bidi="ar-AE"/>
        </w:rPr>
        <w:t>م  في إحدى قبائل</w:t>
      </w:r>
      <w:r w:rsidR="00863536" w:rsidRPr="00774891">
        <w:rPr>
          <w:rFonts w:ascii="Arial" w:hAnsi="Arial" w:cs="Arial"/>
          <w:i/>
          <w:iCs/>
          <w:sz w:val="28"/>
          <w:szCs w:val="28"/>
          <w:rtl/>
          <w:lang w:bidi="ar-AE"/>
        </w:rPr>
        <w:t xml:space="preserve"> جزر غينيا حيث </w:t>
      </w:r>
      <w:r w:rsidR="00863536" w:rsidRPr="00774891">
        <w:rPr>
          <w:rFonts w:ascii="Arial" w:hAnsi="Arial" w:cs="Arial"/>
          <w:i/>
          <w:iCs/>
          <w:color w:val="000000"/>
          <w:sz w:val="28"/>
          <w:szCs w:val="28"/>
          <w:shd w:val="clear" w:color="auto" w:fill="FFFFFF"/>
          <w:rtl/>
        </w:rPr>
        <w:t>كان</w:t>
      </w:r>
      <w:r w:rsidR="00863536" w:rsidRPr="00774891">
        <w:rPr>
          <w:rStyle w:val="apple-converted-space"/>
          <w:rFonts w:ascii="Arial" w:hAnsi="Arial" w:cs="Arial"/>
          <w:i/>
          <w:iCs/>
          <w:color w:val="000000"/>
          <w:sz w:val="28"/>
          <w:szCs w:val="28"/>
          <w:shd w:val="clear" w:color="auto" w:fill="FFFFFF"/>
        </w:rPr>
        <w:t> </w:t>
      </w:r>
      <w:r w:rsidR="00863536" w:rsidRPr="00774891">
        <w:rPr>
          <w:rFonts w:ascii="Arial" w:hAnsi="Arial" w:cs="Arial"/>
          <w:i/>
          <w:iCs/>
          <w:color w:val="000000"/>
          <w:sz w:val="28"/>
          <w:szCs w:val="28"/>
        </w:rPr>
        <w:br/>
      </w:r>
      <w:r w:rsidR="009F6F13" w:rsidRPr="00774891">
        <w:rPr>
          <w:rFonts w:ascii="Arial" w:hAnsi="Arial" w:cs="Arial"/>
          <w:i/>
          <w:iCs/>
          <w:color w:val="000000"/>
          <w:sz w:val="28"/>
          <w:szCs w:val="28"/>
          <w:shd w:val="clear" w:color="auto" w:fill="FFFFFF"/>
          <w:rtl/>
        </w:rPr>
        <w:t>من عادة أ</w:t>
      </w:r>
      <w:r w:rsidR="00863536" w:rsidRPr="00774891">
        <w:rPr>
          <w:rFonts w:ascii="Arial" w:hAnsi="Arial" w:cs="Arial"/>
          <w:i/>
          <w:iCs/>
          <w:color w:val="000000"/>
          <w:sz w:val="28"/>
          <w:szCs w:val="28"/>
          <w:shd w:val="clear" w:color="auto" w:fill="FFFFFF"/>
          <w:rtl/>
        </w:rPr>
        <w:t>هلها ان يأكلوا جثث موتاهم ، وكانت الطقوس تقضي بأن يأكل</w:t>
      </w:r>
      <w:r w:rsidR="00863536" w:rsidRPr="00774891">
        <w:rPr>
          <w:rStyle w:val="apple-converted-space"/>
          <w:rFonts w:ascii="Arial" w:hAnsi="Arial" w:cs="Arial"/>
          <w:i/>
          <w:iCs/>
          <w:color w:val="000000"/>
          <w:sz w:val="28"/>
          <w:szCs w:val="28"/>
          <w:shd w:val="clear" w:color="auto" w:fill="FFFFFF"/>
        </w:rPr>
        <w:t> </w:t>
      </w:r>
      <w:r w:rsidR="00863536" w:rsidRPr="00774891">
        <w:rPr>
          <w:rFonts w:ascii="Arial" w:hAnsi="Arial" w:cs="Arial"/>
          <w:i/>
          <w:iCs/>
          <w:color w:val="000000"/>
          <w:sz w:val="28"/>
          <w:szCs w:val="28"/>
        </w:rPr>
        <w:br/>
      </w:r>
      <w:r w:rsidR="00863536" w:rsidRPr="00774891">
        <w:rPr>
          <w:rFonts w:ascii="Arial" w:hAnsi="Arial" w:cs="Arial"/>
          <w:i/>
          <w:iCs/>
          <w:color w:val="000000"/>
          <w:sz w:val="28"/>
          <w:szCs w:val="28"/>
          <w:shd w:val="clear" w:color="auto" w:fill="FFFFFF"/>
          <w:rtl/>
        </w:rPr>
        <w:t>الرجال جسم الميت في حين تستأثر النساء بأكل دماغه ،لأن دماغ الميت في</w:t>
      </w:r>
      <w:r w:rsidR="00863536" w:rsidRPr="00774891">
        <w:rPr>
          <w:rStyle w:val="apple-converted-space"/>
          <w:rFonts w:ascii="Arial" w:hAnsi="Arial" w:cs="Arial"/>
          <w:i/>
          <w:iCs/>
          <w:color w:val="000000"/>
          <w:sz w:val="28"/>
          <w:szCs w:val="28"/>
          <w:shd w:val="clear" w:color="auto" w:fill="FFFFFF"/>
        </w:rPr>
        <w:t> </w:t>
      </w:r>
      <w:r w:rsidR="00863536" w:rsidRPr="00774891">
        <w:rPr>
          <w:rFonts w:ascii="Arial" w:hAnsi="Arial" w:cs="Arial"/>
          <w:i/>
          <w:iCs/>
          <w:color w:val="000000"/>
          <w:sz w:val="28"/>
          <w:szCs w:val="28"/>
        </w:rPr>
        <w:br/>
      </w:r>
      <w:r w:rsidR="00863536" w:rsidRPr="00774891">
        <w:rPr>
          <w:rFonts w:ascii="Arial" w:hAnsi="Arial" w:cs="Arial"/>
          <w:i/>
          <w:iCs/>
          <w:color w:val="000000"/>
          <w:sz w:val="28"/>
          <w:szCs w:val="28"/>
          <w:shd w:val="clear" w:color="auto" w:fill="FFFFFF"/>
          <w:rtl/>
        </w:rPr>
        <w:t>زعمهم يضفي على المرأة مسحة آسرة من الجمال ،</w:t>
      </w:r>
      <w:r w:rsidRPr="00774891">
        <w:rPr>
          <w:rFonts w:ascii="Arial" w:hAnsi="Arial" w:cs="Arial"/>
          <w:i/>
          <w:iCs/>
          <w:sz w:val="28"/>
          <w:szCs w:val="28"/>
          <w:rtl/>
          <w:lang w:bidi="ar-AE"/>
        </w:rPr>
        <w:t xml:space="preserve"> </w:t>
      </w:r>
      <w:r w:rsidR="00863536" w:rsidRPr="00774891">
        <w:rPr>
          <w:rFonts w:ascii="Arial" w:hAnsi="Arial" w:cs="Arial"/>
          <w:i/>
          <w:iCs/>
          <w:color w:val="000000"/>
          <w:sz w:val="28"/>
          <w:szCs w:val="28"/>
          <w:shd w:val="clear" w:color="auto" w:fill="FFFFFF"/>
          <w:rtl/>
        </w:rPr>
        <w:t>وفي أواخر القرن الماضي</w:t>
      </w:r>
      <w:r w:rsidR="00863536" w:rsidRPr="00774891">
        <w:rPr>
          <w:rStyle w:val="apple-converted-space"/>
          <w:rFonts w:ascii="Arial" w:hAnsi="Arial" w:cs="Arial"/>
          <w:i/>
          <w:iCs/>
          <w:color w:val="000000"/>
          <w:sz w:val="28"/>
          <w:szCs w:val="28"/>
          <w:shd w:val="clear" w:color="auto" w:fill="FFFFFF"/>
        </w:rPr>
        <w:t> </w:t>
      </w:r>
      <w:r w:rsidR="00863536" w:rsidRPr="00774891">
        <w:rPr>
          <w:rFonts w:ascii="Arial" w:hAnsi="Arial" w:cs="Arial"/>
          <w:i/>
          <w:iCs/>
          <w:color w:val="000000"/>
          <w:sz w:val="28"/>
          <w:szCs w:val="28"/>
        </w:rPr>
        <w:br/>
      </w:r>
      <w:r w:rsidR="00863536" w:rsidRPr="00774891">
        <w:rPr>
          <w:rFonts w:ascii="Arial" w:hAnsi="Arial" w:cs="Arial"/>
          <w:i/>
          <w:iCs/>
          <w:color w:val="000000"/>
          <w:sz w:val="28"/>
          <w:szCs w:val="28"/>
          <w:shd w:val="clear" w:color="auto" w:fill="FFFFFF"/>
          <w:rtl/>
        </w:rPr>
        <w:t>بدأ الاطباء الهولنديون هناك ( كانت هولندا تستعمر تلك الجزر)</w:t>
      </w:r>
      <w:r w:rsidR="00863536" w:rsidRPr="00774891">
        <w:rPr>
          <w:rFonts w:ascii="Arial" w:hAnsi="Arial" w:cs="Arial"/>
          <w:i/>
          <w:iCs/>
          <w:color w:val="000000"/>
          <w:sz w:val="28"/>
          <w:szCs w:val="28"/>
        </w:rPr>
        <w:br/>
      </w:r>
      <w:r w:rsidR="00863536" w:rsidRPr="00774891">
        <w:rPr>
          <w:rFonts w:ascii="Arial" w:hAnsi="Arial" w:cs="Arial"/>
          <w:i/>
          <w:iCs/>
          <w:color w:val="000000"/>
          <w:sz w:val="28"/>
          <w:szCs w:val="28"/>
          <w:shd w:val="clear" w:color="auto" w:fill="FFFFFF"/>
          <w:rtl/>
        </w:rPr>
        <w:t>يلاحظون أعراض مرض غريب يصيب النساء وهن</w:t>
      </w:r>
      <w:r w:rsidR="007D184C" w:rsidRPr="00774891">
        <w:rPr>
          <w:rFonts w:ascii="Arial" w:hAnsi="Arial" w:cs="Arial"/>
          <w:i/>
          <w:iCs/>
          <w:color w:val="000000"/>
          <w:sz w:val="28"/>
          <w:szCs w:val="28"/>
          <w:shd w:val="clear" w:color="auto" w:fill="FFFFFF"/>
          <w:rtl/>
        </w:rPr>
        <w:t>ّ</w:t>
      </w:r>
      <w:r w:rsidR="00863536" w:rsidRPr="00774891">
        <w:rPr>
          <w:rFonts w:ascii="Arial" w:hAnsi="Arial" w:cs="Arial"/>
          <w:i/>
          <w:iCs/>
          <w:color w:val="000000"/>
          <w:sz w:val="28"/>
          <w:szCs w:val="28"/>
          <w:shd w:val="clear" w:color="auto" w:fill="FFFFFF"/>
          <w:rtl/>
        </w:rPr>
        <w:t xml:space="preserve"> في ميهة الصبا ، ويوصلهن</w:t>
      </w:r>
      <w:r w:rsidR="00863536" w:rsidRPr="00774891">
        <w:rPr>
          <w:rFonts w:ascii="Arial" w:hAnsi="Arial" w:cs="Arial"/>
          <w:i/>
          <w:iCs/>
          <w:color w:val="000000"/>
          <w:sz w:val="28"/>
          <w:szCs w:val="28"/>
        </w:rPr>
        <w:br/>
      </w:r>
      <w:r w:rsidR="00863536" w:rsidRPr="00774891">
        <w:rPr>
          <w:rFonts w:ascii="Arial" w:hAnsi="Arial" w:cs="Arial"/>
          <w:i/>
          <w:iCs/>
          <w:color w:val="000000"/>
          <w:sz w:val="28"/>
          <w:szCs w:val="28"/>
          <w:shd w:val="clear" w:color="auto" w:fill="FFFFFF"/>
          <w:rtl/>
        </w:rPr>
        <w:t>الى حافة الجنون ، ثم الموت ! وقد أطلق على المرض في حينه اسم كورو</w:t>
      </w:r>
      <w:r w:rsidR="007D184C" w:rsidRPr="00774891">
        <w:rPr>
          <w:rFonts w:ascii="Arial" w:hAnsi="Arial" w:cs="Arial"/>
          <w:i/>
          <w:iCs/>
          <w:color w:val="000000"/>
          <w:sz w:val="28"/>
          <w:szCs w:val="28"/>
          <w:shd w:val="clear" w:color="auto" w:fill="FFFFFF"/>
          <w:rtl/>
        </w:rPr>
        <w:t>(</w:t>
      </w:r>
      <w:r w:rsidR="007D184C" w:rsidRPr="00774891">
        <w:rPr>
          <w:rFonts w:ascii="Arial" w:hAnsi="Arial" w:cs="Arial"/>
          <w:i/>
          <w:iCs/>
          <w:color w:val="000000"/>
          <w:sz w:val="28"/>
          <w:szCs w:val="28"/>
          <w:shd w:val="clear" w:color="auto" w:fill="FFFFFF"/>
        </w:rPr>
        <w:t>kuru</w:t>
      </w:r>
      <w:r w:rsidR="007D184C" w:rsidRPr="00774891">
        <w:rPr>
          <w:rFonts w:ascii="Arial" w:hAnsi="Arial" w:cs="Arial"/>
          <w:i/>
          <w:iCs/>
          <w:color w:val="000000"/>
          <w:sz w:val="28"/>
          <w:szCs w:val="28"/>
          <w:shd w:val="clear" w:color="auto" w:fill="FFFFFF"/>
          <w:rtl/>
        </w:rPr>
        <w:t>)</w:t>
      </w:r>
      <w:r w:rsidR="00863536" w:rsidRPr="00774891">
        <w:rPr>
          <w:rFonts w:ascii="Arial" w:hAnsi="Arial" w:cs="Arial"/>
          <w:i/>
          <w:iCs/>
          <w:color w:val="000000"/>
          <w:sz w:val="28"/>
          <w:szCs w:val="28"/>
          <w:shd w:val="clear" w:color="auto" w:fill="FFFFFF"/>
          <w:rtl/>
        </w:rPr>
        <w:t>، بلغة</w:t>
      </w:r>
      <w:r w:rsidR="00863536" w:rsidRPr="00774891">
        <w:rPr>
          <w:rFonts w:ascii="Arial" w:hAnsi="Arial" w:cs="Arial"/>
          <w:i/>
          <w:iCs/>
          <w:color w:val="000000"/>
          <w:sz w:val="28"/>
          <w:szCs w:val="28"/>
        </w:rPr>
        <w:br/>
      </w:r>
      <w:r w:rsidR="002C3686" w:rsidRPr="00774891">
        <w:rPr>
          <w:rFonts w:ascii="Arial" w:hAnsi="Arial" w:cs="Arial"/>
          <w:i/>
          <w:iCs/>
          <w:color w:val="000000"/>
          <w:sz w:val="28"/>
          <w:szCs w:val="28"/>
          <w:shd w:val="clear" w:color="auto" w:fill="FFFFFF"/>
          <w:rtl/>
        </w:rPr>
        <w:t>أ</w:t>
      </w:r>
      <w:r w:rsidR="00863536" w:rsidRPr="00774891">
        <w:rPr>
          <w:rFonts w:ascii="Arial" w:hAnsi="Arial" w:cs="Arial"/>
          <w:i/>
          <w:iCs/>
          <w:color w:val="000000"/>
          <w:sz w:val="28"/>
          <w:szCs w:val="28"/>
          <w:shd w:val="clear" w:color="auto" w:fill="FFFFFF"/>
          <w:rtl/>
        </w:rPr>
        <w:t>هل تلك البلاد</w:t>
      </w:r>
      <w:r w:rsidR="00720512" w:rsidRPr="00774891">
        <w:rPr>
          <w:rFonts w:ascii="Arial" w:hAnsi="Arial" w:cs="Arial"/>
          <w:i/>
          <w:iCs/>
          <w:color w:val="000000"/>
          <w:sz w:val="28"/>
          <w:szCs w:val="28"/>
          <w:shd w:val="clear" w:color="auto" w:fill="FFFFFF"/>
          <w:rtl/>
        </w:rPr>
        <w:t>,</w:t>
      </w:r>
      <w:r w:rsidR="00863536" w:rsidRPr="00774891">
        <w:rPr>
          <w:rFonts w:ascii="Arial" w:hAnsi="Arial" w:cs="Arial"/>
          <w:i/>
          <w:iCs/>
          <w:color w:val="000000"/>
          <w:sz w:val="28"/>
          <w:szCs w:val="28"/>
          <w:shd w:val="clear" w:color="auto" w:fill="FFFFFF"/>
          <w:rtl/>
        </w:rPr>
        <w:t xml:space="preserve"> ولم تعرف حقيقة هذا المر</w:t>
      </w:r>
      <w:r w:rsidR="007D184C" w:rsidRPr="00774891">
        <w:rPr>
          <w:rFonts w:ascii="Arial" w:hAnsi="Arial" w:cs="Arial"/>
          <w:i/>
          <w:iCs/>
          <w:color w:val="000000"/>
          <w:sz w:val="28"/>
          <w:szCs w:val="28"/>
          <w:shd w:val="clear" w:color="auto" w:fill="FFFFFF"/>
          <w:rtl/>
        </w:rPr>
        <w:t>ض الا في اواسط القرن العشرين</w:t>
      </w:r>
      <w:r w:rsidR="007D184C" w:rsidRPr="00774891">
        <w:rPr>
          <w:rFonts w:ascii="Arial" w:hAnsi="Arial" w:cs="Arial"/>
          <w:i/>
          <w:iCs/>
          <w:color w:val="000000"/>
          <w:sz w:val="28"/>
          <w:szCs w:val="28"/>
          <w:shd w:val="clear" w:color="auto" w:fill="FFFFFF"/>
        </w:rPr>
        <w:t>1949</w:t>
      </w:r>
      <w:r w:rsidR="00863536" w:rsidRPr="00774891">
        <w:rPr>
          <w:rFonts w:ascii="Arial" w:hAnsi="Arial" w:cs="Arial"/>
          <w:i/>
          <w:iCs/>
          <w:color w:val="000000"/>
          <w:sz w:val="28"/>
          <w:szCs w:val="28"/>
          <w:shd w:val="clear" w:color="auto" w:fill="FFFFFF"/>
          <w:rtl/>
        </w:rPr>
        <w:t xml:space="preserve">م </w:t>
      </w:r>
      <w:r w:rsidR="00720512" w:rsidRPr="00774891">
        <w:rPr>
          <w:rFonts w:ascii="Arial" w:hAnsi="Arial" w:cs="Arial"/>
          <w:i/>
          <w:iCs/>
          <w:color w:val="000000"/>
          <w:sz w:val="28"/>
          <w:szCs w:val="28"/>
          <w:shd w:val="clear" w:color="auto" w:fill="FFFFFF"/>
          <w:rtl/>
        </w:rPr>
        <w:t>عندما وصف الأ</w:t>
      </w:r>
      <w:r w:rsidR="00863536" w:rsidRPr="00774891">
        <w:rPr>
          <w:rFonts w:ascii="Arial" w:hAnsi="Arial" w:cs="Arial"/>
          <w:i/>
          <w:iCs/>
          <w:color w:val="000000"/>
          <w:sz w:val="28"/>
          <w:szCs w:val="28"/>
          <w:shd w:val="clear" w:color="auto" w:fill="FFFFFF"/>
          <w:rtl/>
        </w:rPr>
        <w:t>طباء ذلك المرض وصفاً علمياً دقيقاً</w:t>
      </w:r>
      <w:r w:rsidR="00425FEB">
        <w:rPr>
          <w:rStyle w:val="af"/>
          <w:rFonts w:ascii="Arial" w:hAnsi="Arial" w:cs="Arial"/>
          <w:i/>
          <w:iCs/>
          <w:color w:val="000000"/>
          <w:sz w:val="28"/>
          <w:szCs w:val="28"/>
          <w:shd w:val="clear" w:color="auto" w:fill="FFFFFF"/>
          <w:rtl/>
        </w:rPr>
        <w:footnoteReference w:id="1"/>
      </w:r>
      <w:r w:rsidR="00863536" w:rsidRPr="00774891">
        <w:rPr>
          <w:rFonts w:ascii="Arial" w:hAnsi="Arial" w:cs="Arial"/>
          <w:i/>
          <w:iCs/>
          <w:color w:val="000000"/>
          <w:sz w:val="28"/>
          <w:szCs w:val="28"/>
          <w:shd w:val="clear" w:color="auto" w:fill="FFFFFF"/>
          <w:rtl/>
        </w:rPr>
        <w:t xml:space="preserve"> ،</w:t>
      </w:r>
      <w:r w:rsidR="00863536" w:rsidRPr="00774891">
        <w:rPr>
          <w:rFonts w:ascii="Arial" w:hAnsi="Arial" w:cs="Arial"/>
          <w:i/>
          <w:iCs/>
          <w:sz w:val="28"/>
          <w:szCs w:val="28"/>
          <w:rtl/>
          <w:lang w:bidi="ar-AE"/>
        </w:rPr>
        <w:t xml:space="preserve"> وقد ترافقت تلك الدراسات العلمية </w:t>
      </w:r>
      <w:r w:rsidR="00294EB9" w:rsidRPr="00774891">
        <w:rPr>
          <w:rFonts w:ascii="Arial" w:hAnsi="Arial" w:cs="Arial"/>
          <w:i/>
          <w:iCs/>
          <w:sz w:val="28"/>
          <w:szCs w:val="28"/>
          <w:rtl/>
          <w:lang w:bidi="ar-AE"/>
        </w:rPr>
        <w:t>بخصوص مرض الكورو (</w:t>
      </w:r>
      <w:r w:rsidR="00294EB9" w:rsidRPr="00774891">
        <w:rPr>
          <w:rFonts w:ascii="Arial" w:hAnsi="Arial" w:cs="Arial"/>
          <w:i/>
          <w:iCs/>
          <w:sz w:val="28"/>
          <w:szCs w:val="28"/>
          <w:lang w:bidi="ar-AE"/>
        </w:rPr>
        <w:t>kuru</w:t>
      </w:r>
      <w:r w:rsidR="00294EB9" w:rsidRPr="00774891">
        <w:rPr>
          <w:rFonts w:ascii="Arial" w:hAnsi="Arial" w:cs="Arial"/>
          <w:i/>
          <w:iCs/>
          <w:sz w:val="28"/>
          <w:szCs w:val="28"/>
          <w:rtl/>
          <w:lang w:bidi="ar-AE"/>
        </w:rPr>
        <w:t>)</w:t>
      </w:r>
      <w:r w:rsidR="002C3686" w:rsidRPr="00774891">
        <w:rPr>
          <w:rFonts w:ascii="Arial" w:hAnsi="Arial" w:cs="Arial"/>
          <w:i/>
          <w:iCs/>
          <w:sz w:val="28"/>
          <w:szCs w:val="28"/>
          <w:rtl/>
          <w:lang w:bidi="ar-AE"/>
        </w:rPr>
        <w:t xml:space="preserve"> </w:t>
      </w:r>
      <w:r w:rsidR="00863536" w:rsidRPr="00774891">
        <w:rPr>
          <w:rFonts w:ascii="Arial" w:hAnsi="Arial" w:cs="Arial"/>
          <w:i/>
          <w:iCs/>
          <w:sz w:val="28"/>
          <w:szCs w:val="28"/>
          <w:rtl/>
          <w:lang w:bidi="ar-AE"/>
        </w:rPr>
        <w:t xml:space="preserve">مع </w:t>
      </w:r>
      <w:r w:rsidR="00294EB9" w:rsidRPr="00774891">
        <w:rPr>
          <w:rFonts w:ascii="Arial" w:hAnsi="Arial" w:cs="Arial"/>
          <w:i/>
          <w:iCs/>
          <w:sz w:val="28"/>
          <w:szCs w:val="28"/>
          <w:rtl/>
          <w:lang w:bidi="ar-AE"/>
        </w:rPr>
        <w:t>انتشار مرض جديد</w:t>
      </w:r>
      <w:r w:rsidR="007F7583" w:rsidRPr="00774891">
        <w:rPr>
          <w:rFonts w:ascii="Arial" w:hAnsi="Arial" w:cs="Arial"/>
          <w:i/>
          <w:iCs/>
          <w:sz w:val="28"/>
          <w:szCs w:val="28"/>
          <w:rtl/>
          <w:lang w:bidi="ar-AE"/>
        </w:rPr>
        <w:t xml:space="preserve"> حيث أصاب</w:t>
      </w:r>
      <w:r w:rsidR="009F6F13" w:rsidRPr="00774891">
        <w:rPr>
          <w:rFonts w:ascii="Arial" w:hAnsi="Arial" w:cs="Arial"/>
          <w:i/>
          <w:iCs/>
          <w:sz w:val="28"/>
          <w:szCs w:val="28"/>
          <w:rtl/>
          <w:lang w:bidi="ar-AE"/>
        </w:rPr>
        <w:t xml:space="preserve"> العديد من </w:t>
      </w:r>
      <w:r w:rsidR="00294EB9" w:rsidRPr="00774891">
        <w:rPr>
          <w:rFonts w:ascii="Arial" w:hAnsi="Arial" w:cs="Arial"/>
          <w:i/>
          <w:iCs/>
          <w:sz w:val="28"/>
          <w:szCs w:val="28"/>
          <w:rtl/>
          <w:lang w:bidi="ar-AE"/>
        </w:rPr>
        <w:t xml:space="preserve">مزارع </w:t>
      </w:r>
      <w:r w:rsidR="009F6F13" w:rsidRPr="00774891">
        <w:rPr>
          <w:rFonts w:ascii="Arial" w:hAnsi="Arial" w:cs="Arial"/>
          <w:i/>
          <w:iCs/>
          <w:sz w:val="28"/>
          <w:szCs w:val="28"/>
          <w:rtl/>
          <w:lang w:bidi="ar-AE"/>
        </w:rPr>
        <w:t xml:space="preserve">الأبقار </w:t>
      </w:r>
      <w:r w:rsidR="00294EB9" w:rsidRPr="00774891">
        <w:rPr>
          <w:rFonts w:ascii="Arial" w:hAnsi="Arial" w:cs="Arial"/>
          <w:i/>
          <w:iCs/>
          <w:sz w:val="28"/>
          <w:szCs w:val="28"/>
          <w:rtl/>
          <w:lang w:bidi="ar-AE"/>
        </w:rPr>
        <w:t xml:space="preserve">البريطانية </w:t>
      </w:r>
      <w:r w:rsidR="00720512" w:rsidRPr="00774891">
        <w:rPr>
          <w:rFonts w:ascii="Arial" w:hAnsi="Arial" w:cs="Arial"/>
          <w:i/>
          <w:iCs/>
          <w:sz w:val="28"/>
          <w:szCs w:val="28"/>
          <w:rtl/>
          <w:lang w:bidi="ar-AE"/>
        </w:rPr>
        <w:t>و</w:t>
      </w:r>
      <w:r w:rsidR="00294EB9" w:rsidRPr="00774891">
        <w:rPr>
          <w:rFonts w:ascii="Arial" w:hAnsi="Arial" w:cs="Arial"/>
          <w:i/>
          <w:iCs/>
          <w:sz w:val="28"/>
          <w:szCs w:val="28"/>
          <w:rtl/>
          <w:lang w:bidi="ar-AE"/>
        </w:rPr>
        <w:t xml:space="preserve"> </w:t>
      </w:r>
      <w:r w:rsidR="0034484A" w:rsidRPr="00774891">
        <w:rPr>
          <w:rFonts w:ascii="Arial" w:hAnsi="Arial" w:cs="Arial"/>
          <w:i/>
          <w:iCs/>
          <w:sz w:val="28"/>
          <w:szCs w:val="28"/>
          <w:rtl/>
          <w:lang w:bidi="ar-AE"/>
        </w:rPr>
        <w:t>تجل</w:t>
      </w:r>
      <w:r w:rsidR="007D184C" w:rsidRPr="00774891">
        <w:rPr>
          <w:rFonts w:ascii="Arial" w:hAnsi="Arial" w:cs="Arial"/>
          <w:i/>
          <w:iCs/>
          <w:sz w:val="28"/>
          <w:szCs w:val="28"/>
          <w:rtl/>
          <w:lang w:bidi="ar-AE"/>
        </w:rPr>
        <w:t>ّ</w:t>
      </w:r>
      <w:r w:rsidR="0034484A" w:rsidRPr="00774891">
        <w:rPr>
          <w:rFonts w:ascii="Arial" w:hAnsi="Arial" w:cs="Arial"/>
          <w:i/>
          <w:iCs/>
          <w:sz w:val="28"/>
          <w:szCs w:val="28"/>
          <w:rtl/>
          <w:lang w:bidi="ar-AE"/>
        </w:rPr>
        <w:t>ى بإ</w:t>
      </w:r>
      <w:r w:rsidR="009F6F13" w:rsidRPr="00774891">
        <w:rPr>
          <w:rFonts w:ascii="Arial" w:hAnsi="Arial" w:cs="Arial"/>
          <w:i/>
          <w:iCs/>
          <w:sz w:val="28"/>
          <w:szCs w:val="28"/>
          <w:rtl/>
          <w:lang w:bidi="ar-AE"/>
        </w:rPr>
        <w:t>صابة الماشية بأعراض غريبة حيث أن</w:t>
      </w:r>
      <w:r w:rsidR="00294EB9" w:rsidRPr="00774891">
        <w:rPr>
          <w:rFonts w:ascii="Arial" w:hAnsi="Arial" w:cs="Arial"/>
          <w:i/>
          <w:iCs/>
          <w:sz w:val="28"/>
          <w:szCs w:val="28"/>
          <w:rtl/>
          <w:lang w:bidi="ar-AE"/>
        </w:rPr>
        <w:t xml:space="preserve"> </w:t>
      </w:r>
      <w:r w:rsidR="00294EB9" w:rsidRPr="00774891">
        <w:rPr>
          <w:rFonts w:ascii="Arial" w:hAnsi="Arial" w:cs="Arial"/>
          <w:i/>
          <w:iCs/>
          <w:color w:val="000000"/>
          <w:sz w:val="28"/>
          <w:szCs w:val="28"/>
          <w:shd w:val="clear" w:color="auto" w:fill="FFFFFF"/>
          <w:rtl/>
        </w:rPr>
        <w:t>البقرة التي تصاب بهذا المرض تصبح في غاية</w:t>
      </w:r>
      <w:r w:rsidR="00294EB9" w:rsidRPr="00774891">
        <w:rPr>
          <w:rFonts w:ascii="Arial" w:hAnsi="Arial" w:cs="Arial"/>
          <w:b/>
          <w:bCs/>
          <w:i/>
          <w:iCs/>
          <w:color w:val="000000"/>
          <w:sz w:val="28"/>
          <w:szCs w:val="28"/>
          <w:shd w:val="clear" w:color="auto" w:fill="FFFFFF"/>
          <w:rtl/>
        </w:rPr>
        <w:t xml:space="preserve"> </w:t>
      </w:r>
      <w:r w:rsidR="00294EB9" w:rsidRPr="00774891">
        <w:rPr>
          <w:rFonts w:ascii="Arial" w:hAnsi="Arial" w:cs="Arial"/>
          <w:i/>
          <w:iCs/>
          <w:color w:val="000000"/>
          <w:sz w:val="28"/>
          <w:szCs w:val="28"/>
          <w:shd w:val="clear" w:color="auto" w:fill="FFFFFF"/>
          <w:rtl/>
        </w:rPr>
        <w:t>الشراسة ، حيث يعتريها الهيا</w:t>
      </w:r>
      <w:r w:rsidR="00294EB9" w:rsidRPr="00774891">
        <w:rPr>
          <w:rFonts w:ascii="Arial" w:hAnsi="Arial" w:cs="Arial"/>
          <w:i/>
          <w:iCs/>
          <w:color w:val="000000"/>
          <w:sz w:val="28"/>
          <w:szCs w:val="28"/>
          <w:shd w:val="clear" w:color="auto" w:fill="FFFFFF"/>
          <w:rtl/>
          <w:lang w:bidi="ar-AE"/>
        </w:rPr>
        <w:t>ج</w:t>
      </w:r>
      <w:r w:rsidR="00294EB9" w:rsidRPr="00774891">
        <w:rPr>
          <w:rFonts w:ascii="Arial" w:hAnsi="Arial" w:cs="Arial"/>
          <w:b/>
          <w:bCs/>
          <w:i/>
          <w:iCs/>
          <w:color w:val="000000"/>
          <w:sz w:val="28"/>
          <w:szCs w:val="28"/>
        </w:rPr>
        <w:t xml:space="preserve"> </w:t>
      </w:r>
      <w:r w:rsidR="00294EB9" w:rsidRPr="00774891">
        <w:rPr>
          <w:rFonts w:ascii="Arial" w:hAnsi="Arial" w:cs="Arial"/>
          <w:i/>
          <w:iCs/>
          <w:color w:val="000000"/>
          <w:sz w:val="28"/>
          <w:szCs w:val="28"/>
          <w:shd w:val="clear" w:color="auto" w:fill="FFFFFF"/>
          <w:rtl/>
        </w:rPr>
        <w:t>وتصبح عدوانية ، وترفض العبور من الاماكن الخرسانية والبوابات ، وتواجه من</w:t>
      </w:r>
      <w:r w:rsidR="00294EB9" w:rsidRPr="00774891">
        <w:rPr>
          <w:rStyle w:val="apple-converted-space"/>
          <w:rFonts w:ascii="Arial" w:hAnsi="Arial" w:cs="Arial"/>
          <w:i/>
          <w:iCs/>
          <w:color w:val="000000"/>
          <w:sz w:val="28"/>
          <w:szCs w:val="28"/>
          <w:shd w:val="clear" w:color="auto" w:fill="FFFFFF"/>
        </w:rPr>
        <w:t> </w:t>
      </w:r>
      <w:r w:rsidR="00294EB9" w:rsidRPr="00774891">
        <w:rPr>
          <w:rFonts w:ascii="Arial" w:hAnsi="Arial" w:cs="Arial"/>
          <w:i/>
          <w:iCs/>
          <w:color w:val="000000"/>
          <w:sz w:val="28"/>
          <w:szCs w:val="28"/>
        </w:rPr>
        <w:br/>
      </w:r>
      <w:r w:rsidR="00294EB9" w:rsidRPr="00774891">
        <w:rPr>
          <w:rFonts w:ascii="Arial" w:hAnsi="Arial" w:cs="Arial"/>
          <w:i/>
          <w:iCs/>
          <w:color w:val="000000"/>
          <w:sz w:val="28"/>
          <w:szCs w:val="28"/>
          <w:shd w:val="clear" w:color="auto" w:fill="FFFFFF"/>
          <w:rtl/>
        </w:rPr>
        <w:t>يحاول حلبها</w:t>
      </w:r>
      <w:r w:rsidR="002C3686" w:rsidRPr="00774891">
        <w:rPr>
          <w:rFonts w:ascii="Arial" w:hAnsi="Arial" w:cs="Arial"/>
          <w:i/>
          <w:iCs/>
          <w:color w:val="000000"/>
          <w:sz w:val="28"/>
          <w:szCs w:val="28"/>
          <w:shd w:val="clear" w:color="auto" w:fill="FFFFFF"/>
          <w:rtl/>
        </w:rPr>
        <w:t xml:space="preserve"> برفساتها العنيفة !!! ونتيجة الإ</w:t>
      </w:r>
      <w:r w:rsidR="00294EB9" w:rsidRPr="00774891">
        <w:rPr>
          <w:rFonts w:ascii="Arial" w:hAnsi="Arial" w:cs="Arial"/>
          <w:i/>
          <w:iCs/>
          <w:color w:val="000000"/>
          <w:sz w:val="28"/>
          <w:szCs w:val="28"/>
          <w:shd w:val="clear" w:color="auto" w:fill="FFFFFF"/>
          <w:rtl/>
        </w:rPr>
        <w:t>صابة العصبية في الدماغ تصاب</w:t>
      </w:r>
      <w:r w:rsidR="00294EB9" w:rsidRPr="00774891">
        <w:rPr>
          <w:rStyle w:val="apple-converted-space"/>
          <w:rFonts w:ascii="Arial" w:hAnsi="Arial" w:cs="Arial"/>
          <w:i/>
          <w:iCs/>
          <w:color w:val="000000"/>
          <w:sz w:val="28"/>
          <w:szCs w:val="28"/>
          <w:shd w:val="clear" w:color="auto" w:fill="FFFFFF"/>
        </w:rPr>
        <w:t> </w:t>
      </w:r>
      <w:r w:rsidR="00294EB9" w:rsidRPr="00774891">
        <w:rPr>
          <w:rFonts w:ascii="Arial" w:hAnsi="Arial" w:cs="Arial"/>
          <w:i/>
          <w:iCs/>
          <w:color w:val="000000"/>
          <w:sz w:val="28"/>
          <w:szCs w:val="28"/>
        </w:rPr>
        <w:br/>
      </w:r>
      <w:r w:rsidR="00294EB9" w:rsidRPr="00774891">
        <w:rPr>
          <w:rFonts w:ascii="Arial" w:hAnsi="Arial" w:cs="Arial"/>
          <w:i/>
          <w:iCs/>
          <w:color w:val="000000"/>
          <w:sz w:val="28"/>
          <w:szCs w:val="28"/>
          <w:shd w:val="clear" w:color="auto" w:fill="FFFFFF"/>
          <w:rtl/>
        </w:rPr>
        <w:t>البقرة بالهمود ثم الشلل بالقائمتين الخلفيتين وتفقد توازنها ثم يستولي الشلل</w:t>
      </w:r>
      <w:r w:rsidR="00294EB9" w:rsidRPr="00774891">
        <w:rPr>
          <w:rStyle w:val="apple-converted-space"/>
          <w:rFonts w:ascii="Arial" w:hAnsi="Arial" w:cs="Arial"/>
          <w:i/>
          <w:iCs/>
          <w:color w:val="000000"/>
          <w:sz w:val="28"/>
          <w:szCs w:val="28"/>
          <w:shd w:val="clear" w:color="auto" w:fill="FFFFFF"/>
        </w:rPr>
        <w:t> </w:t>
      </w:r>
      <w:r w:rsidR="00F26DC8" w:rsidRPr="00774891">
        <w:rPr>
          <w:rFonts w:ascii="Arial" w:hAnsi="Arial" w:cs="Arial"/>
          <w:i/>
          <w:iCs/>
          <w:sz w:val="28"/>
          <w:szCs w:val="28"/>
          <w:rtl/>
        </w:rPr>
        <w:t>,وقد لاحظ العلماء عدة أمراض بنفس الأعراض</w:t>
      </w:r>
      <w:r w:rsidR="00960282" w:rsidRPr="00774891">
        <w:rPr>
          <w:rFonts w:ascii="Arial" w:hAnsi="Arial" w:cs="Arial"/>
          <w:i/>
          <w:iCs/>
          <w:sz w:val="28"/>
          <w:szCs w:val="28"/>
          <w:rtl/>
        </w:rPr>
        <w:t xml:space="preserve"> بدأت بالظهور</w:t>
      </w:r>
      <w:r w:rsidR="002255F7" w:rsidRPr="00774891">
        <w:rPr>
          <w:rFonts w:ascii="Arial" w:hAnsi="Arial" w:cs="Arial"/>
          <w:i/>
          <w:iCs/>
          <w:sz w:val="28"/>
          <w:szCs w:val="28"/>
          <w:rtl/>
        </w:rPr>
        <w:t xml:space="preserve"> لكن اهتمام العلماء بهذه الأمراض والعامل المسبب لها ازداد</w:t>
      </w:r>
      <w:r w:rsidR="00C07B12" w:rsidRPr="00774891">
        <w:rPr>
          <w:rFonts w:ascii="Arial" w:hAnsi="Arial" w:cs="Arial"/>
          <w:i/>
          <w:iCs/>
          <w:sz w:val="28"/>
          <w:szCs w:val="28"/>
          <w:rtl/>
        </w:rPr>
        <w:t xml:space="preserve"> في عام </w:t>
      </w:r>
      <w:r w:rsidR="003D1329" w:rsidRPr="00774891">
        <w:rPr>
          <w:rFonts w:ascii="Arial" w:hAnsi="Arial" w:cs="Arial"/>
          <w:i/>
          <w:iCs/>
          <w:color w:val="000000"/>
          <w:sz w:val="28"/>
          <w:szCs w:val="28"/>
          <w:rtl/>
        </w:rPr>
        <w:t xml:space="preserve"> </w:t>
      </w:r>
      <w:r w:rsidR="003D1329" w:rsidRPr="00774891">
        <w:rPr>
          <w:rFonts w:ascii="Arial" w:hAnsi="Arial" w:cs="Arial"/>
          <w:i/>
          <w:iCs/>
          <w:color w:val="000000"/>
          <w:sz w:val="28"/>
          <w:szCs w:val="28"/>
        </w:rPr>
        <w:t>1986</w:t>
      </w:r>
      <w:r w:rsidR="002255F7" w:rsidRPr="00774891">
        <w:rPr>
          <w:rFonts w:ascii="Arial" w:hAnsi="Arial" w:cs="Arial"/>
          <w:i/>
          <w:iCs/>
          <w:color w:val="000000"/>
          <w:sz w:val="28"/>
          <w:szCs w:val="28"/>
          <w:rtl/>
        </w:rPr>
        <w:t xml:space="preserve">م حيث </w:t>
      </w:r>
      <w:r w:rsidR="00720512" w:rsidRPr="00774891">
        <w:rPr>
          <w:rFonts w:ascii="Arial" w:hAnsi="Arial" w:cs="Arial"/>
          <w:i/>
          <w:iCs/>
          <w:color w:val="000000"/>
          <w:sz w:val="28"/>
          <w:szCs w:val="28"/>
          <w:rtl/>
        </w:rPr>
        <w:t>تم الإعلان للمرة الأولى عن هذا ال</w:t>
      </w:r>
      <w:r w:rsidR="002255F7" w:rsidRPr="00774891">
        <w:rPr>
          <w:rFonts w:ascii="Arial" w:hAnsi="Arial" w:cs="Arial"/>
          <w:i/>
          <w:iCs/>
          <w:color w:val="000000"/>
          <w:sz w:val="28"/>
          <w:szCs w:val="28"/>
          <w:rtl/>
        </w:rPr>
        <w:t xml:space="preserve">مرض في بريطانيا عندما قام طبيب بيطري بإبلاغ المسؤولين البريطانيين عن " البقرة " </w:t>
      </w:r>
      <w:r w:rsidR="002C3686" w:rsidRPr="00774891">
        <w:rPr>
          <w:rFonts w:ascii="Arial" w:hAnsi="Arial" w:cs="Arial"/>
          <w:i/>
          <w:iCs/>
          <w:color w:val="000000"/>
          <w:sz w:val="28"/>
          <w:szCs w:val="28"/>
        </w:rPr>
        <w:t>133</w:t>
      </w:r>
      <w:r w:rsidR="002255F7" w:rsidRPr="00774891">
        <w:rPr>
          <w:rFonts w:ascii="Arial" w:hAnsi="Arial" w:cs="Arial"/>
          <w:i/>
          <w:iCs/>
          <w:color w:val="000000"/>
          <w:sz w:val="28"/>
          <w:szCs w:val="28"/>
          <w:rtl/>
        </w:rPr>
        <w:t xml:space="preserve"> التي تم الإعلان لاحقا</w:t>
      </w:r>
      <w:r w:rsidR="002C3686" w:rsidRPr="00774891">
        <w:rPr>
          <w:rFonts w:ascii="Arial" w:hAnsi="Arial" w:cs="Arial"/>
          <w:i/>
          <w:iCs/>
          <w:color w:val="000000"/>
          <w:sz w:val="28"/>
          <w:szCs w:val="28"/>
          <w:rtl/>
        </w:rPr>
        <w:t>ً</w:t>
      </w:r>
      <w:r w:rsidR="002255F7" w:rsidRPr="00774891">
        <w:rPr>
          <w:rFonts w:ascii="Arial" w:hAnsi="Arial" w:cs="Arial"/>
          <w:i/>
          <w:iCs/>
          <w:color w:val="000000"/>
          <w:sz w:val="28"/>
          <w:szCs w:val="28"/>
          <w:rtl/>
        </w:rPr>
        <w:t xml:space="preserve"> عن موتها بمرض التهاب الدماغ الإسفنجي</w:t>
      </w:r>
      <w:r w:rsidR="003D1329" w:rsidRPr="00774891">
        <w:rPr>
          <w:rFonts w:ascii="Arial" w:hAnsi="Arial" w:cs="Arial"/>
          <w:i/>
          <w:iCs/>
          <w:color w:val="000000"/>
          <w:sz w:val="28"/>
          <w:szCs w:val="28"/>
          <w:rtl/>
        </w:rPr>
        <w:t>(</w:t>
      </w:r>
      <w:r w:rsidR="002255F7" w:rsidRPr="00774891">
        <w:rPr>
          <w:rFonts w:ascii="Arial" w:hAnsi="Arial" w:cs="Arial"/>
          <w:i/>
          <w:iCs/>
          <w:color w:val="000000"/>
          <w:sz w:val="28"/>
          <w:szCs w:val="28"/>
        </w:rPr>
        <w:t xml:space="preserve"> Bo</w:t>
      </w:r>
      <w:r w:rsidR="00720512" w:rsidRPr="00774891">
        <w:rPr>
          <w:rFonts w:ascii="Arial" w:hAnsi="Arial" w:cs="Arial"/>
          <w:i/>
          <w:iCs/>
          <w:color w:val="000000"/>
          <w:sz w:val="28"/>
          <w:szCs w:val="28"/>
        </w:rPr>
        <w:t xml:space="preserve">vine Spongiform Encephalopathy  </w:t>
      </w:r>
      <w:r w:rsidR="003D1329" w:rsidRPr="00774891">
        <w:rPr>
          <w:rFonts w:ascii="Arial" w:hAnsi="Arial" w:cs="Arial"/>
          <w:i/>
          <w:iCs/>
          <w:color w:val="000000"/>
          <w:sz w:val="28"/>
          <w:szCs w:val="28"/>
        </w:rPr>
        <w:t>(</w:t>
      </w:r>
      <w:r w:rsidR="00720512" w:rsidRPr="00774891">
        <w:rPr>
          <w:rFonts w:ascii="Arial" w:hAnsi="Arial" w:cs="Arial"/>
          <w:i/>
          <w:iCs/>
          <w:color w:val="000000"/>
          <w:sz w:val="28"/>
          <w:szCs w:val="28"/>
        </w:rPr>
        <w:t>BSE</w:t>
      </w:r>
      <w:r w:rsidR="00720512" w:rsidRPr="00774891">
        <w:rPr>
          <w:rFonts w:ascii="Arial" w:hAnsi="Arial" w:cs="Arial"/>
          <w:i/>
          <w:iCs/>
          <w:color w:val="000000"/>
          <w:sz w:val="28"/>
          <w:szCs w:val="28"/>
          <w:rtl/>
          <w:lang w:bidi="ar-AE"/>
        </w:rPr>
        <w:t xml:space="preserve"> </w:t>
      </w:r>
      <w:r w:rsidR="00720512" w:rsidRPr="00774891">
        <w:rPr>
          <w:rFonts w:ascii="Arial" w:hAnsi="Arial" w:cs="Arial"/>
          <w:i/>
          <w:iCs/>
          <w:color w:val="000000"/>
          <w:sz w:val="28"/>
          <w:szCs w:val="28"/>
          <w:rtl/>
        </w:rPr>
        <w:t xml:space="preserve"> </w:t>
      </w:r>
      <w:r w:rsidR="002255F7" w:rsidRPr="00774891">
        <w:rPr>
          <w:rFonts w:ascii="Arial" w:hAnsi="Arial" w:cs="Arial"/>
          <w:i/>
          <w:iCs/>
          <w:color w:val="000000"/>
          <w:sz w:val="28"/>
          <w:szCs w:val="28"/>
          <w:rtl/>
        </w:rPr>
        <w:t xml:space="preserve">و المتعارف عليه بمرض جنون البقر </w:t>
      </w:r>
      <w:r w:rsidR="00582904" w:rsidRPr="00774891">
        <w:rPr>
          <w:rFonts w:ascii="Arial" w:hAnsi="Arial" w:cs="Arial"/>
          <w:i/>
          <w:iCs/>
          <w:color w:val="000000"/>
          <w:sz w:val="28"/>
          <w:szCs w:val="28"/>
        </w:rPr>
        <w:t>MAD COW</w:t>
      </w:r>
      <w:r w:rsidR="00582904" w:rsidRPr="00774891">
        <w:rPr>
          <w:rFonts w:ascii="Arial" w:hAnsi="Arial" w:cs="Arial"/>
          <w:i/>
          <w:iCs/>
          <w:color w:val="000000"/>
          <w:sz w:val="28"/>
          <w:szCs w:val="28"/>
          <w:rtl/>
        </w:rPr>
        <w:t xml:space="preserve"> </w:t>
      </w:r>
      <w:r w:rsidR="002255F7" w:rsidRPr="00774891">
        <w:rPr>
          <w:rFonts w:ascii="Arial" w:hAnsi="Arial" w:cs="Arial"/>
          <w:i/>
          <w:iCs/>
          <w:color w:val="000000"/>
          <w:sz w:val="28"/>
          <w:szCs w:val="28"/>
          <w:rtl/>
        </w:rPr>
        <w:t xml:space="preserve">و هو يصيب دماغ الأبقار و يحيل أنسجته إلى </w:t>
      </w:r>
      <w:r w:rsidR="003D1329" w:rsidRPr="00774891">
        <w:rPr>
          <w:rFonts w:ascii="Arial" w:hAnsi="Arial" w:cs="Arial"/>
          <w:i/>
          <w:iCs/>
          <w:color w:val="000000"/>
          <w:sz w:val="28"/>
          <w:szCs w:val="28"/>
          <w:rtl/>
        </w:rPr>
        <w:t>قطعة اسفنجية</w:t>
      </w:r>
      <w:r w:rsidR="00282508" w:rsidRPr="00774891">
        <w:rPr>
          <w:rFonts w:ascii="Arial" w:hAnsi="Arial" w:cs="Arial"/>
          <w:i/>
          <w:iCs/>
          <w:color w:val="000000"/>
          <w:sz w:val="28"/>
          <w:szCs w:val="28"/>
          <w:rtl/>
        </w:rPr>
        <w:t xml:space="preserve"> وهذ</w:t>
      </w:r>
      <w:r w:rsidR="00F26DC8" w:rsidRPr="00774891">
        <w:rPr>
          <w:rFonts w:ascii="Arial" w:hAnsi="Arial" w:cs="Arial"/>
          <w:i/>
          <w:iCs/>
          <w:color w:val="000000"/>
          <w:sz w:val="28"/>
          <w:szCs w:val="28"/>
          <w:rtl/>
        </w:rPr>
        <w:t>ا ما</w:t>
      </w:r>
      <w:r w:rsidR="00362C03" w:rsidRPr="00774891">
        <w:rPr>
          <w:rFonts w:ascii="Arial" w:hAnsi="Arial" w:cs="Arial"/>
          <w:i/>
          <w:iCs/>
          <w:color w:val="000000"/>
          <w:sz w:val="28"/>
          <w:szCs w:val="28"/>
          <w:rtl/>
        </w:rPr>
        <w:t xml:space="preserve"> </w:t>
      </w:r>
      <w:r w:rsidR="00F26DC8" w:rsidRPr="00774891">
        <w:rPr>
          <w:rFonts w:ascii="Arial" w:hAnsi="Arial" w:cs="Arial"/>
          <w:i/>
          <w:iCs/>
          <w:color w:val="000000"/>
          <w:sz w:val="28"/>
          <w:szCs w:val="28"/>
          <w:rtl/>
        </w:rPr>
        <w:t>تم معرف</w:t>
      </w:r>
      <w:r w:rsidR="005F4448" w:rsidRPr="00774891">
        <w:rPr>
          <w:rFonts w:ascii="Arial" w:hAnsi="Arial" w:cs="Arial"/>
          <w:i/>
          <w:iCs/>
          <w:color w:val="000000"/>
          <w:sz w:val="28"/>
          <w:szCs w:val="28"/>
          <w:rtl/>
        </w:rPr>
        <w:t>ته حيث تكاد معظم الدراسات أن تجمع على أن هذا المرض قد انتشر من الممارسة الخاطئة باستعمال بقايا جثث وفضلات الماشية والخراف كعلف مكمل من البروتين الرخيص، أي إدخال لحوم وعظام الحيوانات في السلسلة الغذائية للأبقار والمواشي لتصبح لا إراديا من آكلة اللوم</w:t>
      </w:r>
      <w:r w:rsidR="003D1329" w:rsidRPr="00774891">
        <w:rPr>
          <w:rFonts w:ascii="Arial" w:hAnsi="Arial" w:cs="Arial"/>
          <w:i/>
          <w:iCs/>
          <w:color w:val="000000"/>
          <w:sz w:val="28"/>
          <w:szCs w:val="28"/>
          <w:rtl/>
        </w:rPr>
        <w:t>.</w:t>
      </w:r>
      <w:r w:rsidR="00587835">
        <w:rPr>
          <w:rStyle w:val="af"/>
          <w:rFonts w:ascii="Arial" w:hAnsi="Arial" w:cs="Arial"/>
          <w:i/>
          <w:iCs/>
          <w:color w:val="000000"/>
          <w:sz w:val="28"/>
          <w:szCs w:val="28"/>
          <w:rtl/>
        </w:rPr>
        <w:footnoteReference w:id="2"/>
      </w:r>
    </w:p>
    <w:p w:rsidR="009A6EAB" w:rsidRPr="00774891" w:rsidRDefault="003D1329" w:rsidP="00774891">
      <w:pPr>
        <w:pStyle w:val="a6"/>
        <w:spacing w:before="240"/>
        <w:jc w:val="lowKashida"/>
        <w:rPr>
          <w:rFonts w:ascii="Arial" w:hAnsi="Arial" w:cs="Arial"/>
          <w:i/>
          <w:iCs/>
          <w:color w:val="000000"/>
          <w:sz w:val="28"/>
          <w:szCs w:val="28"/>
          <w:rtl/>
          <w:lang w:bidi="ar-AE"/>
        </w:rPr>
      </w:pPr>
      <w:r w:rsidRPr="00774891">
        <w:rPr>
          <w:rFonts w:ascii="Arial" w:hAnsi="Arial" w:cs="Arial"/>
          <w:i/>
          <w:iCs/>
          <w:color w:val="000000"/>
          <w:sz w:val="28"/>
          <w:szCs w:val="28"/>
          <w:rtl/>
        </w:rPr>
        <w:t xml:space="preserve"> كما أعلن عام </w:t>
      </w:r>
      <w:r w:rsidRPr="00774891">
        <w:rPr>
          <w:rFonts w:ascii="Arial" w:hAnsi="Arial" w:cs="Arial"/>
          <w:i/>
          <w:iCs/>
          <w:color w:val="000000"/>
          <w:sz w:val="28"/>
          <w:szCs w:val="28"/>
        </w:rPr>
        <w:t>1995</w:t>
      </w:r>
      <w:r w:rsidRPr="00774891">
        <w:rPr>
          <w:rFonts w:ascii="Arial" w:hAnsi="Arial" w:cs="Arial"/>
          <w:i/>
          <w:iCs/>
          <w:color w:val="000000"/>
          <w:sz w:val="28"/>
          <w:szCs w:val="28"/>
          <w:rtl/>
          <w:lang w:bidi="ar-AE"/>
        </w:rPr>
        <w:t>م</w:t>
      </w:r>
      <w:r w:rsidR="002255F7" w:rsidRPr="00774891">
        <w:rPr>
          <w:rFonts w:ascii="Arial" w:hAnsi="Arial" w:cs="Arial"/>
          <w:i/>
          <w:iCs/>
          <w:color w:val="000000"/>
          <w:sz w:val="28"/>
          <w:szCs w:val="28"/>
          <w:rtl/>
        </w:rPr>
        <w:t xml:space="preserve"> </w:t>
      </w:r>
      <w:r w:rsidR="009A6EAB" w:rsidRPr="00774891">
        <w:rPr>
          <w:rFonts w:ascii="Arial" w:hAnsi="Arial" w:cs="Arial"/>
          <w:i/>
          <w:iCs/>
          <w:color w:val="000000"/>
          <w:sz w:val="28"/>
          <w:szCs w:val="28"/>
          <w:rtl/>
        </w:rPr>
        <w:t>عن وفاة أول شخص بمرض كروي</w:t>
      </w:r>
      <w:r w:rsidR="00B160B1" w:rsidRPr="00774891">
        <w:rPr>
          <w:rFonts w:ascii="Arial" w:hAnsi="Arial" w:cs="Arial"/>
          <w:i/>
          <w:iCs/>
          <w:color w:val="000000"/>
          <w:sz w:val="28"/>
          <w:szCs w:val="28"/>
          <w:rtl/>
        </w:rPr>
        <w:t>ت</w:t>
      </w:r>
      <w:r w:rsidR="009A6EAB" w:rsidRPr="00774891">
        <w:rPr>
          <w:rFonts w:ascii="Arial" w:hAnsi="Arial" w:cs="Arial"/>
          <w:i/>
          <w:iCs/>
          <w:color w:val="000000"/>
          <w:sz w:val="28"/>
          <w:szCs w:val="28"/>
          <w:rtl/>
        </w:rPr>
        <w:t>زفيلد</w:t>
      </w:r>
      <w:r w:rsidR="002255F7" w:rsidRPr="00774891">
        <w:rPr>
          <w:rFonts w:ascii="Arial" w:hAnsi="Arial" w:cs="Arial"/>
          <w:i/>
          <w:iCs/>
          <w:color w:val="000000"/>
          <w:sz w:val="28"/>
          <w:szCs w:val="28"/>
          <w:rtl/>
        </w:rPr>
        <w:t xml:space="preserve"> ـ جاكوب</w:t>
      </w:r>
      <w:r w:rsidR="002255F7" w:rsidRPr="00774891">
        <w:rPr>
          <w:rFonts w:ascii="Arial" w:hAnsi="Arial" w:cs="Arial"/>
          <w:i/>
          <w:iCs/>
          <w:color w:val="000000"/>
          <w:sz w:val="28"/>
          <w:szCs w:val="28"/>
        </w:rPr>
        <w:t xml:space="preserve"> Creutzfeldt - Jakob </w:t>
      </w:r>
      <w:r w:rsidR="002255F7" w:rsidRPr="00774891">
        <w:rPr>
          <w:rFonts w:ascii="Arial" w:hAnsi="Arial" w:cs="Arial"/>
          <w:i/>
          <w:iCs/>
          <w:color w:val="000000"/>
          <w:sz w:val="28"/>
          <w:szCs w:val="28"/>
          <w:rtl/>
        </w:rPr>
        <w:t xml:space="preserve"> و هو النسخة البشرية لمرض جنون البقر </w:t>
      </w:r>
      <w:r w:rsidR="0093527A" w:rsidRPr="00774891">
        <w:rPr>
          <w:rFonts w:ascii="Arial" w:hAnsi="Arial" w:cs="Arial"/>
          <w:i/>
          <w:iCs/>
          <w:color w:val="000000"/>
          <w:sz w:val="28"/>
          <w:szCs w:val="28"/>
          <w:rtl/>
        </w:rPr>
        <w:t xml:space="preserve">وقد سمي بهذا الاسم تبعاً للعالمين الذين اكتشفاه </w:t>
      </w:r>
      <w:r w:rsidR="002255F7" w:rsidRPr="00774891">
        <w:rPr>
          <w:rFonts w:ascii="Arial" w:hAnsi="Arial" w:cs="Arial"/>
          <w:i/>
          <w:iCs/>
          <w:color w:val="000000"/>
          <w:sz w:val="28"/>
          <w:szCs w:val="28"/>
          <w:rtl/>
        </w:rPr>
        <w:t xml:space="preserve">؛ و في </w:t>
      </w:r>
      <w:r w:rsidRPr="00774891">
        <w:rPr>
          <w:rFonts w:ascii="Arial" w:hAnsi="Arial" w:cs="Arial"/>
          <w:i/>
          <w:iCs/>
          <w:color w:val="000000"/>
          <w:sz w:val="28"/>
          <w:szCs w:val="28"/>
          <w:rtl/>
        </w:rPr>
        <w:t xml:space="preserve">عام </w:t>
      </w:r>
      <w:r w:rsidRPr="00774891">
        <w:rPr>
          <w:rFonts w:ascii="Arial" w:hAnsi="Arial" w:cs="Arial"/>
          <w:i/>
          <w:iCs/>
          <w:color w:val="000000"/>
          <w:sz w:val="28"/>
          <w:szCs w:val="28"/>
        </w:rPr>
        <w:t>2000</w:t>
      </w:r>
      <w:r w:rsidRPr="00774891">
        <w:rPr>
          <w:rFonts w:ascii="Arial" w:hAnsi="Arial" w:cs="Arial"/>
          <w:i/>
          <w:iCs/>
          <w:color w:val="000000"/>
          <w:sz w:val="28"/>
          <w:szCs w:val="28"/>
          <w:rtl/>
          <w:lang w:bidi="ar-AE"/>
        </w:rPr>
        <w:t>م</w:t>
      </w:r>
      <w:r w:rsidR="002255F7" w:rsidRPr="00774891">
        <w:rPr>
          <w:rFonts w:ascii="Arial" w:hAnsi="Arial" w:cs="Arial"/>
          <w:i/>
          <w:iCs/>
          <w:color w:val="000000"/>
          <w:sz w:val="28"/>
          <w:szCs w:val="28"/>
          <w:rtl/>
        </w:rPr>
        <w:t xml:space="preserve"> تجاوز عدد الموتى في بريطانيا وحدها سبعون شخصا</w:t>
      </w:r>
      <w:r w:rsidR="009A6EAB" w:rsidRPr="00774891">
        <w:rPr>
          <w:rFonts w:ascii="Arial" w:hAnsi="Arial" w:cs="Arial"/>
          <w:i/>
          <w:iCs/>
          <w:sz w:val="28"/>
          <w:szCs w:val="28"/>
          <w:rtl/>
        </w:rPr>
        <w:t xml:space="preserve">ً. </w:t>
      </w:r>
    </w:p>
    <w:p w:rsidR="00282508" w:rsidRPr="00774891" w:rsidRDefault="00282508" w:rsidP="00774891">
      <w:pPr>
        <w:pStyle w:val="a6"/>
        <w:jc w:val="lowKashida"/>
        <w:rPr>
          <w:rFonts w:ascii="Arial" w:hAnsi="Arial" w:cs="Arial" w:hint="cs"/>
          <w:i/>
          <w:iCs/>
          <w:color w:val="000000"/>
          <w:sz w:val="28"/>
          <w:szCs w:val="28"/>
          <w:rtl/>
          <w:lang w:bidi="ar-AE"/>
        </w:rPr>
      </w:pPr>
    </w:p>
    <w:p w:rsidR="0088629C" w:rsidRPr="00774891" w:rsidRDefault="00106512" w:rsidP="00774891">
      <w:pPr>
        <w:pStyle w:val="a6"/>
        <w:jc w:val="lowKashida"/>
        <w:rPr>
          <w:rFonts w:ascii="Arial" w:hAnsi="Arial" w:cs="Arial"/>
          <w:i/>
          <w:iCs/>
          <w:color w:val="000000"/>
          <w:sz w:val="28"/>
          <w:szCs w:val="28"/>
          <w:rtl/>
        </w:rPr>
      </w:pPr>
      <w:r w:rsidRPr="00774891">
        <w:rPr>
          <w:rFonts w:ascii="Arial" w:hAnsi="Arial" w:cs="Arial"/>
          <w:i/>
          <w:iCs/>
          <w:color w:val="000000"/>
          <w:sz w:val="28"/>
          <w:szCs w:val="28"/>
          <w:rtl/>
        </w:rPr>
        <w:t>فما هو العامل</w:t>
      </w:r>
      <w:r w:rsidR="007B4C63" w:rsidRPr="00774891">
        <w:rPr>
          <w:rFonts w:ascii="Arial" w:hAnsi="Arial" w:cs="Arial"/>
          <w:i/>
          <w:iCs/>
          <w:color w:val="000000"/>
          <w:sz w:val="28"/>
          <w:szCs w:val="28"/>
          <w:rtl/>
        </w:rPr>
        <w:t xml:space="preserve"> المسبب لهذا الرعب المسمى جنون البقر</w:t>
      </w:r>
      <w:r w:rsidR="00282508" w:rsidRPr="00774891">
        <w:rPr>
          <w:rFonts w:ascii="Arial" w:hAnsi="Arial" w:cs="Arial"/>
          <w:i/>
          <w:iCs/>
          <w:color w:val="000000"/>
          <w:sz w:val="28"/>
          <w:szCs w:val="28"/>
          <w:rtl/>
        </w:rPr>
        <w:t xml:space="preserve"> </w:t>
      </w:r>
      <w:r w:rsidR="001F621C" w:rsidRPr="00774891">
        <w:rPr>
          <w:rFonts w:ascii="Arial" w:hAnsi="Arial" w:cs="Arial" w:hint="cs"/>
          <w:i/>
          <w:iCs/>
          <w:color w:val="000000"/>
          <w:sz w:val="28"/>
          <w:szCs w:val="28"/>
          <w:rtl/>
        </w:rPr>
        <w:t>وما علاقت</w:t>
      </w:r>
      <w:r w:rsidR="001F621C" w:rsidRPr="00774891">
        <w:rPr>
          <w:rFonts w:ascii="Arial" w:hAnsi="Arial" w:cs="Arial" w:hint="eastAsia"/>
          <w:i/>
          <w:iCs/>
          <w:color w:val="000000"/>
          <w:sz w:val="28"/>
          <w:szCs w:val="28"/>
          <w:rtl/>
        </w:rPr>
        <w:t>ه</w:t>
      </w:r>
      <w:r w:rsidR="00282508" w:rsidRPr="00774891">
        <w:rPr>
          <w:rFonts w:ascii="Arial" w:hAnsi="Arial" w:cs="Arial"/>
          <w:i/>
          <w:iCs/>
          <w:color w:val="000000"/>
          <w:sz w:val="28"/>
          <w:szCs w:val="28"/>
          <w:rtl/>
        </w:rPr>
        <w:t xml:space="preserve"> بمرض الكورو ومرض كريتوزفيلد_جاكوب؟؟ !! .</w:t>
      </w:r>
    </w:p>
    <w:p w:rsidR="0088629C" w:rsidRPr="00774891" w:rsidRDefault="0088629C" w:rsidP="00774891">
      <w:pPr>
        <w:pStyle w:val="a6"/>
        <w:jc w:val="lowKashida"/>
        <w:rPr>
          <w:rFonts w:ascii="Arial" w:hAnsi="Arial" w:cs="Arial"/>
          <w:i/>
          <w:iCs/>
          <w:color w:val="000000"/>
          <w:sz w:val="28"/>
          <w:szCs w:val="28"/>
          <w:rtl/>
        </w:rPr>
      </w:pPr>
    </w:p>
    <w:p w:rsidR="00282508" w:rsidRDefault="00282508" w:rsidP="00BE4FEB">
      <w:pPr>
        <w:pStyle w:val="a6"/>
        <w:jc w:val="lowKashida"/>
        <w:rPr>
          <w:rFonts w:ascii="Arial" w:hAnsi="Arial" w:cs="Arial"/>
          <w:color w:val="000000"/>
          <w:sz w:val="28"/>
          <w:szCs w:val="28"/>
          <w:rtl/>
        </w:rPr>
      </w:pPr>
    </w:p>
    <w:p w:rsidR="00314D08" w:rsidRDefault="00314D08" w:rsidP="00BE4FEB">
      <w:pPr>
        <w:pStyle w:val="a6"/>
        <w:jc w:val="lowKashida"/>
        <w:rPr>
          <w:rFonts w:ascii="Arial" w:hAnsi="Arial" w:cs="Arial"/>
          <w:color w:val="000000"/>
          <w:sz w:val="28"/>
          <w:szCs w:val="28"/>
          <w:rtl/>
          <w:lang w:bidi="ar-AE"/>
        </w:rPr>
      </w:pPr>
    </w:p>
    <w:p w:rsidR="000C30C2" w:rsidRDefault="000C30C2" w:rsidP="00BE4FEB">
      <w:pPr>
        <w:pStyle w:val="a6"/>
        <w:jc w:val="lowKashida"/>
        <w:rPr>
          <w:rFonts w:ascii="Arial" w:hAnsi="Arial" w:cs="Arial"/>
          <w:color w:val="000000"/>
          <w:sz w:val="28"/>
          <w:szCs w:val="28"/>
          <w:rtl/>
          <w:lang w:bidi="ar-AE"/>
        </w:rPr>
      </w:pPr>
    </w:p>
    <w:p w:rsidR="00740090" w:rsidRDefault="00740090" w:rsidP="00740090">
      <w:pPr>
        <w:pStyle w:val="a6"/>
        <w:jc w:val="lowKashida"/>
        <w:rPr>
          <w:sz w:val="28"/>
          <w:szCs w:val="28"/>
          <w:rtl/>
        </w:rPr>
      </w:pPr>
    </w:p>
    <w:p w:rsidR="00740090" w:rsidRPr="00740090" w:rsidRDefault="00740090" w:rsidP="00740090">
      <w:pPr>
        <w:pStyle w:val="1"/>
        <w:jc w:val="center"/>
        <w:rPr>
          <w:sz w:val="32"/>
          <w:szCs w:val="32"/>
          <w:rtl/>
        </w:rPr>
      </w:pPr>
      <w:r w:rsidRPr="00740090">
        <w:rPr>
          <w:rFonts w:hint="cs"/>
          <w:sz w:val="32"/>
          <w:szCs w:val="32"/>
          <w:rtl/>
        </w:rPr>
        <w:lastRenderedPageBreak/>
        <w:t>-2- الفرق بين الفيروس والبريون</w:t>
      </w:r>
    </w:p>
    <w:p w:rsidR="00740090" w:rsidRDefault="00740090" w:rsidP="00740090">
      <w:pPr>
        <w:pStyle w:val="a6"/>
        <w:jc w:val="lowKashida"/>
        <w:rPr>
          <w:sz w:val="28"/>
          <w:szCs w:val="28"/>
          <w:rtl/>
        </w:rPr>
      </w:pPr>
    </w:p>
    <w:p w:rsidR="00740090" w:rsidRPr="00314D08" w:rsidRDefault="0093527A" w:rsidP="00740090">
      <w:pPr>
        <w:pStyle w:val="a6"/>
        <w:jc w:val="lowKashida"/>
        <w:rPr>
          <w:rFonts w:ascii="Arial" w:hAnsi="Arial" w:cs="Arial"/>
          <w:i/>
          <w:iCs/>
          <w:sz w:val="28"/>
          <w:szCs w:val="28"/>
          <w:rtl/>
          <w:lang w:bidi="ar-AE"/>
        </w:rPr>
      </w:pPr>
      <w:r w:rsidRPr="00314D08">
        <w:rPr>
          <w:rFonts w:ascii="Arial" w:hAnsi="Arial" w:cs="Arial"/>
          <w:i/>
          <w:iCs/>
          <w:sz w:val="28"/>
          <w:szCs w:val="28"/>
          <w:rtl/>
        </w:rPr>
        <w:t>في بادئ الأمر ساد الاعتقاد لدى العلماء أن سبب هذه الأمرا</w:t>
      </w:r>
      <w:r w:rsidR="00740090" w:rsidRPr="00314D08">
        <w:rPr>
          <w:rFonts w:ascii="Arial" w:hAnsi="Arial" w:cs="Arial"/>
          <w:i/>
          <w:iCs/>
          <w:sz w:val="28"/>
          <w:szCs w:val="28"/>
          <w:rtl/>
        </w:rPr>
        <w:t xml:space="preserve">ض هي العوامل المرضيّة المعدية (الفيروسات) لكن بعد إجراء الدراسات والفحوصات والتجارب تم اكتشاف أن العامل المسبب لهذه الأمراض هي جسيمات بروتينية فقط </w:t>
      </w:r>
      <w:r w:rsidR="00740090" w:rsidRPr="00314D08">
        <w:rPr>
          <w:rFonts w:ascii="Arial" w:hAnsi="Arial" w:cs="Arial"/>
          <w:i/>
          <w:iCs/>
          <w:color w:val="000000"/>
          <w:sz w:val="28"/>
          <w:szCs w:val="28"/>
          <w:rtl/>
        </w:rPr>
        <w:t>فلم يتقبل العلماء فكرة أن البريون المعدي هو بروتين لكن</w:t>
      </w:r>
      <w:r w:rsidR="00740090" w:rsidRPr="00314D08">
        <w:rPr>
          <w:rFonts w:ascii="Arial" w:hAnsi="Arial" w:cs="Arial"/>
          <w:i/>
          <w:iCs/>
          <w:sz w:val="28"/>
          <w:szCs w:val="28"/>
          <w:rtl/>
        </w:rPr>
        <w:t xml:space="preserve"> النظريات تؤكد  أن</w:t>
      </w:r>
      <w:r w:rsidR="00740090" w:rsidRPr="00314D08">
        <w:rPr>
          <w:rFonts w:ascii="Arial" w:hAnsi="Arial" w:cs="Arial"/>
          <w:i/>
          <w:iCs/>
          <w:color w:val="000000"/>
          <w:sz w:val="28"/>
          <w:szCs w:val="28"/>
          <w:shd w:val="clear" w:color="auto" w:fill="FFFFFF"/>
          <w:rtl/>
        </w:rPr>
        <w:t xml:space="preserve"> اختلاف البريون عن البروتينات</w:t>
      </w:r>
      <w:r w:rsidR="00740090" w:rsidRPr="00314D08">
        <w:rPr>
          <w:rFonts w:ascii="Arial" w:hAnsi="Arial" w:cs="Arial"/>
          <w:i/>
          <w:iCs/>
          <w:color w:val="000000"/>
          <w:sz w:val="28"/>
          <w:szCs w:val="28"/>
        </w:rPr>
        <w:t xml:space="preserve"> </w:t>
      </w:r>
      <w:r w:rsidR="00846109" w:rsidRPr="00314D08">
        <w:rPr>
          <w:rFonts w:ascii="Arial" w:hAnsi="Arial" w:cs="Arial"/>
          <w:i/>
          <w:iCs/>
          <w:color w:val="000000"/>
          <w:sz w:val="28"/>
          <w:szCs w:val="28"/>
          <w:shd w:val="clear" w:color="auto" w:fill="FFFFFF"/>
          <w:rtl/>
        </w:rPr>
        <w:t>العادية بأ</w:t>
      </w:r>
      <w:r w:rsidR="00740090" w:rsidRPr="00314D08">
        <w:rPr>
          <w:rFonts w:ascii="Arial" w:hAnsi="Arial" w:cs="Arial"/>
          <w:i/>
          <w:iCs/>
          <w:color w:val="000000"/>
          <w:sz w:val="28"/>
          <w:szCs w:val="28"/>
          <w:shd w:val="clear" w:color="auto" w:fill="FFFFFF"/>
          <w:rtl/>
        </w:rPr>
        <w:t>نه تحول عن وظيفته الطبيعية فأصبحت لديه القدرة على تخريب</w:t>
      </w:r>
      <w:r w:rsidR="00740090" w:rsidRPr="00314D08">
        <w:rPr>
          <w:rFonts w:ascii="Arial" w:hAnsi="Arial" w:cs="Arial"/>
          <w:i/>
          <w:iCs/>
          <w:color w:val="000000"/>
          <w:sz w:val="28"/>
          <w:szCs w:val="28"/>
        </w:rPr>
        <w:t xml:space="preserve"> </w:t>
      </w:r>
      <w:r w:rsidR="00740090" w:rsidRPr="00314D08">
        <w:rPr>
          <w:rFonts w:ascii="Arial" w:hAnsi="Arial" w:cs="Arial"/>
          <w:i/>
          <w:iCs/>
          <w:color w:val="000000"/>
          <w:sz w:val="28"/>
          <w:szCs w:val="28"/>
          <w:shd w:val="clear" w:color="auto" w:fill="FFFFFF"/>
          <w:rtl/>
        </w:rPr>
        <w:t>البروتينات الطبيعية وتحويلها الى بروتينات مخربة مثله بمساعدة مورثة نشطة</w:t>
      </w:r>
      <w:r w:rsidR="00740090" w:rsidRPr="00314D08">
        <w:rPr>
          <w:rFonts w:ascii="Arial" w:hAnsi="Arial" w:cs="Arial"/>
          <w:i/>
          <w:iCs/>
          <w:color w:val="000000"/>
          <w:sz w:val="28"/>
          <w:szCs w:val="28"/>
        </w:rPr>
        <w:t xml:space="preserve"> </w:t>
      </w:r>
      <w:r w:rsidR="00740090" w:rsidRPr="00314D08">
        <w:rPr>
          <w:rFonts w:ascii="Arial" w:hAnsi="Arial" w:cs="Arial"/>
          <w:i/>
          <w:iCs/>
          <w:color w:val="000000"/>
          <w:sz w:val="28"/>
          <w:szCs w:val="28"/>
          <w:shd w:val="clear" w:color="auto" w:fill="FFFFFF"/>
          <w:rtl/>
        </w:rPr>
        <w:t>في الخلايا العصبية ، وهو بهذا يسلك سلوك الفيروسات بالرغم من انه ليس</w:t>
      </w:r>
      <w:r w:rsidR="00740090" w:rsidRPr="00314D08">
        <w:rPr>
          <w:rStyle w:val="apple-converted-space"/>
          <w:rFonts w:ascii="Arial" w:hAnsi="Arial" w:cs="Arial"/>
          <w:i/>
          <w:iCs/>
          <w:color w:val="000000"/>
          <w:sz w:val="28"/>
          <w:szCs w:val="28"/>
          <w:shd w:val="clear" w:color="auto" w:fill="FFFFFF"/>
        </w:rPr>
        <w:t> </w:t>
      </w:r>
      <w:r w:rsidR="00740090" w:rsidRPr="00314D08">
        <w:rPr>
          <w:rFonts w:ascii="Arial" w:hAnsi="Arial" w:cs="Arial"/>
          <w:i/>
          <w:iCs/>
          <w:color w:val="000000"/>
          <w:sz w:val="28"/>
          <w:szCs w:val="28"/>
          <w:shd w:val="clear" w:color="auto" w:fill="FFFFFF"/>
          <w:rtl/>
        </w:rPr>
        <w:t>فيروس</w:t>
      </w:r>
      <w:r w:rsidR="00740090" w:rsidRPr="00314D08">
        <w:rPr>
          <w:rFonts w:ascii="Arial" w:hAnsi="Arial" w:cs="Arial"/>
          <w:i/>
          <w:iCs/>
          <w:sz w:val="28"/>
          <w:szCs w:val="28"/>
          <w:rtl/>
        </w:rPr>
        <w:t xml:space="preserve"> </w:t>
      </w:r>
      <w:r w:rsidR="00740090" w:rsidRPr="00314D08">
        <w:rPr>
          <w:rFonts w:ascii="Arial" w:hAnsi="Arial" w:cs="Arial"/>
          <w:i/>
          <w:iCs/>
          <w:color w:val="000000"/>
          <w:sz w:val="28"/>
          <w:szCs w:val="28"/>
          <w:rtl/>
        </w:rPr>
        <w:t xml:space="preserve">،فأجروا دراسات حددوا من خلالها الفرق بين البريونات والفيروسات </w:t>
      </w:r>
      <w:r w:rsidR="00740090" w:rsidRPr="00314D08">
        <w:rPr>
          <w:rFonts w:ascii="Arial" w:hAnsi="Arial" w:cs="Arial"/>
          <w:i/>
          <w:iCs/>
          <w:sz w:val="28"/>
          <w:szCs w:val="28"/>
          <w:rtl/>
        </w:rPr>
        <w:t>وهي موضحة بالجدول الآتي:</w:t>
      </w:r>
      <w:r w:rsidR="00314D08">
        <w:rPr>
          <w:rStyle w:val="af"/>
          <w:rFonts w:ascii="Arial" w:hAnsi="Arial" w:cs="Arial"/>
          <w:i/>
          <w:iCs/>
          <w:sz w:val="28"/>
          <w:szCs w:val="28"/>
          <w:rtl/>
          <w:lang w:bidi="ar-AE"/>
        </w:rPr>
        <w:footnoteReference w:id="3"/>
      </w:r>
    </w:p>
    <w:tbl>
      <w:tblPr>
        <w:tblStyle w:val="-1"/>
        <w:tblpPr w:leftFromText="180" w:rightFromText="180" w:vertAnchor="text" w:horzAnchor="margin" w:tblpY="315"/>
        <w:bidiVisual/>
        <w:tblW w:w="9524" w:type="dxa"/>
        <w:tblLook w:val="04A0" w:firstRow="1" w:lastRow="0" w:firstColumn="1" w:lastColumn="0" w:noHBand="0" w:noVBand="1"/>
      </w:tblPr>
      <w:tblGrid>
        <w:gridCol w:w="4762"/>
        <w:gridCol w:w="4762"/>
      </w:tblGrid>
      <w:tr w:rsidR="00846109" w:rsidTr="00D9237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762" w:type="dxa"/>
            <w:vAlign w:val="center"/>
          </w:tcPr>
          <w:p w:rsidR="00740090" w:rsidRDefault="00740090" w:rsidP="00D92379">
            <w:pPr>
              <w:pStyle w:val="a6"/>
              <w:jc w:val="center"/>
              <w:rPr>
                <w:rFonts w:ascii="Arial" w:hAnsi="Arial" w:cs="Arial"/>
                <w:sz w:val="28"/>
                <w:szCs w:val="28"/>
                <w:rtl/>
              </w:rPr>
            </w:pPr>
            <w:r>
              <w:rPr>
                <w:rFonts w:ascii="Arial" w:hAnsi="Arial" w:cs="Arial" w:hint="cs"/>
                <w:sz w:val="28"/>
                <w:szCs w:val="28"/>
                <w:rtl/>
              </w:rPr>
              <w:t>البريونات</w:t>
            </w:r>
          </w:p>
        </w:tc>
        <w:tc>
          <w:tcPr>
            <w:tcW w:w="4762" w:type="dxa"/>
            <w:vAlign w:val="center"/>
          </w:tcPr>
          <w:p w:rsidR="00740090" w:rsidRDefault="00740090" w:rsidP="00D92379">
            <w:pPr>
              <w:pStyle w:val="a6"/>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rtl/>
              </w:rPr>
            </w:pPr>
            <w:r>
              <w:rPr>
                <w:rFonts w:ascii="Arial" w:hAnsi="Arial" w:cs="Arial" w:hint="cs"/>
                <w:sz w:val="28"/>
                <w:szCs w:val="28"/>
                <w:rtl/>
              </w:rPr>
              <w:t>الفيروسات</w:t>
            </w:r>
          </w:p>
        </w:tc>
      </w:tr>
      <w:tr w:rsidR="00846109" w:rsidTr="00D92379">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762" w:type="dxa"/>
            <w:vAlign w:val="center"/>
          </w:tcPr>
          <w:p w:rsidR="00740090" w:rsidRPr="00774891" w:rsidRDefault="00740090" w:rsidP="00D92379">
            <w:pPr>
              <w:pStyle w:val="a6"/>
              <w:jc w:val="center"/>
              <w:rPr>
                <w:rFonts w:ascii="Arial" w:hAnsi="Arial" w:cs="Arial"/>
                <w:b w:val="0"/>
                <w:bCs w:val="0"/>
                <w:i/>
                <w:iCs/>
                <w:sz w:val="28"/>
                <w:szCs w:val="28"/>
                <w:rtl/>
                <w:lang w:bidi="ar-AE"/>
              </w:rPr>
            </w:pPr>
            <w:r w:rsidRPr="00774891">
              <w:rPr>
                <w:rFonts w:ascii="Arial" w:hAnsi="Arial" w:cs="Arial" w:hint="cs"/>
                <w:b w:val="0"/>
                <w:bCs w:val="0"/>
                <w:i/>
                <w:iCs/>
                <w:sz w:val="28"/>
                <w:szCs w:val="28"/>
                <w:rtl/>
              </w:rPr>
              <w:t>عوامل مرضية معدية تصيب الجهاز العصبي المركزي (</w:t>
            </w:r>
            <w:r w:rsidRPr="00774891">
              <w:rPr>
                <w:rFonts w:ascii="Arial" w:hAnsi="Arial" w:cs="Arial"/>
                <w:b w:val="0"/>
                <w:bCs w:val="0"/>
                <w:i/>
                <w:iCs/>
                <w:sz w:val="28"/>
                <w:szCs w:val="28"/>
              </w:rPr>
              <w:t>CNS</w:t>
            </w:r>
            <w:r w:rsidRPr="00774891">
              <w:rPr>
                <w:rFonts w:ascii="Arial" w:hAnsi="Arial" w:cs="Arial" w:hint="cs"/>
                <w:b w:val="0"/>
                <w:bCs w:val="0"/>
                <w:i/>
                <w:iCs/>
                <w:sz w:val="28"/>
                <w:szCs w:val="28"/>
                <w:rtl/>
                <w:lang w:bidi="ar-AE"/>
              </w:rPr>
              <w:t>)</w:t>
            </w:r>
          </w:p>
        </w:tc>
        <w:tc>
          <w:tcPr>
            <w:tcW w:w="4762" w:type="dxa"/>
            <w:vAlign w:val="center"/>
          </w:tcPr>
          <w:p w:rsidR="00740090" w:rsidRPr="00774891" w:rsidRDefault="00740090" w:rsidP="00D92379">
            <w:pPr>
              <w:pStyle w:val="a6"/>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8"/>
                <w:szCs w:val="28"/>
                <w:rtl/>
              </w:rPr>
            </w:pPr>
            <w:r w:rsidRPr="00774891">
              <w:rPr>
                <w:rFonts w:ascii="Arial" w:hAnsi="Arial" w:cs="Arial" w:hint="cs"/>
                <w:i/>
                <w:iCs/>
                <w:sz w:val="28"/>
                <w:szCs w:val="28"/>
                <w:rtl/>
              </w:rPr>
              <w:t>عوامل مرضية معدية</w:t>
            </w:r>
          </w:p>
        </w:tc>
      </w:tr>
      <w:tr w:rsidR="00846109" w:rsidTr="00D92379">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762" w:type="dxa"/>
            <w:vAlign w:val="center"/>
          </w:tcPr>
          <w:p w:rsidR="00740090" w:rsidRPr="00774891" w:rsidRDefault="00740090" w:rsidP="00D92379">
            <w:pPr>
              <w:pStyle w:val="a6"/>
              <w:jc w:val="center"/>
              <w:rPr>
                <w:rFonts w:ascii="Arial" w:hAnsi="Arial" w:cs="Arial"/>
                <w:b w:val="0"/>
                <w:bCs w:val="0"/>
                <w:i/>
                <w:iCs/>
                <w:sz w:val="28"/>
                <w:szCs w:val="28"/>
                <w:rtl/>
                <w:lang w:bidi="ar-AE"/>
              </w:rPr>
            </w:pPr>
            <w:r w:rsidRPr="00774891">
              <w:rPr>
                <w:rFonts w:ascii="Arial" w:hAnsi="Arial" w:cs="Arial" w:hint="cs"/>
                <w:b w:val="0"/>
                <w:bCs w:val="0"/>
                <w:i/>
                <w:iCs/>
                <w:sz w:val="28"/>
                <w:szCs w:val="28"/>
                <w:rtl/>
              </w:rPr>
              <w:t>بروتينات شاذة تنطوي بشكل غريب خالية من الحموض النووية</w:t>
            </w:r>
          </w:p>
        </w:tc>
        <w:tc>
          <w:tcPr>
            <w:tcW w:w="4762" w:type="dxa"/>
            <w:vAlign w:val="center"/>
          </w:tcPr>
          <w:p w:rsidR="00740090" w:rsidRPr="00774891" w:rsidRDefault="00740090" w:rsidP="00D92379">
            <w:pPr>
              <w:pStyle w:val="a6"/>
              <w:jc w:val="center"/>
              <w:cnfStyle w:val="000000010000" w:firstRow="0" w:lastRow="0" w:firstColumn="0" w:lastColumn="0" w:oddVBand="0" w:evenVBand="0" w:oddHBand="0" w:evenHBand="1" w:firstRowFirstColumn="0" w:firstRowLastColumn="0" w:lastRowFirstColumn="0" w:lastRowLastColumn="0"/>
              <w:rPr>
                <w:rFonts w:ascii="Arial" w:hAnsi="Arial" w:cs="Arial"/>
                <w:i/>
                <w:iCs/>
                <w:sz w:val="28"/>
                <w:szCs w:val="28"/>
                <w:rtl/>
              </w:rPr>
            </w:pPr>
            <w:r w:rsidRPr="00774891">
              <w:rPr>
                <w:rFonts w:ascii="Arial" w:hAnsi="Arial" w:cs="Arial" w:hint="cs"/>
                <w:i/>
                <w:iCs/>
                <w:sz w:val="28"/>
                <w:szCs w:val="28"/>
                <w:rtl/>
              </w:rPr>
              <w:t>حمض نووي+ بروتين</w:t>
            </w:r>
          </w:p>
        </w:tc>
      </w:tr>
      <w:tr w:rsidR="00846109" w:rsidTr="00D92379">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762" w:type="dxa"/>
            <w:vAlign w:val="center"/>
          </w:tcPr>
          <w:p w:rsidR="00740090" w:rsidRPr="00774891" w:rsidRDefault="00846109" w:rsidP="00D92379">
            <w:pPr>
              <w:autoSpaceDE w:val="0"/>
              <w:autoSpaceDN w:val="0"/>
              <w:bidi w:val="0"/>
              <w:adjustRightInd w:val="0"/>
              <w:snapToGrid w:val="0"/>
              <w:jc w:val="center"/>
              <w:rPr>
                <w:rFonts w:ascii="vP4C4E74" w:eastAsia="Times New Roman" w:hAnsi="vP4C4E74" w:cs="vP4C4E74"/>
                <w:i/>
                <w:iCs/>
                <w:color w:val="000000"/>
                <w:sz w:val="18"/>
                <w:szCs w:val="24"/>
                <w:lang w:bidi="ar-AE"/>
              </w:rPr>
            </w:pPr>
            <w:r w:rsidRPr="00774891">
              <w:rPr>
                <w:rFonts w:ascii="Arial" w:hAnsi="Arial" w:cs="Arial" w:hint="cs"/>
                <w:b w:val="0"/>
                <w:bCs w:val="0"/>
                <w:i/>
                <w:iCs/>
                <w:sz w:val="28"/>
                <w:szCs w:val="28"/>
                <w:rtl/>
                <w:lang w:bidi="ar-AE"/>
              </w:rPr>
              <w:t>وهو صغير جداً ليكون فيروس</w:t>
            </w:r>
            <w:r w:rsidRPr="00774891">
              <w:rPr>
                <w:rFonts w:ascii="Arial" w:hAnsi="Arial" w:cs="Arial"/>
                <w:b w:val="0"/>
                <w:bCs w:val="0"/>
                <w:i/>
                <w:iCs/>
                <w:sz w:val="28"/>
                <w:szCs w:val="28"/>
              </w:rPr>
              <w:t xml:space="preserve"> </w:t>
            </w:r>
            <w:r w:rsidR="00740090" w:rsidRPr="00774891">
              <w:rPr>
                <w:rFonts w:ascii="Arial" w:hAnsi="Arial" w:cs="Arial"/>
                <w:b w:val="0"/>
                <w:bCs w:val="0"/>
                <w:i/>
                <w:iCs/>
                <w:sz w:val="28"/>
                <w:szCs w:val="28"/>
              </w:rPr>
              <w:t>2×10</w:t>
            </w:r>
            <w:r w:rsidR="00740090" w:rsidRPr="00774891">
              <w:rPr>
                <w:rFonts w:ascii="Arial" w:hAnsi="Arial" w:cs="Arial"/>
                <w:b w:val="0"/>
                <w:bCs w:val="0"/>
                <w:i/>
                <w:iCs/>
                <w:sz w:val="28"/>
                <w:szCs w:val="28"/>
                <w:vertAlign w:val="superscript"/>
              </w:rPr>
              <w:t>5</w:t>
            </w:r>
            <w:r w:rsidRPr="00774891">
              <w:rPr>
                <w:rFonts w:ascii="Arial" w:hAnsi="Arial" w:cs="Arial"/>
                <w:b w:val="0"/>
                <w:bCs w:val="0"/>
                <w:i/>
                <w:iCs/>
                <w:sz w:val="28"/>
                <w:szCs w:val="28"/>
              </w:rPr>
              <w:t xml:space="preserve"> </w:t>
            </w:r>
            <w:r w:rsidRPr="00774891">
              <w:rPr>
                <w:rFonts w:ascii="Arial" w:hAnsi="Arial" w:cs="Arial"/>
                <w:b w:val="0"/>
                <w:bCs w:val="0"/>
                <w:i/>
                <w:iCs/>
                <w:sz w:val="28"/>
                <w:szCs w:val="28"/>
                <w:lang w:bidi="ar-AE"/>
              </w:rPr>
              <w:t>D</w:t>
            </w:r>
            <w:r w:rsidR="00740090" w:rsidRPr="00774891">
              <w:rPr>
                <w:rFonts w:ascii="Arial" w:hAnsi="Arial" w:cs="Arial"/>
                <w:b w:val="0"/>
                <w:bCs w:val="0"/>
                <w:i/>
                <w:iCs/>
                <w:sz w:val="28"/>
                <w:szCs w:val="28"/>
              </w:rPr>
              <w:t xml:space="preserve"> </w:t>
            </w:r>
            <w:r w:rsidRPr="00774891">
              <w:rPr>
                <w:rFonts w:ascii="Arial" w:hAnsi="Arial" w:cs="Arial" w:hint="cs"/>
                <w:b w:val="0"/>
                <w:bCs w:val="0"/>
                <w:i/>
                <w:iCs/>
                <w:sz w:val="28"/>
                <w:szCs w:val="28"/>
                <w:rtl/>
                <w:lang w:bidi="ar-AE"/>
              </w:rPr>
              <w:t xml:space="preserve"> حجمها</w:t>
            </w:r>
          </w:p>
        </w:tc>
        <w:tc>
          <w:tcPr>
            <w:tcW w:w="4762" w:type="dxa"/>
            <w:vAlign w:val="center"/>
          </w:tcPr>
          <w:p w:rsidR="00740090" w:rsidRPr="00774891" w:rsidRDefault="00740090" w:rsidP="00D92379">
            <w:pPr>
              <w:pStyle w:val="a6"/>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8"/>
                <w:szCs w:val="28"/>
                <w:rtl/>
              </w:rPr>
            </w:pPr>
            <w:r w:rsidRPr="00774891">
              <w:rPr>
                <w:rFonts w:ascii="Arial" w:hAnsi="Arial" w:cs="Arial" w:hint="cs"/>
                <w:i/>
                <w:iCs/>
                <w:sz w:val="28"/>
                <w:szCs w:val="28"/>
                <w:rtl/>
              </w:rPr>
              <w:t>حجمها صغير جداً</w:t>
            </w:r>
          </w:p>
        </w:tc>
      </w:tr>
      <w:tr w:rsidR="00846109" w:rsidTr="00D92379">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762" w:type="dxa"/>
            <w:vAlign w:val="center"/>
          </w:tcPr>
          <w:p w:rsidR="00740090" w:rsidRPr="00774891" w:rsidRDefault="00740090" w:rsidP="00D92379">
            <w:pPr>
              <w:autoSpaceDE w:val="0"/>
              <w:autoSpaceDN w:val="0"/>
              <w:bidi w:val="0"/>
              <w:adjustRightInd w:val="0"/>
              <w:snapToGrid w:val="0"/>
              <w:jc w:val="center"/>
              <w:rPr>
                <w:rFonts w:ascii="Arial" w:hAnsi="Arial" w:cs="Arial"/>
                <w:b w:val="0"/>
                <w:bCs w:val="0"/>
                <w:i/>
                <w:iCs/>
                <w:sz w:val="28"/>
                <w:szCs w:val="28"/>
                <w:lang w:bidi="ar-AE"/>
              </w:rPr>
            </w:pPr>
            <w:r w:rsidRPr="00774891">
              <w:rPr>
                <w:rFonts w:ascii="Arial" w:hAnsi="Arial" w:cs="Arial" w:hint="cs"/>
                <w:b w:val="0"/>
                <w:bCs w:val="0"/>
                <w:i/>
                <w:iCs/>
                <w:sz w:val="28"/>
                <w:szCs w:val="28"/>
                <w:rtl/>
                <w:lang w:bidi="ar-AE"/>
              </w:rPr>
              <w:t>يمكن أن تورث أو تنشأ تلقائياً</w:t>
            </w:r>
          </w:p>
        </w:tc>
        <w:tc>
          <w:tcPr>
            <w:tcW w:w="4762" w:type="dxa"/>
            <w:vAlign w:val="center"/>
          </w:tcPr>
          <w:p w:rsidR="00740090" w:rsidRPr="00774891" w:rsidRDefault="00740090" w:rsidP="00D92379">
            <w:pPr>
              <w:pStyle w:val="a6"/>
              <w:jc w:val="center"/>
              <w:cnfStyle w:val="000000010000" w:firstRow="0" w:lastRow="0" w:firstColumn="0" w:lastColumn="0" w:oddVBand="0" w:evenVBand="0" w:oddHBand="0" w:evenHBand="1" w:firstRowFirstColumn="0" w:firstRowLastColumn="0" w:lastRowFirstColumn="0" w:lastRowLastColumn="0"/>
              <w:rPr>
                <w:rFonts w:ascii="Arial" w:hAnsi="Arial" w:cs="Arial"/>
                <w:i/>
                <w:iCs/>
                <w:sz w:val="28"/>
                <w:szCs w:val="28"/>
                <w:rtl/>
                <w:lang w:bidi="ar-AE"/>
              </w:rPr>
            </w:pPr>
            <w:r w:rsidRPr="00774891">
              <w:rPr>
                <w:rFonts w:ascii="Arial" w:hAnsi="Arial" w:cs="Arial" w:hint="cs"/>
                <w:i/>
                <w:iCs/>
                <w:sz w:val="28"/>
                <w:szCs w:val="28"/>
                <w:rtl/>
              </w:rPr>
              <w:t>جزيئات تتكاثر داخل الخلية الحية</w:t>
            </w:r>
          </w:p>
        </w:tc>
      </w:tr>
    </w:tbl>
    <w:p w:rsidR="00740090" w:rsidRPr="0093527A" w:rsidRDefault="00740090" w:rsidP="00846109">
      <w:pPr>
        <w:jc w:val="center"/>
        <w:rPr>
          <w:sz w:val="28"/>
          <w:szCs w:val="28"/>
          <w:rtl/>
        </w:rPr>
      </w:pPr>
      <w:r>
        <w:rPr>
          <w:rFonts w:ascii="Arial" w:hAnsi="Arial" w:cs="Arial" w:hint="cs"/>
          <w:sz w:val="20"/>
          <w:szCs w:val="20"/>
          <w:rtl/>
          <w:lang w:bidi="ar-AE"/>
        </w:rPr>
        <w:t>-1- الشكل: يوضح الفرق بين الفيروسات والبريونات</w:t>
      </w:r>
    </w:p>
    <w:p w:rsidR="007B1106" w:rsidRPr="006B76A3" w:rsidRDefault="007B1106" w:rsidP="007B1106">
      <w:pPr>
        <w:pStyle w:val="3"/>
        <w:rPr>
          <w:rtl/>
        </w:rPr>
      </w:pPr>
      <w:r w:rsidRPr="006B76A3">
        <w:rPr>
          <w:rFonts w:hint="cs"/>
          <w:rtl/>
        </w:rPr>
        <w:t>شرح الجدول السابق:</w:t>
      </w:r>
    </w:p>
    <w:p w:rsidR="007B1106" w:rsidRPr="00774891" w:rsidRDefault="007B1106" w:rsidP="00774891">
      <w:pPr>
        <w:pStyle w:val="a6"/>
        <w:numPr>
          <w:ilvl w:val="0"/>
          <w:numId w:val="2"/>
        </w:numPr>
        <w:jc w:val="lowKashida"/>
        <w:rPr>
          <w:rFonts w:ascii="Arial" w:hAnsi="Arial" w:cs="Arial"/>
          <w:i/>
          <w:iCs/>
          <w:color w:val="000000"/>
          <w:sz w:val="28"/>
          <w:szCs w:val="28"/>
        </w:rPr>
      </w:pPr>
      <w:r w:rsidRPr="00774891">
        <w:rPr>
          <w:rFonts w:ascii="Arial" w:hAnsi="Arial" w:cs="Arial" w:hint="cs"/>
          <w:i/>
          <w:iCs/>
          <w:color w:val="000000"/>
          <w:sz w:val="28"/>
          <w:szCs w:val="28"/>
          <w:rtl/>
        </w:rPr>
        <w:t>إن كلا البريونات والفيروسات عوامل مرضيّة إلا أن الفيروسات قادرة على تسبيب العديد من الأمراض لأعضاء مختلفة من الجسم أما البريونات فهي تصيب الجهاز العصبي فقط ويعود ذلك إلا أن العديد من النظريات تثبت أن البريونات موجودة بشكل طبيعي في الخلايا العصبية وسنتكلم عن ذلك لاحقاً.</w:t>
      </w:r>
    </w:p>
    <w:p w:rsidR="00395484" w:rsidRPr="00774891" w:rsidRDefault="007B1106" w:rsidP="00774891">
      <w:pPr>
        <w:pStyle w:val="a6"/>
        <w:numPr>
          <w:ilvl w:val="0"/>
          <w:numId w:val="2"/>
        </w:numPr>
        <w:jc w:val="lowKashida"/>
        <w:rPr>
          <w:rFonts w:ascii="Arial" w:hAnsi="Arial" w:cs="Arial"/>
          <w:i/>
          <w:iCs/>
          <w:color w:val="000000"/>
          <w:sz w:val="28"/>
          <w:szCs w:val="28"/>
        </w:rPr>
      </w:pPr>
      <w:r w:rsidRPr="00774891">
        <w:rPr>
          <w:rFonts w:ascii="Arial" w:hAnsi="Arial" w:cs="Arial" w:hint="cs"/>
          <w:i/>
          <w:iCs/>
          <w:color w:val="000000"/>
          <w:sz w:val="28"/>
          <w:szCs w:val="28"/>
          <w:rtl/>
        </w:rPr>
        <w:t xml:space="preserve"> </w:t>
      </w:r>
      <w:r w:rsidRPr="00774891">
        <w:rPr>
          <w:rFonts w:ascii="Arial" w:hAnsi="Arial" w:cs="Arial" w:hint="cs"/>
          <w:i/>
          <w:iCs/>
          <w:sz w:val="28"/>
          <w:szCs w:val="28"/>
          <w:rtl/>
        </w:rPr>
        <w:t xml:space="preserve">وبعد تمكن العلماء من عزل البريونات عن الأنسجة العصبية للحيوان المصاب تم تعريضها للإشعاعات  المؤينة والأشعة فوق البنفسجية </w:t>
      </w:r>
      <w:r w:rsidRPr="00774891">
        <w:rPr>
          <w:rFonts w:ascii="Arial" w:hAnsi="Arial" w:cs="Arial" w:hint="cs"/>
          <w:i/>
          <w:iCs/>
          <w:color w:val="000000"/>
          <w:sz w:val="28"/>
          <w:szCs w:val="28"/>
          <w:rtl/>
        </w:rPr>
        <w:t>(</w:t>
      </w:r>
      <w:r w:rsidRPr="00774891">
        <w:rPr>
          <w:rFonts w:ascii="Arial" w:hAnsi="Arial" w:cs="Arial" w:hint="cs"/>
          <w:i/>
          <w:iCs/>
          <w:color w:val="000000"/>
          <w:sz w:val="28"/>
          <w:szCs w:val="28"/>
          <w:u w:val="single"/>
          <w:rtl/>
        </w:rPr>
        <w:t>الكفيلة بالقضاء على الحمض النووي</w:t>
      </w:r>
      <w:r w:rsidRPr="00774891">
        <w:rPr>
          <w:rFonts w:ascii="Arial" w:hAnsi="Arial" w:cs="Arial" w:hint="cs"/>
          <w:i/>
          <w:iCs/>
          <w:color w:val="000000"/>
          <w:sz w:val="28"/>
          <w:szCs w:val="28"/>
          <w:rtl/>
        </w:rPr>
        <w:t>) لكن بقيت للبريونات القدرة ان تكون معدية</w:t>
      </w:r>
      <w:r w:rsidR="00395484" w:rsidRPr="00774891">
        <w:rPr>
          <w:rFonts w:ascii="Arial" w:hAnsi="Arial" w:cs="Arial" w:hint="cs"/>
          <w:i/>
          <w:iCs/>
          <w:color w:val="000000"/>
          <w:sz w:val="28"/>
          <w:szCs w:val="28"/>
          <w:rtl/>
        </w:rPr>
        <w:t xml:space="preserve"> بالتالي تم التأكد أنها </w:t>
      </w:r>
      <w:r w:rsidR="001F621C" w:rsidRPr="00774891">
        <w:rPr>
          <w:rFonts w:ascii="Arial" w:hAnsi="Arial" w:cs="Arial" w:hint="cs"/>
          <w:i/>
          <w:iCs/>
          <w:color w:val="000000"/>
          <w:sz w:val="28"/>
          <w:szCs w:val="28"/>
          <w:rtl/>
        </w:rPr>
        <w:t>لا تحو</w:t>
      </w:r>
      <w:r w:rsidR="001F621C" w:rsidRPr="00774891">
        <w:rPr>
          <w:rFonts w:ascii="Arial" w:hAnsi="Arial" w:cs="Arial" w:hint="eastAsia"/>
          <w:i/>
          <w:iCs/>
          <w:color w:val="000000"/>
          <w:sz w:val="28"/>
          <w:szCs w:val="28"/>
          <w:rtl/>
        </w:rPr>
        <w:t>ي</w:t>
      </w:r>
      <w:r w:rsidR="00395484" w:rsidRPr="00774891">
        <w:rPr>
          <w:rFonts w:ascii="Arial" w:hAnsi="Arial" w:cs="Arial" w:hint="cs"/>
          <w:i/>
          <w:iCs/>
          <w:color w:val="000000"/>
          <w:sz w:val="28"/>
          <w:szCs w:val="28"/>
          <w:rtl/>
        </w:rPr>
        <w:t xml:space="preserve"> حمض نووي .</w:t>
      </w:r>
    </w:p>
    <w:p w:rsidR="00395484" w:rsidRPr="00774891" w:rsidRDefault="00395484" w:rsidP="00774891">
      <w:pPr>
        <w:pStyle w:val="a6"/>
        <w:numPr>
          <w:ilvl w:val="0"/>
          <w:numId w:val="2"/>
        </w:numPr>
        <w:jc w:val="lowKashida"/>
        <w:rPr>
          <w:rFonts w:ascii="Arial" w:hAnsi="Arial" w:cs="Arial"/>
          <w:i/>
          <w:iCs/>
          <w:color w:val="000000"/>
          <w:sz w:val="28"/>
          <w:szCs w:val="28"/>
        </w:rPr>
      </w:pPr>
      <w:r w:rsidRPr="00774891">
        <w:rPr>
          <w:rFonts w:ascii="Arial" w:hAnsi="Arial" w:cs="Arial" w:hint="cs"/>
          <w:i/>
          <w:iCs/>
          <w:color w:val="000000"/>
          <w:sz w:val="28"/>
          <w:szCs w:val="28"/>
          <w:rtl/>
        </w:rPr>
        <w:t>بالنسبة للحجم فبكونها مجرد بروتينات فحجمها اصغر من الفيروسات بكثير وهذه أحد وجوه المقارنة التي لاحظها العلماء.</w:t>
      </w:r>
    </w:p>
    <w:p w:rsidR="00395484" w:rsidRPr="00774891" w:rsidRDefault="00395484" w:rsidP="00774891">
      <w:pPr>
        <w:pStyle w:val="a6"/>
        <w:numPr>
          <w:ilvl w:val="0"/>
          <w:numId w:val="2"/>
        </w:numPr>
        <w:jc w:val="lowKashida"/>
        <w:rPr>
          <w:rFonts w:ascii="Arial" w:hAnsi="Arial" w:cs="Arial"/>
          <w:i/>
          <w:iCs/>
          <w:color w:val="000000"/>
          <w:sz w:val="28"/>
          <w:szCs w:val="28"/>
        </w:rPr>
      </w:pPr>
      <w:r w:rsidRPr="00774891">
        <w:rPr>
          <w:rFonts w:ascii="Arial" w:hAnsi="Arial" w:cs="Arial" w:hint="cs"/>
          <w:i/>
          <w:iCs/>
          <w:color w:val="000000"/>
          <w:sz w:val="28"/>
          <w:szCs w:val="28"/>
          <w:rtl/>
        </w:rPr>
        <w:t>العديد من الدراسات أثبتت أن البريونات يمكن أن تتشكل بفعل طفرات وراثية لها علاقة بتشكيل البروتينات.</w:t>
      </w:r>
    </w:p>
    <w:p w:rsidR="00395484" w:rsidRPr="00395484" w:rsidRDefault="00395484" w:rsidP="00774891">
      <w:pPr>
        <w:pStyle w:val="a6"/>
        <w:jc w:val="lowKashida"/>
        <w:rPr>
          <w:rFonts w:ascii="Arial" w:hAnsi="Arial" w:cs="Arial"/>
          <w:color w:val="000000"/>
          <w:sz w:val="28"/>
          <w:szCs w:val="28"/>
        </w:rPr>
      </w:pPr>
    </w:p>
    <w:p w:rsidR="007B1106" w:rsidRPr="00774891" w:rsidRDefault="00395484" w:rsidP="00774891">
      <w:pPr>
        <w:pStyle w:val="a6"/>
        <w:jc w:val="lowKashida"/>
        <w:rPr>
          <w:rFonts w:ascii="Arial" w:hAnsi="Arial" w:cs="Arial"/>
          <w:i/>
          <w:iCs/>
          <w:color w:val="000000"/>
          <w:sz w:val="28"/>
          <w:szCs w:val="28"/>
          <w:rtl/>
        </w:rPr>
      </w:pPr>
      <w:r w:rsidRPr="00774891">
        <w:rPr>
          <w:rFonts w:ascii="Arial" w:hAnsi="Arial" w:cs="Arial" w:hint="cs"/>
          <w:i/>
          <w:iCs/>
          <w:sz w:val="28"/>
          <w:szCs w:val="28"/>
          <w:rtl/>
        </w:rPr>
        <w:t>و</w:t>
      </w:r>
      <w:r w:rsidR="007B1106" w:rsidRPr="00774891">
        <w:rPr>
          <w:rFonts w:ascii="Arial" w:hAnsi="Arial" w:cs="Arial" w:hint="cs"/>
          <w:i/>
          <w:iCs/>
          <w:sz w:val="28"/>
          <w:szCs w:val="28"/>
          <w:rtl/>
        </w:rPr>
        <w:t>بعد إجراء المقارنة تمكن العلماء من الجزم بأنها ليست فيروسات</w:t>
      </w:r>
      <w:r w:rsidR="006E6C2B" w:rsidRPr="00774891">
        <w:rPr>
          <w:rFonts w:ascii="Arial" w:hAnsi="Arial" w:cs="Arial" w:hint="cs"/>
          <w:i/>
          <w:iCs/>
          <w:sz w:val="28"/>
          <w:szCs w:val="28"/>
          <w:rtl/>
        </w:rPr>
        <w:t xml:space="preserve"> و</w:t>
      </w:r>
      <w:r w:rsidR="006E6C2B" w:rsidRPr="00774891">
        <w:rPr>
          <w:rFonts w:ascii="Times New Roman" w:hAnsi="Times New Roman" w:cs="Arabic Transparent" w:hint="cs"/>
          <w:i/>
          <w:iCs/>
          <w:sz w:val="28"/>
          <w:szCs w:val="28"/>
          <w:rtl/>
        </w:rPr>
        <w:t>ما كان لهم إلا ان وصفوا البريونات بأنها جزيئات بروتين</w:t>
      </w:r>
      <w:r w:rsidR="007B1106" w:rsidRPr="00774891">
        <w:rPr>
          <w:rFonts w:ascii="Arial" w:hAnsi="Arial" w:cs="Arial" w:hint="cs"/>
          <w:i/>
          <w:iCs/>
          <w:sz w:val="28"/>
          <w:szCs w:val="28"/>
          <w:rtl/>
        </w:rPr>
        <w:t xml:space="preserve"> لكن بقي السؤال المحير هو</w:t>
      </w:r>
      <w:r w:rsidR="006E6C2B" w:rsidRPr="00774891">
        <w:rPr>
          <w:rFonts w:ascii="Arial" w:hAnsi="Arial" w:cs="Arial" w:hint="cs"/>
          <w:i/>
          <w:iCs/>
          <w:sz w:val="28"/>
          <w:szCs w:val="28"/>
          <w:rtl/>
        </w:rPr>
        <w:t>:</w:t>
      </w:r>
      <w:r w:rsidR="007B1106" w:rsidRPr="00774891">
        <w:rPr>
          <w:rFonts w:ascii="Arial" w:hAnsi="Arial" w:cs="Arial" w:hint="cs"/>
          <w:i/>
          <w:iCs/>
          <w:sz w:val="28"/>
          <w:szCs w:val="28"/>
          <w:rtl/>
        </w:rPr>
        <w:t xml:space="preserve"> </w:t>
      </w:r>
    </w:p>
    <w:p w:rsidR="007B1106" w:rsidRPr="00774891" w:rsidRDefault="007B1106" w:rsidP="00774891">
      <w:pPr>
        <w:pStyle w:val="a6"/>
        <w:jc w:val="lowKashida"/>
        <w:rPr>
          <w:rFonts w:ascii="Arial" w:hAnsi="Arial" w:cs="Arial"/>
          <w:i/>
          <w:iCs/>
          <w:sz w:val="28"/>
          <w:szCs w:val="28"/>
          <w:rtl/>
        </w:rPr>
      </w:pPr>
      <w:r w:rsidRPr="00774891">
        <w:rPr>
          <w:rFonts w:ascii="Arial" w:hAnsi="Arial" w:cs="Arial" w:hint="cs"/>
          <w:i/>
          <w:iCs/>
          <w:sz w:val="28"/>
          <w:szCs w:val="28"/>
          <w:rtl/>
        </w:rPr>
        <w:t xml:space="preserve">"كيف تستطيع البريونات أن تكون معدية وتستطيع استنساخ نفسها </w:t>
      </w:r>
      <w:r w:rsidR="00395484" w:rsidRPr="00774891">
        <w:rPr>
          <w:rFonts w:ascii="Arial" w:hAnsi="Arial" w:cs="Arial" w:hint="cs"/>
          <w:i/>
          <w:iCs/>
          <w:sz w:val="28"/>
          <w:szCs w:val="28"/>
          <w:rtl/>
        </w:rPr>
        <w:t>إن لم تكن</w:t>
      </w:r>
      <w:r w:rsidR="006E6C2B" w:rsidRPr="00774891">
        <w:rPr>
          <w:rFonts w:ascii="Arial" w:hAnsi="Arial" w:cs="Arial" w:hint="cs"/>
          <w:i/>
          <w:iCs/>
          <w:sz w:val="28"/>
          <w:szCs w:val="28"/>
          <w:rtl/>
        </w:rPr>
        <w:t xml:space="preserve"> تحوي مادة وراثية</w:t>
      </w:r>
      <w:r w:rsidR="00395484" w:rsidRPr="00774891">
        <w:rPr>
          <w:rFonts w:ascii="Arial" w:hAnsi="Arial" w:cs="Arial" w:hint="cs"/>
          <w:i/>
          <w:iCs/>
          <w:sz w:val="28"/>
          <w:szCs w:val="28"/>
          <w:rtl/>
        </w:rPr>
        <w:t xml:space="preserve"> </w:t>
      </w:r>
      <w:r w:rsidRPr="00774891">
        <w:rPr>
          <w:rFonts w:ascii="Arial" w:hAnsi="Arial" w:cs="Arial" w:hint="cs"/>
          <w:i/>
          <w:iCs/>
          <w:sz w:val="28"/>
          <w:szCs w:val="28"/>
          <w:rtl/>
        </w:rPr>
        <w:t>؟؟"</w:t>
      </w:r>
    </w:p>
    <w:p w:rsidR="00395484" w:rsidRDefault="00395484" w:rsidP="00774891">
      <w:pPr>
        <w:pStyle w:val="a6"/>
        <w:jc w:val="lowKashida"/>
        <w:rPr>
          <w:rFonts w:ascii="Arial" w:hAnsi="Arial" w:cs="Arial"/>
          <w:color w:val="000000"/>
          <w:sz w:val="28"/>
          <w:szCs w:val="28"/>
        </w:rPr>
      </w:pPr>
    </w:p>
    <w:p w:rsidR="007B1106" w:rsidRPr="00395484" w:rsidRDefault="007B1106" w:rsidP="00774891">
      <w:pPr>
        <w:pStyle w:val="a6"/>
        <w:jc w:val="lowKashida"/>
        <w:rPr>
          <w:rFonts w:ascii="Arial" w:hAnsi="Arial" w:cs="Arial"/>
          <w:sz w:val="28"/>
          <w:szCs w:val="28"/>
          <w:rtl/>
        </w:rPr>
      </w:pPr>
    </w:p>
    <w:p w:rsidR="007B1106" w:rsidRPr="007B1106" w:rsidRDefault="007B1106" w:rsidP="00774891">
      <w:pPr>
        <w:jc w:val="lowKashida"/>
        <w:rPr>
          <w:rtl/>
        </w:rPr>
      </w:pPr>
    </w:p>
    <w:p w:rsidR="0088629C" w:rsidRDefault="0093527A" w:rsidP="0093527A">
      <w:pPr>
        <w:pStyle w:val="1"/>
        <w:rPr>
          <w:rtl/>
        </w:rPr>
      </w:pPr>
      <w:r w:rsidRPr="00FC5677">
        <w:rPr>
          <w:rStyle w:val="4Char"/>
          <w:rFonts w:hint="cs"/>
          <w:sz w:val="22"/>
          <w:szCs w:val="22"/>
          <w:rtl/>
        </w:rPr>
        <w:lastRenderedPageBreak/>
        <w:t>الفصل الثاني</w:t>
      </w:r>
      <w:r w:rsidRPr="00FC5677">
        <w:rPr>
          <w:rFonts w:hint="cs"/>
          <w:sz w:val="22"/>
          <w:szCs w:val="22"/>
          <w:rtl/>
        </w:rPr>
        <w:t xml:space="preserve">    </w:t>
      </w:r>
      <w:r w:rsidR="00FC5677">
        <w:rPr>
          <w:rFonts w:hint="cs"/>
          <w:rtl/>
        </w:rPr>
        <w:t xml:space="preserve">       </w:t>
      </w:r>
      <w:r w:rsidRPr="00FC5677">
        <w:rPr>
          <w:rFonts w:hint="cs"/>
          <w:rtl/>
        </w:rPr>
        <w:t xml:space="preserve">   </w:t>
      </w:r>
      <w:r>
        <w:rPr>
          <w:rFonts w:hint="cs"/>
          <w:rtl/>
        </w:rPr>
        <w:t>-1</w:t>
      </w:r>
      <w:r w:rsidR="0088629C">
        <w:rPr>
          <w:rFonts w:hint="cs"/>
          <w:rtl/>
        </w:rPr>
        <w:t>-نظريات ودراسات حول البريون</w:t>
      </w:r>
    </w:p>
    <w:p w:rsidR="00282508" w:rsidRDefault="00282508" w:rsidP="0024270F">
      <w:pPr>
        <w:pStyle w:val="a6"/>
        <w:jc w:val="lowKashida"/>
        <w:rPr>
          <w:rFonts w:ascii="Arial" w:hAnsi="Arial" w:cs="Arial"/>
          <w:color w:val="000000"/>
          <w:sz w:val="28"/>
          <w:szCs w:val="28"/>
          <w:rtl/>
        </w:rPr>
      </w:pPr>
    </w:p>
    <w:p w:rsidR="006E6C2B" w:rsidRPr="0070064B" w:rsidRDefault="006E6C2B" w:rsidP="001A19E8">
      <w:pPr>
        <w:pStyle w:val="a6"/>
        <w:jc w:val="lowKashida"/>
        <w:rPr>
          <w:rFonts w:ascii="Tahoma" w:hAnsi="Tahoma" w:cs="Tahoma"/>
          <w:i/>
          <w:iCs/>
          <w:color w:val="0075A2" w:themeColor="accent2" w:themeShade="BF"/>
          <w:sz w:val="28"/>
          <w:szCs w:val="28"/>
          <w:rtl/>
        </w:rPr>
      </w:pPr>
      <w:r w:rsidRPr="0070064B">
        <w:rPr>
          <w:rFonts w:ascii="Tahoma" w:hAnsi="Tahoma" w:cs="Tahoma"/>
          <w:i/>
          <w:iCs/>
          <w:color w:val="0075A2" w:themeColor="accent2" w:themeShade="BF"/>
          <w:sz w:val="28"/>
          <w:szCs w:val="28"/>
          <w:rtl/>
        </w:rPr>
        <w:t>بعد تحديد الفرق بين الفيروسات والبريونات والتأكد من علاقة الفيرو</w:t>
      </w:r>
      <w:r w:rsidR="001A19E8" w:rsidRPr="0070064B">
        <w:rPr>
          <w:rFonts w:ascii="Tahoma" w:hAnsi="Tahoma" w:cs="Tahoma"/>
          <w:i/>
          <w:iCs/>
          <w:color w:val="0075A2" w:themeColor="accent2" w:themeShade="BF"/>
          <w:sz w:val="28"/>
          <w:szCs w:val="28"/>
          <w:rtl/>
        </w:rPr>
        <w:t xml:space="preserve">س بالبريون </w:t>
      </w:r>
      <w:r w:rsidRPr="0070064B">
        <w:rPr>
          <w:rFonts w:ascii="Tahoma" w:hAnsi="Tahoma" w:cs="Tahoma"/>
          <w:i/>
          <w:iCs/>
          <w:color w:val="0075A2" w:themeColor="accent2" w:themeShade="BF"/>
          <w:sz w:val="28"/>
          <w:szCs w:val="28"/>
          <w:rtl/>
        </w:rPr>
        <w:t>علينا دراسة الطبيعة البريونية ومعرفة أهم الدراسات عنها:</w:t>
      </w:r>
    </w:p>
    <w:p w:rsidR="00FC5677" w:rsidRPr="00FC5677" w:rsidRDefault="00FC5677" w:rsidP="001A19E8">
      <w:pPr>
        <w:pStyle w:val="a6"/>
        <w:jc w:val="lowKashida"/>
        <w:rPr>
          <w:rFonts w:ascii="Tahoma" w:hAnsi="Tahoma" w:cs="Tahoma"/>
          <w:i/>
          <w:iCs/>
          <w:color w:val="0075A2" w:themeColor="accent2" w:themeShade="BF"/>
          <w:sz w:val="32"/>
          <w:szCs w:val="32"/>
          <w:rtl/>
        </w:rPr>
      </w:pPr>
    </w:p>
    <w:p w:rsidR="00FE5761" w:rsidRPr="000C30C2" w:rsidRDefault="001A19E8" w:rsidP="00774891">
      <w:pPr>
        <w:pStyle w:val="a6"/>
        <w:numPr>
          <w:ilvl w:val="0"/>
          <w:numId w:val="4"/>
        </w:numPr>
        <w:jc w:val="lowKashida"/>
        <w:rPr>
          <w:rFonts w:ascii="Arial" w:hAnsi="Arial" w:cs="Arial"/>
          <w:i/>
          <w:iCs/>
          <w:color w:val="000000"/>
          <w:sz w:val="28"/>
          <w:szCs w:val="28"/>
          <w:rtl/>
        </w:rPr>
      </w:pPr>
      <w:r>
        <w:rPr>
          <w:rFonts w:ascii="Arial" w:hAnsi="Arial" w:cs="Arial" w:hint="cs"/>
          <w:i/>
          <w:iCs/>
          <w:color w:val="000000"/>
          <w:sz w:val="28"/>
          <w:szCs w:val="28"/>
          <w:rtl/>
        </w:rPr>
        <w:t xml:space="preserve">كفكرة ولية عن البريونات </w:t>
      </w:r>
      <w:r w:rsidR="007B4C63" w:rsidRPr="000C30C2">
        <w:rPr>
          <w:rFonts w:ascii="Arial" w:hAnsi="Arial" w:cs="Arial"/>
          <w:i/>
          <w:iCs/>
          <w:color w:val="000000"/>
          <w:sz w:val="28"/>
          <w:szCs w:val="28"/>
          <w:rtl/>
        </w:rPr>
        <w:t>أظهرت الدراسات الأو</w:t>
      </w:r>
      <w:r w:rsidR="00AD54FC" w:rsidRPr="000C30C2">
        <w:rPr>
          <w:rFonts w:ascii="Arial" w:hAnsi="Arial" w:cs="Arial"/>
          <w:i/>
          <w:iCs/>
          <w:color w:val="000000"/>
          <w:sz w:val="28"/>
          <w:szCs w:val="28"/>
          <w:rtl/>
        </w:rPr>
        <w:t>لية أ</w:t>
      </w:r>
      <w:r w:rsidR="00A41DBE" w:rsidRPr="000C30C2">
        <w:rPr>
          <w:rFonts w:ascii="Arial" w:hAnsi="Arial" w:cs="Arial"/>
          <w:i/>
          <w:iCs/>
          <w:color w:val="000000"/>
          <w:sz w:val="28"/>
          <w:szCs w:val="28"/>
          <w:rtl/>
        </w:rPr>
        <w:t>ن العامل المسبب لهذه</w:t>
      </w:r>
      <w:r w:rsidR="007B4C63" w:rsidRPr="000C30C2">
        <w:rPr>
          <w:rFonts w:ascii="Arial" w:hAnsi="Arial" w:cs="Arial"/>
          <w:i/>
          <w:iCs/>
          <w:color w:val="000000"/>
          <w:sz w:val="28"/>
          <w:szCs w:val="28"/>
          <w:rtl/>
        </w:rPr>
        <w:t xml:space="preserve"> ال</w:t>
      </w:r>
      <w:r w:rsidR="00A41DBE" w:rsidRPr="000C30C2">
        <w:rPr>
          <w:rFonts w:ascii="Arial" w:hAnsi="Arial" w:cs="Arial"/>
          <w:i/>
          <w:iCs/>
          <w:color w:val="000000"/>
          <w:sz w:val="28"/>
          <w:szCs w:val="28"/>
          <w:rtl/>
        </w:rPr>
        <w:t>أ</w:t>
      </w:r>
      <w:r w:rsidR="007B4C63" w:rsidRPr="000C30C2">
        <w:rPr>
          <w:rFonts w:ascii="Arial" w:hAnsi="Arial" w:cs="Arial"/>
          <w:i/>
          <w:iCs/>
          <w:color w:val="000000"/>
          <w:sz w:val="28"/>
          <w:szCs w:val="28"/>
          <w:rtl/>
        </w:rPr>
        <w:t>مر</w:t>
      </w:r>
      <w:r w:rsidR="00A41DBE" w:rsidRPr="000C30C2">
        <w:rPr>
          <w:rFonts w:ascii="Arial" w:hAnsi="Arial" w:cs="Arial"/>
          <w:i/>
          <w:iCs/>
          <w:color w:val="000000"/>
          <w:sz w:val="28"/>
          <w:szCs w:val="28"/>
          <w:rtl/>
        </w:rPr>
        <w:t>ا</w:t>
      </w:r>
      <w:r w:rsidR="007B4C63" w:rsidRPr="000C30C2">
        <w:rPr>
          <w:rFonts w:ascii="Arial" w:hAnsi="Arial" w:cs="Arial"/>
          <w:i/>
          <w:iCs/>
          <w:color w:val="000000"/>
          <w:sz w:val="28"/>
          <w:szCs w:val="28"/>
          <w:rtl/>
        </w:rPr>
        <w:t xml:space="preserve">ض هو عبارة عن جزيئات بروتينية </w:t>
      </w:r>
      <w:r w:rsidR="00553955" w:rsidRPr="000C30C2">
        <w:rPr>
          <w:rFonts w:ascii="Arial" w:hAnsi="Arial" w:cs="Arial"/>
          <w:i/>
          <w:iCs/>
          <w:color w:val="000000"/>
          <w:sz w:val="28"/>
          <w:szCs w:val="28"/>
          <w:rtl/>
        </w:rPr>
        <w:t>؛</w:t>
      </w:r>
      <w:r w:rsidR="002E7BA4" w:rsidRPr="000C30C2">
        <w:rPr>
          <w:rFonts w:ascii="Arial" w:hAnsi="Arial" w:cs="Arial"/>
          <w:i/>
          <w:iCs/>
          <w:color w:val="000000"/>
          <w:sz w:val="28"/>
          <w:szCs w:val="28"/>
          <w:rtl/>
        </w:rPr>
        <w:t xml:space="preserve"> </w:t>
      </w:r>
      <w:r w:rsidR="00AD54FC" w:rsidRPr="000C30C2">
        <w:rPr>
          <w:rFonts w:ascii="Arial" w:hAnsi="Arial" w:cs="Arial"/>
          <w:i/>
          <w:iCs/>
          <w:color w:val="000000"/>
          <w:sz w:val="28"/>
          <w:szCs w:val="28"/>
          <w:rtl/>
        </w:rPr>
        <w:t xml:space="preserve">فسوزان ليندكويست (باحثة في معهد هوارز هيوز الطبيّ  في قسم علم الوراثة الجزيئية وبيولوجيا الخلية </w:t>
      </w:r>
      <w:r w:rsidR="003341B8" w:rsidRPr="000C30C2">
        <w:rPr>
          <w:rFonts w:ascii="Arial" w:hAnsi="Arial" w:cs="Arial"/>
          <w:i/>
          <w:iCs/>
          <w:color w:val="000000"/>
          <w:sz w:val="28"/>
          <w:szCs w:val="28"/>
          <w:rtl/>
        </w:rPr>
        <w:t>في جامعة شيكاغ</w:t>
      </w:r>
      <w:r w:rsidR="00AD54FC" w:rsidRPr="000C30C2">
        <w:rPr>
          <w:rFonts w:ascii="Arial" w:hAnsi="Arial" w:cs="Arial"/>
          <w:i/>
          <w:iCs/>
          <w:color w:val="000000"/>
          <w:sz w:val="28"/>
          <w:szCs w:val="28"/>
          <w:rtl/>
        </w:rPr>
        <w:t>و)</w:t>
      </w:r>
      <w:r w:rsidR="00553955" w:rsidRPr="000C30C2">
        <w:rPr>
          <w:rFonts w:ascii="Arial" w:hAnsi="Arial" w:cs="Arial"/>
          <w:i/>
          <w:iCs/>
          <w:color w:val="000000"/>
          <w:sz w:val="28"/>
          <w:szCs w:val="28"/>
          <w:rtl/>
        </w:rPr>
        <w:t xml:space="preserve"> </w:t>
      </w:r>
      <w:r w:rsidR="00AD54FC" w:rsidRPr="000C30C2">
        <w:rPr>
          <w:rFonts w:ascii="Arial" w:hAnsi="Arial" w:cs="Arial"/>
          <w:i/>
          <w:iCs/>
          <w:color w:val="000000"/>
          <w:sz w:val="28"/>
          <w:szCs w:val="28"/>
          <w:rtl/>
        </w:rPr>
        <w:t>تقول:</w:t>
      </w:r>
      <w:r w:rsidR="003341B8" w:rsidRPr="000C30C2">
        <w:rPr>
          <w:rFonts w:ascii="Arial" w:hAnsi="Arial" w:cs="Arial"/>
          <w:i/>
          <w:iCs/>
          <w:color w:val="000000"/>
          <w:sz w:val="28"/>
          <w:szCs w:val="28"/>
          <w:rtl/>
        </w:rPr>
        <w:t xml:space="preserve"> البريون هو مصطلح استخدم لوصف عامل غامض معدي مسؤول عن العديد من الأمراض العصبيّة</w:t>
      </w:r>
      <w:r w:rsidR="00AD54FC" w:rsidRPr="000C30C2">
        <w:rPr>
          <w:rFonts w:ascii="Arial" w:hAnsi="Arial" w:cs="Arial"/>
          <w:i/>
          <w:iCs/>
          <w:color w:val="000000"/>
          <w:sz w:val="28"/>
          <w:szCs w:val="28"/>
          <w:rtl/>
        </w:rPr>
        <w:t xml:space="preserve"> </w:t>
      </w:r>
      <w:r w:rsidR="003341B8" w:rsidRPr="000C30C2">
        <w:rPr>
          <w:rFonts w:ascii="Arial" w:hAnsi="Arial" w:cs="Arial"/>
          <w:i/>
          <w:iCs/>
          <w:color w:val="000000"/>
          <w:sz w:val="28"/>
          <w:szCs w:val="28"/>
          <w:rtl/>
        </w:rPr>
        <w:t>وجدت في الثدييات و الإنسان  والكلمة بحد ذاتها مشتقة</w:t>
      </w:r>
      <w:r w:rsidR="007E145F" w:rsidRPr="000C30C2">
        <w:rPr>
          <w:rFonts w:ascii="Arial" w:hAnsi="Arial" w:cs="Arial"/>
          <w:i/>
          <w:iCs/>
          <w:color w:val="000000"/>
          <w:sz w:val="28"/>
          <w:szCs w:val="28"/>
          <w:rtl/>
        </w:rPr>
        <w:t xml:space="preserve"> من </w:t>
      </w:r>
      <w:r w:rsidR="007E145F" w:rsidRPr="000C30C2">
        <w:rPr>
          <w:rStyle w:val="apple-converted-space"/>
          <w:rFonts w:ascii="Arial" w:hAnsi="Arial" w:cs="Arial"/>
          <w:i/>
          <w:iCs/>
          <w:color w:val="000000"/>
          <w:shd w:val="clear" w:color="auto" w:fill="FFFFFF"/>
        </w:rPr>
        <w:t> </w:t>
      </w:r>
      <w:r w:rsidR="007E145F" w:rsidRPr="000C30C2">
        <w:rPr>
          <w:rFonts w:ascii="Arial" w:hAnsi="Arial" w:cs="Arial"/>
          <w:i/>
          <w:iCs/>
          <w:color w:val="000000"/>
          <w:sz w:val="28"/>
          <w:szCs w:val="28"/>
          <w:shd w:val="clear" w:color="auto" w:fill="FFFFFF"/>
        </w:rPr>
        <w:t>“ proteinaceous infectious particles”</w:t>
      </w:r>
      <w:r w:rsidR="00A43201" w:rsidRPr="000C30C2">
        <w:rPr>
          <w:rFonts w:ascii="Arial" w:hAnsi="Arial" w:cs="Arial"/>
          <w:i/>
          <w:iCs/>
          <w:color w:val="000000"/>
          <w:sz w:val="28"/>
          <w:szCs w:val="28"/>
          <w:rtl/>
        </w:rPr>
        <w:t>وهي الجزيئات البروتينية المعدية</w:t>
      </w:r>
      <w:r w:rsidR="00553955" w:rsidRPr="000C30C2">
        <w:rPr>
          <w:rFonts w:ascii="Arial" w:hAnsi="Arial" w:cs="Arial"/>
          <w:i/>
          <w:iCs/>
          <w:color w:val="000000"/>
          <w:sz w:val="28"/>
          <w:szCs w:val="28"/>
          <w:rtl/>
        </w:rPr>
        <w:t xml:space="preserve"> .</w:t>
      </w:r>
    </w:p>
    <w:p w:rsidR="00B47315" w:rsidRPr="00B47315" w:rsidRDefault="003B129B" w:rsidP="00774891">
      <w:pPr>
        <w:pStyle w:val="aa"/>
        <w:numPr>
          <w:ilvl w:val="0"/>
          <w:numId w:val="4"/>
        </w:numPr>
        <w:jc w:val="lowKashida"/>
        <w:rPr>
          <w:lang w:bidi="ar-AE"/>
        </w:rPr>
      </w:pPr>
      <w:r>
        <w:rPr>
          <w:rFonts w:hint="cs"/>
          <w:noProof/>
          <w:sz w:val="28"/>
          <w:szCs w:val="28"/>
          <w:rtl/>
        </w:rPr>
        <w:drawing>
          <wp:anchor distT="0" distB="0" distL="114300" distR="114300" simplePos="0" relativeHeight="251661312" behindDoc="0" locked="0" layoutInCell="1" allowOverlap="1" wp14:anchorId="356A1560" wp14:editId="41C2E6B5">
            <wp:simplePos x="0" y="0"/>
            <wp:positionH relativeFrom="margin">
              <wp:posOffset>1648460</wp:posOffset>
            </wp:positionH>
            <wp:positionV relativeFrom="margin">
              <wp:posOffset>6598920</wp:posOffset>
            </wp:positionV>
            <wp:extent cx="4667250" cy="2047875"/>
            <wp:effectExtent l="190500" t="190500" r="190500" b="200025"/>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4">
                      <a:extLst>
                        <a:ext uri="{28A0092B-C50C-407E-A947-70E740481C1C}">
                          <a14:useLocalDpi xmlns:a14="http://schemas.microsoft.com/office/drawing/2010/main" val="0"/>
                        </a:ext>
                      </a:extLst>
                    </a:blip>
                    <a:stretch>
                      <a:fillRect/>
                    </a:stretch>
                  </pic:blipFill>
                  <pic:spPr>
                    <a:xfrm>
                      <a:off x="0" y="0"/>
                      <a:ext cx="4667250" cy="20478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E5761" w:rsidRPr="00EA2E88">
        <w:rPr>
          <w:rFonts w:ascii="Arial" w:hAnsi="Arial" w:cs="Arial"/>
          <w:sz w:val="28"/>
          <w:szCs w:val="28"/>
          <w:rtl/>
        </w:rPr>
        <w:t xml:space="preserve">وفي أبحاث ستانلي بن بروزينر </w:t>
      </w:r>
      <w:r w:rsidR="00FE5761" w:rsidRPr="00EA2E88">
        <w:rPr>
          <w:rFonts w:ascii="Arial" w:hAnsi="Arial" w:cs="Arial"/>
          <w:sz w:val="28"/>
          <w:szCs w:val="28"/>
        </w:rPr>
        <w:t>Stanley Ben Prusiner</w:t>
      </w:r>
      <w:r w:rsidR="00FE5761" w:rsidRPr="00EA2E88">
        <w:rPr>
          <w:rFonts w:ascii="Arial" w:hAnsi="Arial" w:cs="Arial"/>
          <w:sz w:val="28"/>
          <w:szCs w:val="28"/>
          <w:rtl/>
        </w:rPr>
        <w:t xml:space="preserve"> منذ أوائل ثمانينيات القرن الماضي على البريون</w:t>
      </w:r>
      <w:r w:rsidR="005F4448" w:rsidRPr="00EA2E88">
        <w:rPr>
          <w:rFonts w:ascii="Arial" w:hAnsi="Arial" w:cs="Arial"/>
          <w:sz w:val="28"/>
          <w:szCs w:val="28"/>
          <w:rtl/>
        </w:rPr>
        <w:t xml:space="preserve"> وجد أن</w:t>
      </w:r>
      <w:r w:rsidR="00FE5761" w:rsidRPr="00EA2E88">
        <w:rPr>
          <w:rFonts w:ascii="Arial" w:hAnsi="Arial" w:cs="Arial"/>
          <w:sz w:val="28"/>
          <w:szCs w:val="28"/>
          <w:rtl/>
        </w:rPr>
        <w:t xml:space="preserve"> المسبب لأمراض اعتلال الدماغ في الحيوانات </w:t>
      </w:r>
      <w:r w:rsidR="005F4448" w:rsidRPr="00EA2E88">
        <w:rPr>
          <w:rFonts w:ascii="Arial" w:hAnsi="Arial" w:cs="Arial"/>
          <w:sz w:val="28"/>
          <w:szCs w:val="28"/>
          <w:rtl/>
        </w:rPr>
        <w:t xml:space="preserve">هو </w:t>
      </w:r>
      <w:r w:rsidR="00FE5761" w:rsidRPr="00EA2E88">
        <w:rPr>
          <w:rFonts w:ascii="Arial" w:hAnsi="Arial" w:cs="Arial"/>
          <w:sz w:val="28"/>
          <w:szCs w:val="28"/>
          <w:rtl/>
        </w:rPr>
        <w:t>وجود بروتين بريوني (</w:t>
      </w:r>
      <w:r w:rsidR="00FE5761" w:rsidRPr="00EA2E88">
        <w:rPr>
          <w:rFonts w:ascii="Arial" w:hAnsi="Arial" w:cs="Arial"/>
          <w:sz w:val="28"/>
          <w:szCs w:val="28"/>
        </w:rPr>
        <w:t>PrP</w:t>
      </w:r>
      <w:r w:rsidR="00FE5761" w:rsidRPr="00EA2E88">
        <w:rPr>
          <w:rFonts w:ascii="Arial" w:hAnsi="Arial" w:cs="Arial"/>
          <w:sz w:val="28"/>
          <w:szCs w:val="28"/>
          <w:rtl/>
        </w:rPr>
        <w:t>) في الخلايا العصبية الدماغية يعمل على صون عمل العصبونات, ويرمز له الآن (</w:t>
      </w:r>
      <w:r w:rsidR="00FE5761" w:rsidRPr="00EA2E88">
        <w:rPr>
          <w:rFonts w:ascii="Arial" w:hAnsi="Arial" w:cs="Arial"/>
          <w:sz w:val="28"/>
          <w:szCs w:val="28"/>
        </w:rPr>
        <w:t>PrPc</w:t>
      </w:r>
      <w:r w:rsidR="00FE5761" w:rsidRPr="00EA2E88">
        <w:rPr>
          <w:rFonts w:ascii="Arial" w:hAnsi="Arial" w:cs="Arial"/>
          <w:sz w:val="28"/>
          <w:szCs w:val="28"/>
          <w:rtl/>
        </w:rPr>
        <w:t xml:space="preserve">) حيث </w:t>
      </w:r>
      <w:r w:rsidR="00FE5761" w:rsidRPr="00EA2E88">
        <w:rPr>
          <w:rFonts w:ascii="Arial" w:hAnsi="Arial" w:cs="Arial"/>
          <w:sz w:val="28"/>
          <w:szCs w:val="28"/>
        </w:rPr>
        <w:t>C</w:t>
      </w:r>
      <w:r w:rsidR="00FE5761" w:rsidRPr="00EA2E88">
        <w:rPr>
          <w:rFonts w:ascii="Arial" w:hAnsi="Arial" w:cs="Arial"/>
          <w:sz w:val="28"/>
          <w:szCs w:val="28"/>
          <w:rtl/>
        </w:rPr>
        <w:t xml:space="preserve"> ترمز للخلوي, ولكن يمكن لهذا البروتين أن يتحول لشكل شاذ يسبب المرض ويرمز له </w:t>
      </w:r>
      <w:r w:rsidR="00FE5761" w:rsidRPr="00EA2E88">
        <w:rPr>
          <w:rFonts w:ascii="Arial" w:hAnsi="Arial" w:cs="Arial"/>
          <w:sz w:val="28"/>
          <w:szCs w:val="28"/>
        </w:rPr>
        <w:t>(PrPsc)</w:t>
      </w:r>
      <w:r w:rsidR="000C30C2">
        <w:rPr>
          <w:rFonts w:ascii="Arial" w:hAnsi="Arial" w:cs="Arial"/>
          <w:sz w:val="28"/>
          <w:szCs w:val="28"/>
          <w:rtl/>
        </w:rPr>
        <w:t xml:space="preserve"> حي</w:t>
      </w:r>
      <w:r w:rsidR="000C30C2">
        <w:rPr>
          <w:rFonts w:ascii="Arial" w:hAnsi="Arial" w:cs="Arial" w:hint="cs"/>
          <w:sz w:val="28"/>
          <w:szCs w:val="28"/>
          <w:rtl/>
        </w:rPr>
        <w:t>ث</w:t>
      </w:r>
      <w:r w:rsidR="00FE5761" w:rsidRPr="00EA2E88">
        <w:rPr>
          <w:rFonts w:ascii="Arial" w:hAnsi="Arial" w:cs="Arial"/>
          <w:sz w:val="28"/>
          <w:szCs w:val="28"/>
          <w:rtl/>
        </w:rPr>
        <w:t xml:space="preserve"> </w:t>
      </w:r>
      <w:r w:rsidR="00FE5761" w:rsidRPr="00EA2E88">
        <w:rPr>
          <w:rFonts w:ascii="Arial" w:hAnsi="Arial" w:cs="Arial"/>
          <w:sz w:val="28"/>
          <w:szCs w:val="28"/>
        </w:rPr>
        <w:t>sc</w:t>
      </w:r>
      <w:r w:rsidR="00FE5761" w:rsidRPr="00EA2E88">
        <w:rPr>
          <w:rFonts w:ascii="Arial" w:hAnsi="Arial" w:cs="Arial"/>
          <w:sz w:val="28"/>
          <w:szCs w:val="28"/>
          <w:rtl/>
        </w:rPr>
        <w:t xml:space="preserve"> ترمز لمرض الرعاش</w:t>
      </w:r>
      <w:r w:rsidR="00737856" w:rsidRPr="00EA2E88">
        <w:rPr>
          <w:rFonts w:ascii="Arial" w:hAnsi="Arial" w:cs="Arial"/>
          <w:sz w:val="28"/>
          <w:szCs w:val="28"/>
          <w:rtl/>
        </w:rPr>
        <w:t xml:space="preserve"> "وهو مرض بريوني أيضاً يصيب الخراف والماشية واسمه العلمي (</w:t>
      </w:r>
      <w:r w:rsidR="00737856" w:rsidRPr="00EA2E88">
        <w:rPr>
          <w:rFonts w:ascii="Arial" w:hAnsi="Arial" w:cs="Arial"/>
          <w:sz w:val="28"/>
          <w:szCs w:val="28"/>
        </w:rPr>
        <w:t>Scrapie</w:t>
      </w:r>
      <w:r w:rsidR="00737856" w:rsidRPr="00EA2E88">
        <w:rPr>
          <w:rFonts w:ascii="Arial" w:hAnsi="Arial" w:cs="Arial"/>
          <w:sz w:val="28"/>
          <w:szCs w:val="28"/>
          <w:rtl/>
        </w:rPr>
        <w:t xml:space="preserve">)" </w:t>
      </w:r>
      <w:r w:rsidR="005F4448" w:rsidRPr="00EA2E88">
        <w:rPr>
          <w:rFonts w:ascii="Arial" w:hAnsi="Arial" w:cs="Arial"/>
          <w:sz w:val="28"/>
          <w:szCs w:val="28"/>
          <w:rtl/>
        </w:rPr>
        <w:t>أي أن البريون يشبه البروتينات من حيث أنه يتكون من أحماض أمينية ولكن هذه الأحماض مرتبة بطريقة مغايرة لترتيبها في البروتينات كما أنها تفتقر إلى الحمض النووي مما يجعل التعامل معها ودراستها في المختبر من الأمور الصعبة للغاية . وترتيبها الشاذ هو الذي يكسبها ميزات فريدة؛.</w:t>
      </w:r>
      <w:r w:rsidR="00FE5761" w:rsidRPr="00EA2E88">
        <w:rPr>
          <w:rFonts w:ascii="Arial" w:hAnsi="Arial" w:cs="Arial"/>
          <w:sz w:val="28"/>
          <w:szCs w:val="28"/>
          <w:rtl/>
        </w:rPr>
        <w:t xml:space="preserve">. وخلافاً للنسخة العادية فإن </w:t>
      </w:r>
      <w:r w:rsidR="00FE5761" w:rsidRPr="00EA2E88">
        <w:rPr>
          <w:rFonts w:ascii="Arial" w:hAnsi="Arial" w:cs="Arial"/>
          <w:sz w:val="28"/>
          <w:szCs w:val="28"/>
        </w:rPr>
        <w:t>(PrPsc)</w:t>
      </w:r>
      <w:r w:rsidR="00FE5761" w:rsidRPr="00EA2E88">
        <w:rPr>
          <w:rFonts w:ascii="Arial" w:hAnsi="Arial" w:cs="Arial"/>
          <w:sz w:val="28"/>
          <w:szCs w:val="28"/>
          <w:rtl/>
        </w:rPr>
        <w:t xml:space="preserve"> يميل إلى تشكيل كتل صعبة الانحلال تقاوم الحرارة والفورم ألدهيد وأنزيمات البروتياز والنيكلياز والإشعاع والعديد من الكيماويات التي تقتل العوامل الممرضة الأخرى ولكن العوامل المحللة للبروتين والدسم قادرة على تخريبها مثل الفينول والايتر والصود الكاوي والهيبوكلوريت, كما يستطيع نسخ نفسه عبر تحفيز البروتينات الطبيعية </w:t>
      </w:r>
      <w:r w:rsidR="00FE5761" w:rsidRPr="00EA2E88">
        <w:rPr>
          <w:rFonts w:ascii="Arial" w:hAnsi="Arial" w:cs="Arial"/>
          <w:sz w:val="28"/>
          <w:szCs w:val="28"/>
        </w:rPr>
        <w:t>(PrPc)</w:t>
      </w:r>
      <w:r w:rsidR="00FE5761" w:rsidRPr="00EA2E88">
        <w:rPr>
          <w:rFonts w:ascii="Arial" w:hAnsi="Arial" w:cs="Arial"/>
          <w:sz w:val="28"/>
          <w:szCs w:val="28"/>
          <w:rtl/>
        </w:rPr>
        <w:t xml:space="preserve"> على الطي (الالتفاف) ثم تحويلها إلى </w:t>
      </w:r>
      <w:r w:rsidR="00FE5761" w:rsidRPr="00EA2E88">
        <w:rPr>
          <w:rFonts w:ascii="Arial" w:hAnsi="Arial" w:cs="Arial"/>
          <w:sz w:val="28"/>
          <w:szCs w:val="28"/>
        </w:rPr>
        <w:t>(PrPsc)</w:t>
      </w:r>
      <w:r w:rsidR="00FE5761" w:rsidRPr="00EA2E88">
        <w:rPr>
          <w:rFonts w:ascii="Arial" w:hAnsi="Arial" w:cs="Arial"/>
          <w:sz w:val="28"/>
          <w:szCs w:val="28"/>
          <w:rtl/>
        </w:rPr>
        <w:t xml:space="preserve"> شاذ</w:t>
      </w:r>
      <w:r w:rsidR="00CC2A9C" w:rsidRPr="00EA2E88">
        <w:rPr>
          <w:rFonts w:ascii="Arial" w:hAnsi="Arial" w:cs="Arial"/>
          <w:sz w:val="28"/>
          <w:szCs w:val="28"/>
          <w:rtl/>
        </w:rPr>
        <w:t xml:space="preserve"> </w:t>
      </w:r>
      <w:r w:rsidR="005F4448" w:rsidRPr="00EA2E88">
        <w:rPr>
          <w:rFonts w:ascii="Arial" w:hAnsi="Arial" w:cs="Arial"/>
          <w:sz w:val="28"/>
          <w:szCs w:val="28"/>
          <w:rtl/>
        </w:rPr>
        <w:t xml:space="preserve">فعندما يتصل البريون بنظيره من البروتينات، يلتف البروتين مثل البريون ليصبح بنفسه بريونا </w:t>
      </w:r>
      <w:r w:rsidR="00CC2A9C" w:rsidRPr="00EA2E88">
        <w:rPr>
          <w:rFonts w:ascii="Arial" w:hAnsi="Arial" w:cs="Arial"/>
          <w:sz w:val="28"/>
          <w:szCs w:val="28"/>
          <w:rtl/>
        </w:rPr>
        <w:t xml:space="preserve">مما يؤدي إلى تراكم هذه الأخيرة داخل الخلايا وإحداث ثقوب مجهرية في الدماغ الذي يصبح شبيهاً بالإسفنج. لقد حاز بروزينر عام </w:t>
      </w:r>
      <w:r w:rsidR="00CC2A9C" w:rsidRPr="00EA2E88">
        <w:rPr>
          <w:rFonts w:ascii="Arial" w:hAnsi="Arial" w:cs="Arial"/>
          <w:sz w:val="28"/>
          <w:szCs w:val="28"/>
        </w:rPr>
        <w:t>1997</w:t>
      </w:r>
      <w:r w:rsidR="00CC2A9C" w:rsidRPr="00EA2E88">
        <w:rPr>
          <w:rFonts w:ascii="Arial" w:hAnsi="Arial" w:cs="Arial"/>
          <w:sz w:val="28"/>
          <w:szCs w:val="28"/>
          <w:rtl/>
        </w:rPr>
        <w:t xml:space="preserve"> على جائزة نوبل في الطب والفزيولوجيا لاكتشافه وإطلاقه نظرية البريونات, هذه النظرية التي تلاقي حالياً قبولاً تاماً.</w:t>
      </w:r>
      <w:r w:rsidR="00314D08">
        <w:rPr>
          <w:rStyle w:val="af"/>
          <w:lang w:bidi="ar-AE"/>
        </w:rPr>
        <w:footnoteReference w:id="4"/>
      </w:r>
    </w:p>
    <w:p w:rsidR="002B630E" w:rsidRPr="003B129B" w:rsidRDefault="00B47315" w:rsidP="00B47315">
      <w:pPr>
        <w:pStyle w:val="aa"/>
        <w:jc w:val="lowKashida"/>
        <w:rPr>
          <w:sz w:val="20"/>
          <w:szCs w:val="20"/>
          <w:rtl/>
          <w:lang w:bidi="ar-AE"/>
        </w:rPr>
      </w:pPr>
      <w:r w:rsidRPr="003B129B">
        <w:rPr>
          <w:rFonts w:hint="cs"/>
          <w:sz w:val="20"/>
          <w:szCs w:val="20"/>
          <w:rtl/>
        </w:rPr>
        <w:t xml:space="preserve"> </w:t>
      </w:r>
      <w:r w:rsidR="00A41DBE" w:rsidRPr="003B129B">
        <w:rPr>
          <w:rFonts w:hint="cs"/>
          <w:sz w:val="20"/>
          <w:szCs w:val="20"/>
          <w:rtl/>
        </w:rPr>
        <w:t>الشكل -1-</w:t>
      </w:r>
      <w:r w:rsidR="002B630E" w:rsidRPr="003B129B">
        <w:rPr>
          <w:rFonts w:hint="cs"/>
          <w:sz w:val="20"/>
          <w:szCs w:val="20"/>
          <w:rtl/>
        </w:rPr>
        <w:t xml:space="preserve">   </w:t>
      </w:r>
      <w:r w:rsidR="001D2B00" w:rsidRPr="003B129B">
        <w:rPr>
          <w:rFonts w:hint="cs"/>
          <w:sz w:val="20"/>
          <w:szCs w:val="20"/>
          <w:rtl/>
        </w:rPr>
        <w:t xml:space="preserve">الصورة </w:t>
      </w:r>
      <w:r w:rsidR="002B630E" w:rsidRPr="003B129B">
        <w:rPr>
          <w:rFonts w:hint="cs"/>
          <w:sz w:val="20"/>
          <w:szCs w:val="20"/>
          <w:rtl/>
        </w:rPr>
        <w:t>ه</w:t>
      </w:r>
      <w:r w:rsidR="001D2B00" w:rsidRPr="003B129B">
        <w:rPr>
          <w:rFonts w:hint="cs"/>
          <w:sz w:val="20"/>
          <w:szCs w:val="20"/>
          <w:rtl/>
        </w:rPr>
        <w:t>نا</w:t>
      </w:r>
      <w:r w:rsidR="002B630E" w:rsidRPr="003B129B">
        <w:rPr>
          <w:rFonts w:hint="cs"/>
          <w:sz w:val="20"/>
          <w:szCs w:val="20"/>
          <w:rtl/>
        </w:rPr>
        <w:t xml:space="preserve"> توضح التفاف </w:t>
      </w:r>
      <w:r w:rsidR="002B630E" w:rsidRPr="003B129B">
        <w:rPr>
          <w:sz w:val="20"/>
          <w:szCs w:val="20"/>
        </w:rPr>
        <w:t>prp</w:t>
      </w:r>
      <w:r w:rsidR="002B630E" w:rsidRPr="003B129B">
        <w:rPr>
          <w:rFonts w:hint="cs"/>
          <w:sz w:val="20"/>
          <w:szCs w:val="20"/>
          <w:rtl/>
          <w:lang w:bidi="ar-AE"/>
        </w:rPr>
        <w:t xml:space="preserve"> بشكل شاذ تحوله إلى </w:t>
      </w:r>
      <w:r w:rsidR="002B630E" w:rsidRPr="003B129B">
        <w:rPr>
          <w:sz w:val="20"/>
          <w:szCs w:val="20"/>
          <w:lang w:bidi="ar-AE"/>
        </w:rPr>
        <w:t>prpsc</w:t>
      </w:r>
      <w:r w:rsidR="002B630E" w:rsidRPr="003B129B">
        <w:rPr>
          <w:rFonts w:hint="cs"/>
          <w:sz w:val="20"/>
          <w:szCs w:val="20"/>
          <w:rtl/>
          <w:lang w:bidi="ar-AE"/>
        </w:rPr>
        <w:t xml:space="preserve"> ومراحل أذيّته للدماغ</w:t>
      </w:r>
      <w:r w:rsidR="001A19E8" w:rsidRPr="003B129B">
        <w:rPr>
          <w:rFonts w:hint="cs"/>
          <w:sz w:val="20"/>
          <w:szCs w:val="20"/>
          <w:rtl/>
        </w:rPr>
        <w:t xml:space="preserve"> حيث يبدأ بتجمع كتل من </w:t>
      </w:r>
      <w:r w:rsidR="00543A9E" w:rsidRPr="003B129B">
        <w:rPr>
          <w:sz w:val="20"/>
          <w:szCs w:val="20"/>
        </w:rPr>
        <w:t>prpsc</w:t>
      </w:r>
      <w:r w:rsidR="00543A9E" w:rsidRPr="003B129B">
        <w:rPr>
          <w:rFonts w:hint="cs"/>
          <w:sz w:val="20"/>
          <w:szCs w:val="20"/>
          <w:rtl/>
        </w:rPr>
        <w:t xml:space="preserve"> </w:t>
      </w:r>
      <w:r w:rsidR="00543A9E" w:rsidRPr="003B129B">
        <w:rPr>
          <w:rFonts w:hint="cs"/>
          <w:sz w:val="20"/>
          <w:szCs w:val="20"/>
          <w:rtl/>
          <w:lang w:bidi="ar-AE"/>
        </w:rPr>
        <w:t xml:space="preserve">صعبة الانحلال ثم تحلل المشابك العصبية والإصابة باعتلال </w:t>
      </w:r>
      <w:r w:rsidR="001F621C" w:rsidRPr="003B129B">
        <w:rPr>
          <w:rFonts w:hint="cs"/>
          <w:sz w:val="20"/>
          <w:szCs w:val="20"/>
          <w:rtl/>
          <w:lang w:bidi="ar-AE"/>
        </w:rPr>
        <w:t>إسفنجي</w:t>
      </w:r>
      <w:r w:rsidR="00543A9E" w:rsidRPr="003B129B">
        <w:rPr>
          <w:rFonts w:hint="cs"/>
          <w:sz w:val="20"/>
          <w:szCs w:val="20"/>
          <w:rtl/>
          <w:lang w:bidi="ar-AE"/>
        </w:rPr>
        <w:t xml:space="preserve"> ثم </w:t>
      </w:r>
      <w:r w:rsidR="006175AD" w:rsidRPr="003B129B">
        <w:rPr>
          <w:rFonts w:hint="cs"/>
          <w:sz w:val="20"/>
          <w:szCs w:val="20"/>
          <w:rtl/>
          <w:lang w:bidi="ar-AE"/>
        </w:rPr>
        <w:t>التها</w:t>
      </w:r>
      <w:r w:rsidR="006175AD">
        <w:rPr>
          <w:rFonts w:hint="cs"/>
          <w:sz w:val="20"/>
          <w:szCs w:val="20"/>
          <w:rtl/>
          <w:lang w:bidi="ar-AE"/>
        </w:rPr>
        <w:t>ب الدماغ</w:t>
      </w:r>
      <w:r w:rsidR="00543A9E" w:rsidRPr="003B129B">
        <w:rPr>
          <w:rFonts w:hint="cs"/>
          <w:sz w:val="20"/>
          <w:szCs w:val="20"/>
          <w:rtl/>
          <w:lang w:bidi="ar-AE"/>
        </w:rPr>
        <w:t xml:space="preserve"> تنتهي بموت الخلايا العصبية.</w:t>
      </w:r>
    </w:p>
    <w:p w:rsidR="005F4448" w:rsidRDefault="005F4448" w:rsidP="00BE4FEB">
      <w:pPr>
        <w:pStyle w:val="a6"/>
        <w:jc w:val="lowKashida"/>
        <w:rPr>
          <w:rFonts w:ascii="Arial" w:hAnsi="Arial" w:cs="Arial"/>
          <w:color w:val="000000"/>
          <w:sz w:val="28"/>
          <w:szCs w:val="28"/>
          <w:rtl/>
          <w:lang w:bidi="ar-AE"/>
        </w:rPr>
      </w:pPr>
    </w:p>
    <w:p w:rsidR="00CC2A9C" w:rsidRPr="00774891" w:rsidRDefault="00543A9E" w:rsidP="00774891">
      <w:pPr>
        <w:pStyle w:val="a6"/>
        <w:jc w:val="lowKashida"/>
        <w:rPr>
          <w:rFonts w:ascii="Arial" w:hAnsi="Arial" w:cs="Arial"/>
          <w:i/>
          <w:iCs/>
          <w:color w:val="000000"/>
          <w:sz w:val="28"/>
          <w:szCs w:val="28"/>
          <w:rtl/>
        </w:rPr>
      </w:pPr>
      <w:r w:rsidRPr="00774891">
        <w:rPr>
          <w:rFonts w:ascii="Arial" w:hAnsi="Arial" w:cs="Arial"/>
          <w:i/>
          <w:iCs/>
          <w:color w:val="000000"/>
          <w:sz w:val="28"/>
          <w:szCs w:val="28"/>
          <w:rtl/>
          <w:lang w:bidi="ar-AE"/>
        </w:rPr>
        <w:t>و</w:t>
      </w:r>
      <w:r w:rsidR="005F4448" w:rsidRPr="00774891">
        <w:rPr>
          <w:rFonts w:ascii="Arial" w:hAnsi="Arial" w:cs="Arial"/>
          <w:i/>
          <w:iCs/>
          <w:color w:val="000000"/>
          <w:sz w:val="28"/>
          <w:szCs w:val="28"/>
          <w:rtl/>
        </w:rPr>
        <w:t>هذه البريونات المكونة حديثا ، ولأسباب مجهولة للعلماء حتى الآن، يستعصي تمثيلها غذائياٍ بحيث لا يستطيع الجسم تفكيكها كما هو الحال في البروتينات العادية . وعندما تشق طريقها إلى الدماغ، عن طريق المعدة في بادئ الأمر، تبدأ في الانتشار وتحيل الدماغ بشكل بطيء في البداية ومن ثم بسرعة متزايدة إلى كتلة إسفنجية عديمة الفائدة من الأنسجة</w:t>
      </w:r>
      <w:r w:rsidR="00910ED0" w:rsidRPr="00774891">
        <w:rPr>
          <w:rFonts w:ascii="Arial" w:hAnsi="Arial" w:cs="Arial"/>
          <w:i/>
          <w:iCs/>
          <w:color w:val="000000"/>
          <w:sz w:val="28"/>
          <w:szCs w:val="28"/>
          <w:rtl/>
        </w:rPr>
        <w:t xml:space="preserve">. </w:t>
      </w:r>
      <w:r w:rsidR="00910ED0" w:rsidRPr="00774891">
        <w:rPr>
          <w:rFonts w:ascii="Arial" w:hAnsi="Arial" w:cs="Arial"/>
          <w:i/>
          <w:iCs/>
          <w:sz w:val="28"/>
          <w:szCs w:val="28"/>
          <w:rtl/>
        </w:rPr>
        <w:t xml:space="preserve">وقد </w:t>
      </w:r>
      <w:r w:rsidR="00CC2A9C" w:rsidRPr="00774891">
        <w:rPr>
          <w:rFonts w:ascii="Arial" w:hAnsi="Arial" w:cs="Arial"/>
          <w:i/>
          <w:iCs/>
          <w:sz w:val="28"/>
          <w:szCs w:val="28"/>
          <w:rtl/>
        </w:rPr>
        <w:t xml:space="preserve">تبين من خلال دراسات أخرى أنه يمكن حضنها بدون أعراض عدة سنوات أو عقود </w:t>
      </w:r>
      <w:r w:rsidRPr="00774891">
        <w:rPr>
          <w:rFonts w:ascii="Arial" w:hAnsi="Arial" w:cs="Arial"/>
          <w:i/>
          <w:iCs/>
          <w:sz w:val="28"/>
          <w:szCs w:val="28"/>
          <w:rtl/>
        </w:rPr>
        <w:t xml:space="preserve">أي ان احتمال وجود البريونات بالدماغ يكون قبل عدة سنوات من الإصابة بالمرض </w:t>
      </w:r>
      <w:r w:rsidR="00CC2A9C" w:rsidRPr="00774891">
        <w:rPr>
          <w:rFonts w:ascii="Arial" w:hAnsi="Arial" w:cs="Arial"/>
          <w:i/>
          <w:iCs/>
          <w:sz w:val="28"/>
          <w:szCs w:val="28"/>
          <w:rtl/>
        </w:rPr>
        <w:t>دون أن نستطيع اكتشافها بسبب وجودها وإصابتها للدماغ  والجملة العصبية بشكل خاص</w:t>
      </w:r>
      <w:r w:rsidRPr="00774891">
        <w:rPr>
          <w:rFonts w:ascii="Arial" w:hAnsi="Arial" w:cs="Arial"/>
          <w:i/>
          <w:iCs/>
          <w:sz w:val="28"/>
          <w:szCs w:val="28"/>
          <w:rtl/>
        </w:rPr>
        <w:t xml:space="preserve"> لكن عندما تبدأ الأعراض بالظهور فهو كفيل بالقضاء على الدماغ خلال عدة أشهر</w:t>
      </w:r>
      <w:r w:rsidR="00CC2A9C" w:rsidRPr="00774891">
        <w:rPr>
          <w:rFonts w:ascii="Arial" w:hAnsi="Arial" w:cs="Arial"/>
          <w:i/>
          <w:iCs/>
          <w:sz w:val="28"/>
          <w:szCs w:val="28"/>
          <w:rtl/>
        </w:rPr>
        <w:t>.</w:t>
      </w:r>
      <w:r w:rsidR="00502F45" w:rsidRPr="00774891">
        <w:rPr>
          <w:rFonts w:ascii="Arial" w:hAnsi="Arial" w:cs="Arial"/>
          <w:i/>
          <w:iCs/>
          <w:color w:val="000000"/>
          <w:sz w:val="28"/>
          <w:szCs w:val="28"/>
          <w:rtl/>
        </w:rPr>
        <w:t xml:space="preserve"> </w:t>
      </w:r>
    </w:p>
    <w:p w:rsidR="00502F45" w:rsidRPr="00543A9E" w:rsidRDefault="00502F45" w:rsidP="00543A9E">
      <w:pPr>
        <w:pStyle w:val="a6"/>
        <w:numPr>
          <w:ilvl w:val="0"/>
          <w:numId w:val="5"/>
        </w:numPr>
        <w:jc w:val="lowKashida"/>
        <w:rPr>
          <w:rFonts w:ascii="Arial" w:hAnsi="Arial" w:cs="Arial"/>
          <w:color w:val="000000"/>
          <w:sz w:val="28"/>
          <w:szCs w:val="28"/>
          <w:rtl/>
        </w:rPr>
      </w:pPr>
      <w:r>
        <w:rPr>
          <w:rFonts w:ascii="Arial" w:hAnsi="Arial" w:cs="Arial" w:hint="cs"/>
          <w:color w:val="000000"/>
          <w:sz w:val="28"/>
          <w:szCs w:val="28"/>
          <w:rtl/>
        </w:rPr>
        <w:t>وهنا جدول يوضح الأمراض البريونية</w:t>
      </w:r>
      <w:r w:rsidRPr="00543A9E">
        <w:rPr>
          <w:rFonts w:ascii="Arial" w:hAnsi="Arial" w:cs="Arial" w:hint="cs"/>
          <w:color w:val="000000"/>
          <w:sz w:val="28"/>
          <w:szCs w:val="28"/>
          <w:rtl/>
        </w:rPr>
        <w:t xml:space="preserve"> :</w:t>
      </w:r>
    </w:p>
    <w:tbl>
      <w:tblPr>
        <w:tblStyle w:val="-2"/>
        <w:tblpPr w:leftFromText="180" w:rightFromText="180" w:vertAnchor="text" w:horzAnchor="margin" w:tblpXSpec="center" w:tblpY="216"/>
        <w:bidiVisual/>
        <w:tblW w:w="11340" w:type="dxa"/>
        <w:tblLook w:val="0420" w:firstRow="1" w:lastRow="0" w:firstColumn="0" w:lastColumn="0" w:noHBand="0" w:noVBand="1"/>
      </w:tblPr>
      <w:tblGrid>
        <w:gridCol w:w="2268"/>
        <w:gridCol w:w="2268"/>
        <w:gridCol w:w="2268"/>
        <w:gridCol w:w="2268"/>
        <w:gridCol w:w="2268"/>
      </w:tblGrid>
      <w:tr w:rsidR="009B12BB" w:rsidRPr="00502F45" w:rsidTr="002B630E">
        <w:trPr>
          <w:cnfStyle w:val="100000000000" w:firstRow="1" w:lastRow="0" w:firstColumn="0" w:lastColumn="0" w:oddVBand="0" w:evenVBand="0" w:oddHBand="0" w:evenHBand="0" w:firstRowFirstColumn="0" w:firstRowLastColumn="0" w:lastRowFirstColumn="0" w:lastRowLastColumn="0"/>
          <w:trHeight w:val="680"/>
        </w:trPr>
        <w:tc>
          <w:tcPr>
            <w:tcW w:w="2268" w:type="dxa"/>
            <w:vAlign w:val="center"/>
            <w:hideMark/>
          </w:tcPr>
          <w:p w:rsidR="00502F45" w:rsidRPr="00502F45" w:rsidRDefault="00502F45" w:rsidP="002B630E">
            <w:pPr>
              <w:jc w:val="center"/>
              <w:rPr>
                <w:rFonts w:ascii="Arial" w:eastAsia="Times New Roman" w:hAnsi="Arial" w:cs="Arial"/>
                <w:sz w:val="32"/>
                <w:szCs w:val="32"/>
                <w:rtl/>
                <w:lang w:bidi="ar-AE"/>
              </w:rPr>
            </w:pPr>
            <w:r w:rsidRPr="00502F45">
              <w:rPr>
                <w:rFonts w:eastAsiaTheme="minorEastAsia" w:hAnsi="Arial"/>
                <w:color w:val="FFFFFF" w:themeColor="light1"/>
                <w:kern w:val="24"/>
                <w:sz w:val="32"/>
                <w:szCs w:val="32"/>
                <w:rtl/>
                <w:lang w:bidi="ar-SY"/>
              </w:rPr>
              <w:t>المرض</w:t>
            </w:r>
          </w:p>
        </w:tc>
        <w:tc>
          <w:tcPr>
            <w:tcW w:w="2268" w:type="dxa"/>
            <w:vAlign w:val="center"/>
            <w:hideMark/>
          </w:tcPr>
          <w:p w:rsidR="00502F45" w:rsidRPr="00502F45" w:rsidRDefault="00502F45" w:rsidP="002B630E">
            <w:pPr>
              <w:tabs>
                <w:tab w:val="center" w:pos="1309"/>
              </w:tabs>
              <w:jc w:val="center"/>
              <w:rPr>
                <w:rFonts w:ascii="Arial" w:eastAsia="Times New Roman" w:hAnsi="Arial" w:cs="Arial"/>
                <w:sz w:val="32"/>
                <w:szCs w:val="32"/>
                <w:lang w:bidi="ar-AE"/>
              </w:rPr>
            </w:pPr>
            <w:r w:rsidRPr="00502F45">
              <w:rPr>
                <w:rFonts w:eastAsiaTheme="minorEastAsia" w:hAnsi="Arial"/>
                <w:color w:val="FFFFFF" w:themeColor="light1"/>
                <w:kern w:val="24"/>
                <w:sz w:val="32"/>
                <w:szCs w:val="32"/>
                <w:rtl/>
                <w:lang w:bidi="ar-SY"/>
              </w:rPr>
              <w:t>أعراضه</w:t>
            </w:r>
          </w:p>
        </w:tc>
        <w:tc>
          <w:tcPr>
            <w:tcW w:w="2268" w:type="dxa"/>
            <w:vAlign w:val="center"/>
            <w:hideMark/>
          </w:tcPr>
          <w:p w:rsidR="00502F45" w:rsidRPr="00502F45" w:rsidRDefault="00502F45" w:rsidP="002B630E">
            <w:pPr>
              <w:jc w:val="center"/>
              <w:rPr>
                <w:rFonts w:ascii="Arial" w:eastAsia="Times New Roman" w:hAnsi="Arial" w:cs="Arial"/>
                <w:sz w:val="32"/>
                <w:szCs w:val="32"/>
                <w:lang w:bidi="ar-AE"/>
              </w:rPr>
            </w:pPr>
            <w:r w:rsidRPr="00502F45">
              <w:rPr>
                <w:rFonts w:eastAsiaTheme="minorEastAsia" w:hAnsi="Arial"/>
                <w:color w:val="FFFFFF" w:themeColor="light1"/>
                <w:kern w:val="24"/>
                <w:sz w:val="32"/>
                <w:szCs w:val="32"/>
                <w:rtl/>
                <w:lang w:bidi="ar-SY"/>
              </w:rPr>
              <w:t>طريقة العدوى</w:t>
            </w:r>
          </w:p>
        </w:tc>
        <w:tc>
          <w:tcPr>
            <w:tcW w:w="2268" w:type="dxa"/>
            <w:vAlign w:val="center"/>
            <w:hideMark/>
          </w:tcPr>
          <w:p w:rsidR="00502F45" w:rsidRPr="00502F45" w:rsidRDefault="00502F45" w:rsidP="002B630E">
            <w:pPr>
              <w:jc w:val="center"/>
              <w:rPr>
                <w:rFonts w:ascii="Arial" w:eastAsia="Times New Roman" w:hAnsi="Arial" w:cs="Arial"/>
                <w:sz w:val="32"/>
                <w:szCs w:val="32"/>
                <w:lang w:bidi="ar-AE"/>
              </w:rPr>
            </w:pPr>
            <w:r w:rsidRPr="00502F45">
              <w:rPr>
                <w:rFonts w:eastAsiaTheme="minorEastAsia" w:hAnsi="Arial"/>
                <w:color w:val="FFFFFF" w:themeColor="light1"/>
                <w:kern w:val="24"/>
                <w:sz w:val="32"/>
                <w:szCs w:val="32"/>
                <w:rtl/>
                <w:lang w:bidi="ar-SY"/>
              </w:rPr>
              <w:t>انتشاره</w:t>
            </w:r>
          </w:p>
        </w:tc>
        <w:tc>
          <w:tcPr>
            <w:tcW w:w="2268" w:type="dxa"/>
            <w:vAlign w:val="center"/>
            <w:hideMark/>
          </w:tcPr>
          <w:p w:rsidR="00502F45" w:rsidRPr="00502F45" w:rsidRDefault="00502F45" w:rsidP="002B630E">
            <w:pPr>
              <w:jc w:val="center"/>
              <w:rPr>
                <w:rFonts w:ascii="Arial" w:eastAsia="Times New Roman" w:hAnsi="Arial" w:cs="Arial"/>
                <w:sz w:val="32"/>
                <w:szCs w:val="32"/>
                <w:lang w:bidi="ar-AE"/>
              </w:rPr>
            </w:pPr>
            <w:r w:rsidRPr="00502F45">
              <w:rPr>
                <w:rFonts w:eastAsiaTheme="minorEastAsia" w:hAnsi="Arial"/>
                <w:color w:val="FFFFFF" w:themeColor="light1"/>
                <w:kern w:val="24"/>
                <w:sz w:val="32"/>
                <w:szCs w:val="32"/>
                <w:rtl/>
                <w:lang w:bidi="ar-SY"/>
              </w:rPr>
              <w:t>فترة حضانته</w:t>
            </w:r>
          </w:p>
        </w:tc>
      </w:tr>
      <w:tr w:rsidR="009B12BB" w:rsidRPr="00502F45" w:rsidTr="002B630E">
        <w:trPr>
          <w:cnfStyle w:val="000000100000" w:firstRow="0" w:lastRow="0" w:firstColumn="0" w:lastColumn="0" w:oddVBand="0" w:evenVBand="0" w:oddHBand="1" w:evenHBand="0" w:firstRowFirstColumn="0" w:firstRowLastColumn="0" w:lastRowFirstColumn="0" w:lastRowLastColumn="0"/>
          <w:trHeight w:val="1544"/>
        </w:trPr>
        <w:tc>
          <w:tcPr>
            <w:tcW w:w="2268" w:type="dxa"/>
            <w:vAlign w:val="center"/>
            <w:hideMark/>
          </w:tcPr>
          <w:p w:rsidR="00502F45" w:rsidRPr="00502F45" w:rsidRDefault="00502F45" w:rsidP="002B630E">
            <w:pPr>
              <w:jc w:val="center"/>
              <w:rPr>
                <w:rFonts w:ascii="Arial" w:eastAsia="Times New Roman" w:hAnsi="Arial" w:cs="Arial"/>
                <w:sz w:val="28"/>
                <w:szCs w:val="28"/>
                <w:rtl/>
                <w:lang w:bidi="ar-AE"/>
              </w:rPr>
            </w:pPr>
            <w:r w:rsidRPr="00502F45">
              <w:rPr>
                <w:rFonts w:eastAsiaTheme="minorEastAsia" w:hAnsi="Arial"/>
                <w:color w:val="FFFFFF" w:themeColor="light1"/>
                <w:kern w:val="24"/>
                <w:sz w:val="28"/>
                <w:szCs w:val="28"/>
                <w:rtl/>
              </w:rPr>
              <w:t xml:space="preserve">كورو </w:t>
            </w:r>
            <w:r w:rsidRPr="00502F45">
              <w:rPr>
                <w:rFonts w:eastAsiaTheme="minorEastAsia" w:hAnsi="Calibri"/>
                <w:color w:val="FFFFFF" w:themeColor="light1"/>
                <w:kern w:val="24"/>
                <w:sz w:val="28"/>
                <w:szCs w:val="28"/>
                <w:lang w:bidi="ar-AE"/>
              </w:rPr>
              <w:t>Kuru</w:t>
            </w:r>
          </w:p>
        </w:tc>
        <w:tc>
          <w:tcPr>
            <w:tcW w:w="2268" w:type="dxa"/>
            <w:vAlign w:val="center"/>
            <w:hideMark/>
          </w:tcPr>
          <w:p w:rsidR="00502F45" w:rsidRPr="00502F45" w:rsidRDefault="00502F45" w:rsidP="002B630E">
            <w:pPr>
              <w:jc w:val="center"/>
              <w:rPr>
                <w:rFonts w:ascii="Arial" w:eastAsia="Times New Roman" w:hAnsi="Arial" w:cs="Arial"/>
                <w:sz w:val="28"/>
                <w:szCs w:val="28"/>
                <w:lang w:bidi="ar-AE"/>
              </w:rPr>
            </w:pPr>
            <w:r w:rsidRPr="00502F45">
              <w:rPr>
                <w:rFonts w:eastAsiaTheme="minorEastAsia" w:hAnsi="Arial"/>
                <w:color w:val="FFFFFF" w:themeColor="light1"/>
                <w:kern w:val="24"/>
                <w:sz w:val="28"/>
                <w:szCs w:val="28"/>
                <w:rtl/>
              </w:rPr>
              <w:t>فقدان توازن ينتهي بالجنون</w:t>
            </w:r>
            <w:r w:rsidRPr="00502F45">
              <w:rPr>
                <w:rFonts w:eastAsiaTheme="minorEastAsia" w:hAnsi="Calibri"/>
                <w:color w:val="FFFFFF" w:themeColor="light1"/>
                <w:kern w:val="24"/>
                <w:sz w:val="28"/>
                <w:szCs w:val="28"/>
                <w:rtl/>
                <w:lang w:bidi="ar-AE"/>
              </w:rPr>
              <w:t xml:space="preserve"> فالموت</w:t>
            </w:r>
            <w:r w:rsidRPr="00502F45">
              <w:rPr>
                <w:rFonts w:eastAsiaTheme="minorEastAsia" w:hAnsi="Calibri"/>
                <w:color w:val="FFFFFF" w:themeColor="light1"/>
                <w:kern w:val="24"/>
                <w:sz w:val="28"/>
                <w:szCs w:val="28"/>
                <w:rtl/>
              </w:rPr>
              <w:t>.</w:t>
            </w:r>
          </w:p>
        </w:tc>
        <w:tc>
          <w:tcPr>
            <w:tcW w:w="2268" w:type="dxa"/>
            <w:vAlign w:val="center"/>
            <w:hideMark/>
          </w:tcPr>
          <w:p w:rsidR="00502F45" w:rsidRPr="00502F45" w:rsidRDefault="00502F45" w:rsidP="002B630E">
            <w:pPr>
              <w:jc w:val="center"/>
              <w:rPr>
                <w:rFonts w:ascii="Arial" w:eastAsia="Times New Roman" w:hAnsi="Arial" w:cs="Arial"/>
                <w:sz w:val="28"/>
                <w:szCs w:val="28"/>
                <w:lang w:bidi="ar-AE"/>
              </w:rPr>
            </w:pPr>
            <w:r w:rsidRPr="00502F45">
              <w:rPr>
                <w:rFonts w:eastAsiaTheme="minorEastAsia" w:hAnsi="Arial"/>
                <w:color w:val="FFFFFF" w:themeColor="light1"/>
                <w:kern w:val="24"/>
                <w:sz w:val="28"/>
                <w:szCs w:val="28"/>
                <w:rtl/>
              </w:rPr>
              <w:t xml:space="preserve">أكل أدمغة الموتى وقد توقف ذلك منذ عام </w:t>
            </w:r>
            <w:r w:rsidRPr="00502F45">
              <w:rPr>
                <w:rFonts w:eastAsiaTheme="minorEastAsia" w:hAnsi="Calibri"/>
                <w:color w:val="FFFFFF" w:themeColor="light1"/>
                <w:kern w:val="24"/>
                <w:sz w:val="28"/>
                <w:szCs w:val="28"/>
                <w:lang w:bidi="ar-AE"/>
              </w:rPr>
              <w:t>1958</w:t>
            </w:r>
          </w:p>
        </w:tc>
        <w:tc>
          <w:tcPr>
            <w:tcW w:w="2268" w:type="dxa"/>
            <w:vAlign w:val="center"/>
            <w:hideMark/>
          </w:tcPr>
          <w:p w:rsidR="00502F45" w:rsidRPr="00502F45" w:rsidRDefault="00502F45" w:rsidP="002B630E">
            <w:pPr>
              <w:jc w:val="center"/>
              <w:rPr>
                <w:rFonts w:ascii="Arial" w:eastAsia="Times New Roman" w:hAnsi="Arial" w:cs="Arial"/>
                <w:sz w:val="28"/>
                <w:szCs w:val="28"/>
                <w:lang w:bidi="ar-AE"/>
              </w:rPr>
            </w:pPr>
            <w:r w:rsidRPr="00502F45">
              <w:rPr>
                <w:rFonts w:eastAsiaTheme="minorEastAsia" w:hAnsi="Arial"/>
                <w:color w:val="FFFFFF" w:themeColor="light1"/>
                <w:kern w:val="24"/>
                <w:sz w:val="28"/>
                <w:szCs w:val="28"/>
                <w:rtl/>
              </w:rPr>
              <w:t>ظهر في غينيا الجديدة وقد شخصت نحو</w:t>
            </w:r>
            <w:r w:rsidRPr="00502F45">
              <w:rPr>
                <w:rFonts w:eastAsiaTheme="minorEastAsia" w:hAnsi="Calibri"/>
                <w:color w:val="FFFFFF" w:themeColor="light1"/>
                <w:kern w:val="24"/>
                <w:sz w:val="28"/>
                <w:szCs w:val="28"/>
                <w:lang w:bidi="ar-AE"/>
              </w:rPr>
              <w:t xml:space="preserve">2600 </w:t>
            </w:r>
            <w:r w:rsidRPr="00502F45">
              <w:rPr>
                <w:rFonts w:eastAsiaTheme="minorEastAsia" w:hAnsi="Arial"/>
                <w:color w:val="FFFFFF" w:themeColor="light1"/>
                <w:kern w:val="24"/>
                <w:sz w:val="28"/>
                <w:szCs w:val="28"/>
                <w:rtl/>
              </w:rPr>
              <w:t xml:space="preserve">حالة منذ عام  </w:t>
            </w:r>
            <w:r w:rsidRPr="00502F45">
              <w:rPr>
                <w:rFonts w:eastAsiaTheme="minorEastAsia" w:hAnsi="Calibri"/>
                <w:color w:val="FFFFFF" w:themeColor="light1"/>
                <w:kern w:val="24"/>
                <w:sz w:val="28"/>
                <w:szCs w:val="28"/>
                <w:lang w:bidi="ar-AE"/>
              </w:rPr>
              <w:t>1957</w:t>
            </w:r>
            <w:r w:rsidRPr="00502F45">
              <w:rPr>
                <w:rFonts w:eastAsiaTheme="minorEastAsia" w:hAnsi="Calibri"/>
                <w:color w:val="FFFFFF" w:themeColor="light1"/>
                <w:kern w:val="24"/>
                <w:sz w:val="28"/>
                <w:szCs w:val="28"/>
                <w:rtl/>
              </w:rPr>
              <w:t xml:space="preserve"> في قبيلة فور</w:t>
            </w:r>
            <w:r w:rsidRPr="00502F45">
              <w:rPr>
                <w:rFonts w:eastAsiaTheme="minorEastAsia" w:hAnsi="Calibri"/>
                <w:color w:val="FFFFFF" w:themeColor="light1"/>
                <w:kern w:val="24"/>
                <w:sz w:val="28"/>
                <w:szCs w:val="28"/>
                <w:lang w:bidi="ar-AE"/>
              </w:rPr>
              <w:t>Fore</w:t>
            </w:r>
          </w:p>
        </w:tc>
        <w:tc>
          <w:tcPr>
            <w:tcW w:w="2268" w:type="dxa"/>
            <w:vAlign w:val="center"/>
            <w:hideMark/>
          </w:tcPr>
          <w:p w:rsidR="00502F45" w:rsidRPr="00502F45" w:rsidRDefault="00502F45" w:rsidP="002B630E">
            <w:pPr>
              <w:jc w:val="center"/>
              <w:rPr>
                <w:rFonts w:ascii="Arial" w:eastAsia="Times New Roman" w:hAnsi="Arial" w:cs="Arial"/>
                <w:sz w:val="28"/>
                <w:szCs w:val="28"/>
                <w:rtl/>
                <w:lang w:bidi="ar-AE"/>
              </w:rPr>
            </w:pPr>
            <w:r w:rsidRPr="00502F45">
              <w:rPr>
                <w:rFonts w:eastAsiaTheme="minorEastAsia" w:hAnsi="Arial"/>
                <w:color w:val="FFFFFF" w:themeColor="light1"/>
                <w:kern w:val="24"/>
                <w:sz w:val="28"/>
                <w:szCs w:val="28"/>
                <w:rtl/>
              </w:rPr>
              <w:t>من ثلاثة أشهر إلى سنة.</w:t>
            </w:r>
          </w:p>
        </w:tc>
      </w:tr>
      <w:tr w:rsidR="009B12BB" w:rsidRPr="00502F45" w:rsidTr="002B630E">
        <w:trPr>
          <w:trHeight w:val="2154"/>
        </w:trPr>
        <w:tc>
          <w:tcPr>
            <w:tcW w:w="2268" w:type="dxa"/>
            <w:vAlign w:val="center"/>
            <w:hideMark/>
          </w:tcPr>
          <w:p w:rsidR="00502F45" w:rsidRPr="00502F45" w:rsidRDefault="00575E44" w:rsidP="002B630E">
            <w:pPr>
              <w:jc w:val="center"/>
              <w:rPr>
                <w:rFonts w:ascii="Arial" w:eastAsia="Times New Roman" w:hAnsi="Arial" w:cs="Arial"/>
                <w:sz w:val="28"/>
                <w:szCs w:val="28"/>
                <w:rtl/>
                <w:lang w:bidi="ar-AE"/>
              </w:rPr>
            </w:pPr>
            <w:r>
              <w:rPr>
                <w:rFonts w:eastAsiaTheme="minorEastAsia" w:hAnsi="Arial"/>
                <w:color w:val="FFFFFF" w:themeColor="light1"/>
                <w:kern w:val="24"/>
                <w:sz w:val="28"/>
                <w:szCs w:val="28"/>
                <w:rtl/>
              </w:rPr>
              <w:t>كروتزفل</w:t>
            </w:r>
            <w:r>
              <w:rPr>
                <w:rFonts w:eastAsiaTheme="minorEastAsia" w:hAnsi="Arial" w:hint="cs"/>
                <w:color w:val="FFFFFF" w:themeColor="light1"/>
                <w:kern w:val="24"/>
                <w:sz w:val="28"/>
                <w:szCs w:val="28"/>
                <w:rtl/>
              </w:rPr>
              <w:t>د</w:t>
            </w:r>
            <w:r w:rsidR="00502F45" w:rsidRPr="00502F45">
              <w:rPr>
                <w:rFonts w:eastAsiaTheme="minorEastAsia" w:hAnsi="Arial"/>
                <w:color w:val="FFFFFF" w:themeColor="light1"/>
                <w:kern w:val="24"/>
                <w:sz w:val="28"/>
                <w:szCs w:val="28"/>
                <w:rtl/>
              </w:rPr>
              <w:t>-جاكوب</w:t>
            </w:r>
          </w:p>
          <w:p w:rsidR="00502F45" w:rsidRPr="00502F45" w:rsidRDefault="00502F45" w:rsidP="002B630E">
            <w:pPr>
              <w:jc w:val="center"/>
              <w:rPr>
                <w:rFonts w:ascii="Arial" w:eastAsia="Times New Roman" w:hAnsi="Arial" w:cs="Arial"/>
                <w:sz w:val="28"/>
                <w:szCs w:val="28"/>
                <w:rtl/>
                <w:lang w:bidi="ar-AE"/>
              </w:rPr>
            </w:pPr>
            <w:r w:rsidRPr="00502F45">
              <w:rPr>
                <w:rFonts w:eastAsiaTheme="minorEastAsia" w:hAnsi="Calibri"/>
                <w:color w:val="FFFFFF" w:themeColor="light1"/>
                <w:kern w:val="24"/>
                <w:sz w:val="28"/>
                <w:szCs w:val="28"/>
                <w:lang w:bidi="ar-AE"/>
              </w:rPr>
              <w:t>Creutzfeldt-Jakob</w:t>
            </w:r>
          </w:p>
          <w:p w:rsidR="00502F45" w:rsidRPr="00502F45" w:rsidRDefault="00502F45" w:rsidP="002B630E">
            <w:pPr>
              <w:jc w:val="center"/>
              <w:rPr>
                <w:rFonts w:ascii="Arial" w:eastAsia="Times New Roman" w:hAnsi="Arial" w:cs="Arial"/>
                <w:sz w:val="28"/>
                <w:szCs w:val="28"/>
                <w:lang w:bidi="ar-AE"/>
              </w:rPr>
            </w:pPr>
            <w:r w:rsidRPr="00502F45">
              <w:rPr>
                <w:rFonts w:eastAsiaTheme="minorEastAsia" w:hAnsi="Calibri"/>
                <w:color w:val="FFFFFF" w:themeColor="light1"/>
                <w:kern w:val="24"/>
                <w:sz w:val="28"/>
                <w:szCs w:val="28"/>
                <w:lang w:bidi="ar-AE"/>
              </w:rPr>
              <w:t>(CJD)</w:t>
            </w:r>
          </w:p>
        </w:tc>
        <w:tc>
          <w:tcPr>
            <w:tcW w:w="2268" w:type="dxa"/>
            <w:vAlign w:val="center"/>
            <w:hideMark/>
          </w:tcPr>
          <w:p w:rsidR="00502F45" w:rsidRPr="00502F45" w:rsidRDefault="00502F45" w:rsidP="002B630E">
            <w:pPr>
              <w:jc w:val="center"/>
              <w:rPr>
                <w:rFonts w:ascii="Arial" w:eastAsia="Times New Roman" w:hAnsi="Arial" w:cs="Arial"/>
                <w:sz w:val="28"/>
                <w:szCs w:val="28"/>
                <w:lang w:bidi="ar-AE"/>
              </w:rPr>
            </w:pPr>
            <w:r w:rsidRPr="00502F45">
              <w:rPr>
                <w:rFonts w:eastAsiaTheme="minorEastAsia" w:hAnsi="Arial"/>
                <w:color w:val="FFFFFF" w:themeColor="light1"/>
                <w:kern w:val="24"/>
                <w:sz w:val="28"/>
                <w:szCs w:val="28"/>
                <w:rtl/>
              </w:rPr>
              <w:t>العته قبل الشيخي والهزع ثم السبات فالموت.</w:t>
            </w:r>
          </w:p>
        </w:tc>
        <w:tc>
          <w:tcPr>
            <w:tcW w:w="2268" w:type="dxa"/>
            <w:vAlign w:val="center"/>
            <w:hideMark/>
          </w:tcPr>
          <w:p w:rsidR="00502F45" w:rsidRPr="00502F45" w:rsidRDefault="00502F45" w:rsidP="002B630E">
            <w:pPr>
              <w:jc w:val="center"/>
              <w:rPr>
                <w:rFonts w:ascii="Arial" w:eastAsia="Times New Roman" w:hAnsi="Arial" w:cs="Arial"/>
                <w:sz w:val="28"/>
                <w:szCs w:val="28"/>
                <w:rtl/>
                <w:lang w:bidi="ar-AE"/>
              </w:rPr>
            </w:pPr>
            <w:r w:rsidRPr="00502F45">
              <w:rPr>
                <w:rFonts w:eastAsiaTheme="minorEastAsia" w:hAnsi="Calibri"/>
                <w:color w:val="FFFFFF" w:themeColor="light1"/>
                <w:kern w:val="24"/>
                <w:sz w:val="28"/>
                <w:szCs w:val="28"/>
                <w:rtl/>
              </w:rPr>
              <w:t>- إفرادي</w:t>
            </w:r>
          </w:p>
          <w:p w:rsidR="00502F45" w:rsidRPr="00502F45" w:rsidRDefault="00502F45" w:rsidP="002B630E">
            <w:pPr>
              <w:jc w:val="center"/>
              <w:rPr>
                <w:rFonts w:ascii="Arial" w:eastAsia="Times New Roman" w:hAnsi="Arial" w:cs="Arial"/>
                <w:sz w:val="28"/>
                <w:szCs w:val="28"/>
                <w:rtl/>
                <w:lang w:bidi="ar-AE"/>
              </w:rPr>
            </w:pPr>
            <w:r w:rsidRPr="00502F45">
              <w:rPr>
                <w:rFonts w:eastAsiaTheme="minorEastAsia" w:hAnsi="Calibri"/>
                <w:color w:val="FFFFFF" w:themeColor="light1"/>
                <w:kern w:val="24"/>
                <w:sz w:val="28"/>
                <w:szCs w:val="28"/>
                <w:rtl/>
              </w:rPr>
              <w:t>- وراثي</w:t>
            </w:r>
          </w:p>
          <w:p w:rsidR="00502F45" w:rsidRPr="00502F45" w:rsidRDefault="00502F45" w:rsidP="002B630E">
            <w:pPr>
              <w:jc w:val="center"/>
              <w:rPr>
                <w:rFonts w:ascii="Arial" w:eastAsia="Times New Roman" w:hAnsi="Arial" w:cs="Arial"/>
                <w:sz w:val="28"/>
                <w:szCs w:val="28"/>
                <w:lang w:bidi="ar-AE"/>
              </w:rPr>
            </w:pPr>
            <w:r w:rsidRPr="00502F45">
              <w:rPr>
                <w:rFonts w:eastAsiaTheme="minorEastAsia" w:hAnsi="Calibri"/>
                <w:color w:val="FFFFFF" w:themeColor="light1"/>
                <w:kern w:val="24"/>
                <w:sz w:val="28"/>
                <w:szCs w:val="28"/>
                <w:rtl/>
              </w:rPr>
              <w:t>- ينتقل بعد العمليات.</w:t>
            </w:r>
          </w:p>
        </w:tc>
        <w:tc>
          <w:tcPr>
            <w:tcW w:w="2268" w:type="dxa"/>
            <w:vAlign w:val="center"/>
            <w:hideMark/>
          </w:tcPr>
          <w:p w:rsidR="00502F45" w:rsidRPr="00502F45" w:rsidRDefault="00502F45" w:rsidP="002B630E">
            <w:pPr>
              <w:jc w:val="center"/>
              <w:rPr>
                <w:rFonts w:ascii="Arial" w:eastAsia="Times New Roman" w:hAnsi="Arial" w:cs="Arial"/>
                <w:sz w:val="28"/>
                <w:szCs w:val="28"/>
                <w:rtl/>
                <w:lang w:bidi="ar-AE"/>
              </w:rPr>
            </w:pPr>
            <w:r w:rsidRPr="00502F45">
              <w:rPr>
                <w:rFonts w:eastAsiaTheme="minorEastAsia" w:hAnsi="Calibri"/>
                <w:color w:val="FFFFFF" w:themeColor="light1"/>
                <w:kern w:val="24"/>
                <w:sz w:val="28"/>
                <w:szCs w:val="28"/>
                <w:rtl/>
              </w:rPr>
              <w:t>- يصيب نحو واحد من كل مليون إنسان.</w:t>
            </w:r>
          </w:p>
          <w:p w:rsidR="00502F45" w:rsidRPr="00502F45" w:rsidRDefault="00502F45" w:rsidP="002B630E">
            <w:pPr>
              <w:jc w:val="center"/>
              <w:rPr>
                <w:rFonts w:ascii="Arial" w:eastAsia="Times New Roman" w:hAnsi="Arial" w:cs="Arial"/>
                <w:sz w:val="28"/>
                <w:szCs w:val="28"/>
                <w:lang w:bidi="ar-AE"/>
              </w:rPr>
            </w:pPr>
            <w:r w:rsidRPr="00502F45">
              <w:rPr>
                <w:rFonts w:eastAsiaTheme="minorEastAsia" w:hAnsi="Calibri"/>
                <w:color w:val="FFFFFF" w:themeColor="light1"/>
                <w:kern w:val="24"/>
                <w:sz w:val="28"/>
                <w:szCs w:val="28"/>
                <w:rtl/>
              </w:rPr>
              <w:t xml:space="preserve">-  شخصت </w:t>
            </w:r>
            <w:r w:rsidRPr="00502F45">
              <w:rPr>
                <w:rFonts w:eastAsiaTheme="minorEastAsia" w:hAnsi="Calibri"/>
                <w:color w:val="FFFFFF" w:themeColor="light1"/>
                <w:kern w:val="24"/>
                <w:sz w:val="28"/>
                <w:szCs w:val="28"/>
                <w:lang w:bidi="ar-AE"/>
              </w:rPr>
              <w:t>100</w:t>
            </w:r>
            <w:r w:rsidRPr="00502F45">
              <w:rPr>
                <w:rFonts w:eastAsiaTheme="minorEastAsia" w:hAnsi="Calibri"/>
                <w:color w:val="FFFFFF" w:themeColor="light1"/>
                <w:kern w:val="24"/>
                <w:sz w:val="28"/>
                <w:szCs w:val="28"/>
                <w:rtl/>
              </w:rPr>
              <w:t xml:space="preserve"> حالة من العائلات المعروفة على مورثة.</w:t>
            </w:r>
            <w:r w:rsidRPr="00502F45">
              <w:rPr>
                <w:rFonts w:eastAsiaTheme="minorEastAsia" w:hAnsi="Calibri"/>
                <w:color w:val="FFFFFF" w:themeColor="light1"/>
                <w:kern w:val="24"/>
                <w:sz w:val="28"/>
                <w:szCs w:val="28"/>
                <w:lang w:bidi="ar-AE"/>
              </w:rPr>
              <w:t xml:space="preserve"> PrP</w:t>
            </w:r>
          </w:p>
          <w:p w:rsidR="00502F45" w:rsidRPr="00502F45" w:rsidRDefault="00502F45" w:rsidP="002B630E">
            <w:pPr>
              <w:jc w:val="center"/>
              <w:rPr>
                <w:rFonts w:ascii="Arial" w:eastAsia="Times New Roman" w:hAnsi="Arial" w:cs="Arial"/>
                <w:sz w:val="28"/>
                <w:szCs w:val="28"/>
                <w:rtl/>
                <w:lang w:bidi="ar-AE"/>
              </w:rPr>
            </w:pPr>
            <w:r w:rsidRPr="00502F45">
              <w:rPr>
                <w:rFonts w:eastAsiaTheme="minorEastAsia" w:hAnsi="Calibri"/>
                <w:color w:val="FFFFFF" w:themeColor="light1"/>
                <w:kern w:val="24"/>
                <w:sz w:val="28"/>
                <w:szCs w:val="28"/>
                <w:rtl/>
              </w:rPr>
              <w:t xml:space="preserve">- شخصت حوالي </w:t>
            </w:r>
            <w:r w:rsidRPr="00502F45">
              <w:rPr>
                <w:rFonts w:eastAsiaTheme="minorEastAsia" w:hAnsi="Calibri"/>
                <w:color w:val="FFFFFF" w:themeColor="light1"/>
                <w:kern w:val="24"/>
                <w:sz w:val="28"/>
                <w:szCs w:val="28"/>
                <w:lang w:bidi="ar-AE"/>
              </w:rPr>
              <w:t>80</w:t>
            </w:r>
            <w:r w:rsidRPr="00502F45">
              <w:rPr>
                <w:rFonts w:eastAsiaTheme="minorEastAsia" w:hAnsi="Calibri"/>
                <w:color w:val="FFFFFF" w:themeColor="light1"/>
                <w:kern w:val="24"/>
                <w:sz w:val="28"/>
                <w:szCs w:val="28"/>
                <w:rtl/>
              </w:rPr>
              <w:t xml:space="preserve"> حالة عدوى.</w:t>
            </w:r>
          </w:p>
        </w:tc>
        <w:tc>
          <w:tcPr>
            <w:tcW w:w="2268" w:type="dxa"/>
            <w:vAlign w:val="center"/>
            <w:hideMark/>
          </w:tcPr>
          <w:p w:rsidR="00502F45" w:rsidRPr="00502F45" w:rsidRDefault="00502F45" w:rsidP="002B630E">
            <w:pPr>
              <w:jc w:val="center"/>
              <w:rPr>
                <w:rFonts w:ascii="Arial" w:eastAsia="Times New Roman" w:hAnsi="Arial" w:cs="Arial"/>
                <w:sz w:val="28"/>
                <w:szCs w:val="28"/>
                <w:lang w:bidi="ar-AE"/>
              </w:rPr>
            </w:pPr>
            <w:r w:rsidRPr="00502F45">
              <w:rPr>
                <w:rFonts w:eastAsiaTheme="minorEastAsia" w:hAnsi="Arial"/>
                <w:color w:val="FFFFFF" w:themeColor="light1"/>
                <w:kern w:val="24"/>
                <w:sz w:val="28"/>
                <w:szCs w:val="28"/>
                <w:rtl/>
              </w:rPr>
              <w:t>حوالي سنة , ولكن قد يتراوح بين شهر إلى أكثر من عشر سنوات.</w:t>
            </w:r>
          </w:p>
        </w:tc>
      </w:tr>
      <w:tr w:rsidR="009B12BB" w:rsidRPr="00502F45" w:rsidTr="002B630E">
        <w:trPr>
          <w:cnfStyle w:val="000000100000" w:firstRow="0" w:lastRow="0" w:firstColumn="0" w:lastColumn="0" w:oddVBand="0" w:evenVBand="0" w:oddHBand="1" w:evenHBand="0" w:firstRowFirstColumn="0" w:firstRowLastColumn="0" w:lastRowFirstColumn="0" w:lastRowLastColumn="0"/>
          <w:trHeight w:val="1304"/>
        </w:trPr>
        <w:tc>
          <w:tcPr>
            <w:tcW w:w="2268" w:type="dxa"/>
            <w:vAlign w:val="center"/>
            <w:hideMark/>
          </w:tcPr>
          <w:p w:rsidR="00502F45" w:rsidRPr="00502F45" w:rsidRDefault="00502F45" w:rsidP="002B630E">
            <w:pPr>
              <w:jc w:val="center"/>
              <w:rPr>
                <w:rFonts w:ascii="Arial" w:eastAsia="Times New Roman" w:hAnsi="Arial" w:cs="Arial"/>
                <w:sz w:val="28"/>
                <w:szCs w:val="28"/>
                <w:rtl/>
                <w:lang w:bidi="ar-AE"/>
              </w:rPr>
            </w:pPr>
            <w:r w:rsidRPr="00502F45">
              <w:rPr>
                <w:rFonts w:eastAsiaTheme="minorEastAsia" w:hAnsi="Arial"/>
                <w:color w:val="FFFFFF" w:themeColor="light1"/>
                <w:kern w:val="24"/>
                <w:sz w:val="28"/>
                <w:szCs w:val="28"/>
                <w:rtl/>
              </w:rPr>
              <w:t>جنون البقر</w:t>
            </w:r>
          </w:p>
          <w:p w:rsidR="00502F45" w:rsidRPr="00502F45" w:rsidRDefault="00502F45" w:rsidP="002B630E">
            <w:pPr>
              <w:jc w:val="center"/>
              <w:rPr>
                <w:rFonts w:ascii="Arial" w:eastAsia="Times New Roman" w:hAnsi="Arial" w:cs="Arial"/>
                <w:sz w:val="28"/>
                <w:szCs w:val="28"/>
                <w:lang w:bidi="ar-AE"/>
              </w:rPr>
            </w:pPr>
            <w:r w:rsidRPr="00502F45">
              <w:rPr>
                <w:rFonts w:eastAsiaTheme="minorEastAsia" w:hAnsi="Calibri"/>
                <w:color w:val="FFFFFF" w:themeColor="light1"/>
                <w:kern w:val="24"/>
                <w:sz w:val="28"/>
                <w:szCs w:val="28"/>
                <w:lang w:bidi="ar-AE"/>
              </w:rPr>
              <w:t>MAD COW</w:t>
            </w:r>
          </w:p>
        </w:tc>
        <w:tc>
          <w:tcPr>
            <w:tcW w:w="2268" w:type="dxa"/>
            <w:vAlign w:val="center"/>
            <w:hideMark/>
          </w:tcPr>
          <w:p w:rsidR="00502F45" w:rsidRPr="00502F45" w:rsidRDefault="00502F45" w:rsidP="002B630E">
            <w:pPr>
              <w:jc w:val="center"/>
              <w:rPr>
                <w:rFonts w:ascii="Arial" w:eastAsia="Times New Roman" w:hAnsi="Arial" w:cs="Arial"/>
                <w:sz w:val="28"/>
                <w:szCs w:val="28"/>
                <w:lang w:bidi="ar-AE"/>
              </w:rPr>
            </w:pPr>
            <w:r w:rsidRPr="00502F45">
              <w:rPr>
                <w:rFonts w:eastAsiaTheme="minorEastAsia" w:hAnsi="Arial"/>
                <w:color w:val="FFFFFF" w:themeColor="light1"/>
                <w:kern w:val="24"/>
                <w:sz w:val="28"/>
                <w:szCs w:val="28"/>
                <w:rtl/>
              </w:rPr>
              <w:t xml:space="preserve">الهمود ثم الشلل بالقائمتين الخلفيتين </w:t>
            </w:r>
            <w:r w:rsidRPr="00502F45">
              <w:rPr>
                <w:rFonts w:eastAsiaTheme="minorEastAsia" w:hAnsi="Arial"/>
                <w:color w:val="FFFFFF" w:themeColor="light1"/>
                <w:kern w:val="24"/>
                <w:sz w:val="28"/>
                <w:szCs w:val="28"/>
                <w:rtl/>
                <w:lang w:bidi="ar-AE"/>
              </w:rPr>
              <w:t>فقدان</w:t>
            </w:r>
            <w:r w:rsidRPr="00502F45">
              <w:rPr>
                <w:rFonts w:eastAsiaTheme="minorEastAsia" w:hAnsi="Calibri"/>
                <w:color w:val="FFFFFF" w:themeColor="light1"/>
                <w:kern w:val="24"/>
                <w:sz w:val="28"/>
                <w:szCs w:val="28"/>
                <w:rtl/>
                <w:lang w:bidi="ar-AE"/>
              </w:rPr>
              <w:t xml:space="preserve"> التوان ثم الموت</w:t>
            </w:r>
          </w:p>
        </w:tc>
        <w:tc>
          <w:tcPr>
            <w:tcW w:w="2268" w:type="dxa"/>
            <w:vAlign w:val="center"/>
            <w:hideMark/>
          </w:tcPr>
          <w:p w:rsidR="00502F45" w:rsidRPr="00502F45" w:rsidRDefault="00502F45" w:rsidP="002B630E">
            <w:pPr>
              <w:jc w:val="center"/>
              <w:rPr>
                <w:rFonts w:ascii="Arial" w:eastAsia="Times New Roman" w:hAnsi="Arial" w:cs="Arial"/>
                <w:sz w:val="28"/>
                <w:szCs w:val="28"/>
                <w:lang w:bidi="ar-AE"/>
              </w:rPr>
            </w:pPr>
            <w:r w:rsidRPr="00502F45">
              <w:rPr>
                <w:rFonts w:ascii="Calibri" w:eastAsia="Times New Roman" w:hAnsi="Arial" w:cs="Arial"/>
                <w:color w:val="FFFFFF" w:themeColor="light1"/>
                <w:kern w:val="24"/>
                <w:sz w:val="28"/>
                <w:szCs w:val="28"/>
                <w:rtl/>
                <w:lang w:bidi="ar-AE"/>
              </w:rPr>
              <w:t>تناول العلف المضاف إليه بقايا</w:t>
            </w:r>
            <w:r w:rsidRPr="00502F45">
              <w:rPr>
                <w:rFonts w:ascii="Calibri" w:eastAsia="Times New Roman" w:hAnsi="Calibri" w:cs="Arial"/>
                <w:color w:val="FFFFFF" w:themeColor="light1"/>
                <w:kern w:val="24"/>
                <w:sz w:val="28"/>
                <w:szCs w:val="28"/>
                <w:rtl/>
                <w:lang w:bidi="ar-AE"/>
              </w:rPr>
              <w:t xml:space="preserve"> جثث الماشية</w:t>
            </w:r>
          </w:p>
        </w:tc>
        <w:tc>
          <w:tcPr>
            <w:tcW w:w="2268" w:type="dxa"/>
            <w:vAlign w:val="center"/>
            <w:hideMark/>
          </w:tcPr>
          <w:p w:rsidR="00502F45" w:rsidRPr="00502F45" w:rsidRDefault="00502F45" w:rsidP="002B630E">
            <w:pPr>
              <w:jc w:val="center"/>
              <w:rPr>
                <w:rFonts w:ascii="Arial" w:eastAsia="Times New Roman" w:hAnsi="Arial" w:cs="Arial"/>
                <w:sz w:val="28"/>
                <w:szCs w:val="28"/>
                <w:rtl/>
                <w:lang w:bidi="ar-AE"/>
              </w:rPr>
            </w:pPr>
            <w:r w:rsidRPr="00502F45">
              <w:rPr>
                <w:rFonts w:ascii="Calibri" w:eastAsia="Times New Roman" w:hAnsi="Arial" w:cs="Arial"/>
                <w:color w:val="FFFFFF" w:themeColor="light1"/>
                <w:kern w:val="24"/>
                <w:sz w:val="28"/>
                <w:szCs w:val="28"/>
                <w:rtl/>
                <w:lang w:bidi="ar-AE"/>
              </w:rPr>
              <w:t>ظهر في بريطانيا</w:t>
            </w:r>
            <w:r w:rsidRPr="00502F45">
              <w:rPr>
                <w:rFonts w:ascii="Calibri" w:eastAsia="Times New Roman" w:hAnsi="Calibri" w:cs="Arial"/>
                <w:color w:val="FFFFFF" w:themeColor="light1"/>
                <w:kern w:val="24"/>
                <w:sz w:val="28"/>
                <w:szCs w:val="28"/>
                <w:rtl/>
                <w:lang w:bidi="ar-AE"/>
              </w:rPr>
              <w:t xml:space="preserve"> عام </w:t>
            </w:r>
            <w:r w:rsidRPr="00502F45">
              <w:rPr>
                <w:rFonts w:ascii="Calibri" w:eastAsia="Times New Roman" w:hAnsi="Calibri" w:cs="Arial"/>
                <w:color w:val="FFFFFF" w:themeColor="light1"/>
                <w:kern w:val="24"/>
                <w:sz w:val="28"/>
                <w:szCs w:val="28"/>
                <w:lang w:bidi="ar-AE"/>
              </w:rPr>
              <w:t xml:space="preserve">1986 </w:t>
            </w:r>
            <w:r w:rsidRPr="00502F45">
              <w:rPr>
                <w:rFonts w:ascii="Calibri" w:eastAsia="Times New Roman" w:hAnsi="Arial" w:cs="Arial"/>
                <w:color w:val="FFFFFF" w:themeColor="light1"/>
                <w:kern w:val="24"/>
                <w:sz w:val="28"/>
                <w:szCs w:val="28"/>
                <w:rtl/>
                <w:lang w:bidi="ar-AE"/>
              </w:rPr>
              <w:t>م</w:t>
            </w:r>
          </w:p>
          <w:p w:rsidR="00502F45" w:rsidRPr="00502F45" w:rsidRDefault="00502F45" w:rsidP="002B630E">
            <w:pPr>
              <w:jc w:val="center"/>
              <w:rPr>
                <w:rFonts w:ascii="Arial" w:eastAsia="Times New Roman" w:hAnsi="Arial" w:cs="Arial"/>
                <w:sz w:val="28"/>
                <w:szCs w:val="28"/>
                <w:rtl/>
                <w:lang w:bidi="ar-AE"/>
              </w:rPr>
            </w:pPr>
            <w:r w:rsidRPr="00502F45">
              <w:rPr>
                <w:rFonts w:ascii="Calibri" w:eastAsia="Times New Roman" w:hAnsi="Arial" w:cs="Arial"/>
                <w:color w:val="FFFFFF" w:themeColor="light1"/>
                <w:kern w:val="24"/>
                <w:sz w:val="28"/>
                <w:szCs w:val="28"/>
                <w:rtl/>
                <w:lang w:bidi="ar-AE"/>
              </w:rPr>
              <w:t xml:space="preserve">ظهرت نحو </w:t>
            </w:r>
            <w:r w:rsidRPr="00502F45">
              <w:rPr>
                <w:rFonts w:ascii="Calibri" w:eastAsia="Times New Roman" w:hAnsi="Calibri" w:cs="Arial"/>
                <w:color w:val="FFFFFF" w:themeColor="light1"/>
                <w:kern w:val="24"/>
                <w:sz w:val="28"/>
                <w:szCs w:val="28"/>
                <w:lang w:bidi="ar-AE"/>
              </w:rPr>
              <w:t xml:space="preserve">2000 </w:t>
            </w:r>
            <w:r w:rsidRPr="00502F45">
              <w:rPr>
                <w:rFonts w:ascii="Calibri" w:eastAsia="Times New Roman" w:hAnsi="Arial" w:cs="Arial"/>
                <w:color w:val="FFFFFF" w:themeColor="light1"/>
                <w:kern w:val="24"/>
                <w:sz w:val="28"/>
                <w:szCs w:val="28"/>
                <w:rtl/>
                <w:lang w:bidi="ar-AE"/>
              </w:rPr>
              <w:t>حالة</w:t>
            </w:r>
          </w:p>
        </w:tc>
        <w:tc>
          <w:tcPr>
            <w:tcW w:w="2268" w:type="dxa"/>
            <w:vAlign w:val="center"/>
            <w:hideMark/>
          </w:tcPr>
          <w:p w:rsidR="00502F45" w:rsidRPr="00502F45" w:rsidRDefault="00502F45" w:rsidP="002B630E">
            <w:pPr>
              <w:jc w:val="center"/>
              <w:rPr>
                <w:rFonts w:ascii="Arial" w:eastAsia="Times New Roman" w:hAnsi="Arial" w:cs="Arial"/>
                <w:sz w:val="28"/>
                <w:szCs w:val="28"/>
                <w:lang w:bidi="ar-AE"/>
              </w:rPr>
            </w:pPr>
            <w:r w:rsidRPr="00502F45">
              <w:rPr>
                <w:rFonts w:ascii="Calibri" w:eastAsia="Times New Roman" w:hAnsi="Arial" w:cs="Arial"/>
                <w:color w:val="FFFFFF" w:themeColor="light1"/>
                <w:kern w:val="24"/>
                <w:sz w:val="28"/>
                <w:szCs w:val="28"/>
                <w:rtl/>
                <w:lang w:bidi="ar-AE"/>
              </w:rPr>
              <w:t>عدّة</w:t>
            </w:r>
            <w:r w:rsidRPr="00502F45">
              <w:rPr>
                <w:rFonts w:ascii="Calibri" w:eastAsia="Times New Roman" w:hAnsi="Calibri" w:cs="Arial"/>
                <w:color w:val="FFFFFF" w:themeColor="light1"/>
                <w:kern w:val="24"/>
                <w:sz w:val="28"/>
                <w:szCs w:val="28"/>
                <w:rtl/>
                <w:lang w:bidi="ar-AE"/>
              </w:rPr>
              <w:t xml:space="preserve"> أشهر, لكن ربما تتم حضانته أكثر من ثلاث سنوات</w:t>
            </w:r>
          </w:p>
        </w:tc>
      </w:tr>
    </w:tbl>
    <w:p w:rsidR="00575E44" w:rsidRPr="00575E44" w:rsidRDefault="008954F7" w:rsidP="00417AC9">
      <w:pPr>
        <w:pStyle w:val="a6"/>
        <w:jc w:val="center"/>
        <w:rPr>
          <w:rFonts w:ascii="Arial" w:hAnsi="Arial" w:cs="Arial"/>
          <w:color w:val="000000"/>
          <w:rtl/>
          <w:lang w:bidi="ar-AE"/>
        </w:rPr>
      </w:pPr>
      <w:r>
        <w:rPr>
          <w:rFonts w:ascii="Arial" w:hAnsi="Arial" w:cs="Arial" w:hint="cs"/>
          <w:color w:val="000000"/>
          <w:rtl/>
          <w:lang w:bidi="ar-AE"/>
        </w:rPr>
        <w:t>الجدول-2</w:t>
      </w:r>
      <w:r w:rsidR="00575E44">
        <w:rPr>
          <w:rFonts w:ascii="Arial" w:hAnsi="Arial" w:cs="Arial" w:hint="cs"/>
          <w:color w:val="000000"/>
          <w:rtl/>
          <w:lang w:bidi="ar-AE"/>
        </w:rPr>
        <w:t>-</w:t>
      </w:r>
      <w:r w:rsidR="00417AC9">
        <w:rPr>
          <w:rFonts w:ascii="Arial" w:hAnsi="Arial" w:cs="Arial" w:hint="cs"/>
          <w:color w:val="000000"/>
          <w:rtl/>
          <w:lang w:bidi="ar-AE"/>
        </w:rPr>
        <w:t xml:space="preserve"> توضيح لأهم الأ</w:t>
      </w:r>
      <w:r w:rsidR="00575E44">
        <w:rPr>
          <w:rFonts w:ascii="Arial" w:hAnsi="Arial" w:cs="Arial" w:hint="cs"/>
          <w:color w:val="000000"/>
          <w:rtl/>
          <w:lang w:bidi="ar-AE"/>
        </w:rPr>
        <w:t xml:space="preserve">مراض البريونية </w:t>
      </w:r>
    </w:p>
    <w:p w:rsidR="00502F45" w:rsidRPr="00FC5677" w:rsidRDefault="00575E44" w:rsidP="00575E44">
      <w:pPr>
        <w:pStyle w:val="4"/>
        <w:rPr>
          <w:b w:val="0"/>
          <w:bCs w:val="0"/>
          <w:sz w:val="32"/>
          <w:szCs w:val="32"/>
          <w:u w:val="double"/>
          <w:rtl/>
          <w:lang w:bidi="ar-AE"/>
        </w:rPr>
      </w:pPr>
      <w:r w:rsidRPr="00FC5677">
        <w:rPr>
          <w:rFonts w:hint="cs"/>
          <w:b w:val="0"/>
          <w:bCs w:val="0"/>
          <w:sz w:val="32"/>
          <w:szCs w:val="32"/>
          <w:u w:val="double"/>
          <w:rtl/>
          <w:lang w:bidi="ar-AE"/>
        </w:rPr>
        <w:t>مناقشة الجدول</w:t>
      </w:r>
      <w:r w:rsidR="0043449F" w:rsidRPr="00FC5677">
        <w:rPr>
          <w:rFonts w:hint="cs"/>
          <w:b w:val="0"/>
          <w:bCs w:val="0"/>
          <w:sz w:val="32"/>
          <w:szCs w:val="32"/>
          <w:u w:val="double"/>
          <w:rtl/>
          <w:lang w:bidi="ar-AE"/>
        </w:rPr>
        <w:t xml:space="preserve"> (أسباب البريون)</w:t>
      </w:r>
    </w:p>
    <w:p w:rsidR="008B70C5" w:rsidRPr="00774891" w:rsidRDefault="00575E44" w:rsidP="00774891">
      <w:pPr>
        <w:jc w:val="lowKashida"/>
        <w:rPr>
          <w:rFonts w:ascii="Times New Roman" w:hAnsi="Times New Roman" w:cs="Arabic Transparent"/>
          <w:i/>
          <w:iCs/>
          <w:sz w:val="28"/>
          <w:szCs w:val="28"/>
          <w:rtl/>
          <w:lang w:bidi="ar-AE"/>
        </w:rPr>
      </w:pPr>
      <w:r w:rsidRPr="00774891">
        <w:rPr>
          <w:rFonts w:ascii="Times New Roman" w:hAnsi="Times New Roman" w:cs="Arabic Transparent" w:hint="cs"/>
          <w:i/>
          <w:iCs/>
          <w:sz w:val="28"/>
          <w:szCs w:val="28"/>
          <w:rtl/>
        </w:rPr>
        <w:t>بالنسبة لمرض الكورو فقد عرف ان السبب الرئيسي لهذا المرض هو أكل قبيلة فور لأدمغة موتاهم, وجنون البقر فسببه إضافة بقايا الماشية إلى العلف ,أما كروتزفيلد-جاكوب فه</w:t>
      </w:r>
      <w:r w:rsidR="002B630E" w:rsidRPr="00774891">
        <w:rPr>
          <w:rFonts w:ascii="Times New Roman" w:hAnsi="Times New Roman" w:cs="Arabic Transparent" w:hint="cs"/>
          <w:i/>
          <w:iCs/>
          <w:sz w:val="28"/>
          <w:szCs w:val="28"/>
          <w:rtl/>
        </w:rPr>
        <w:t>ناك عدة أسباب وم</w:t>
      </w:r>
      <w:r w:rsidR="00417AC9" w:rsidRPr="00774891">
        <w:rPr>
          <w:rFonts w:ascii="Times New Roman" w:hAnsi="Times New Roman" w:cs="Arabic Transparent" w:hint="cs"/>
          <w:i/>
          <w:iCs/>
          <w:sz w:val="28"/>
          <w:szCs w:val="28"/>
          <w:rtl/>
        </w:rPr>
        <w:t xml:space="preserve">نها الوراثي حيث وجد أن </w:t>
      </w:r>
      <w:r w:rsidR="00417AC9" w:rsidRPr="00774891">
        <w:rPr>
          <w:rFonts w:ascii="Times New Roman" w:hAnsi="Times New Roman" w:cs="Arabic Transparent"/>
          <w:i/>
          <w:iCs/>
          <w:sz w:val="28"/>
          <w:szCs w:val="28"/>
        </w:rPr>
        <w:t>prpc</w:t>
      </w:r>
      <w:r w:rsidR="00417AC9" w:rsidRPr="00774891">
        <w:rPr>
          <w:rFonts w:ascii="Times New Roman" w:hAnsi="Times New Roman" w:cs="Arabic Transparent" w:hint="cs"/>
          <w:i/>
          <w:iCs/>
          <w:sz w:val="28"/>
          <w:szCs w:val="28"/>
          <w:rtl/>
          <w:lang w:bidi="ar-AE"/>
        </w:rPr>
        <w:t xml:space="preserve"> المحمول على الكروموزوم رقم \</w:t>
      </w:r>
      <w:r w:rsidR="00417AC9" w:rsidRPr="00774891">
        <w:rPr>
          <w:rFonts w:ascii="Times New Roman" w:hAnsi="Times New Roman" w:cs="Arabic Transparent"/>
          <w:i/>
          <w:iCs/>
          <w:sz w:val="28"/>
          <w:szCs w:val="28"/>
          <w:lang w:bidi="ar-AE"/>
        </w:rPr>
        <w:t>20</w:t>
      </w:r>
      <w:r w:rsidR="00417AC9" w:rsidRPr="00774891">
        <w:rPr>
          <w:rFonts w:ascii="Times New Roman" w:hAnsi="Times New Roman" w:cs="Arabic Transparent" w:hint="cs"/>
          <w:i/>
          <w:iCs/>
          <w:sz w:val="28"/>
          <w:szCs w:val="28"/>
          <w:rtl/>
          <w:lang w:bidi="ar-AE"/>
        </w:rPr>
        <w:t xml:space="preserve">\ يمكن ان يلتف بالشكل الشاذ </w:t>
      </w:r>
      <w:r w:rsidR="00417AC9" w:rsidRPr="00774891">
        <w:rPr>
          <w:rFonts w:ascii="Times New Roman" w:hAnsi="Times New Roman" w:cs="Arabic Transparent"/>
          <w:i/>
          <w:iCs/>
          <w:sz w:val="28"/>
          <w:szCs w:val="28"/>
          <w:lang w:bidi="ar-AE"/>
        </w:rPr>
        <w:t xml:space="preserve">prpsc </w:t>
      </w:r>
      <w:r w:rsidR="00417AC9" w:rsidRPr="00774891">
        <w:rPr>
          <w:rFonts w:ascii="Times New Roman" w:hAnsi="Times New Roman" w:cs="Arabic Transparent" w:hint="cs"/>
          <w:i/>
          <w:iCs/>
          <w:sz w:val="28"/>
          <w:szCs w:val="28"/>
          <w:rtl/>
          <w:lang w:bidi="ar-AE"/>
        </w:rPr>
        <w:t xml:space="preserve"> </w:t>
      </w:r>
      <w:r w:rsidR="00CC2A9C" w:rsidRPr="00774891">
        <w:rPr>
          <w:rFonts w:ascii="Times New Roman" w:hAnsi="Times New Roman" w:cs="Arabic Transparent"/>
          <w:i/>
          <w:iCs/>
          <w:sz w:val="28"/>
          <w:szCs w:val="28"/>
          <w:rtl/>
        </w:rPr>
        <w:t xml:space="preserve">وتجدر الإشارة إلى أنه تمّ اكتشاف أكثر من </w:t>
      </w:r>
      <w:r w:rsidR="00CC2A9C" w:rsidRPr="00774891">
        <w:rPr>
          <w:rFonts w:ascii="Times New Roman" w:hAnsi="Times New Roman" w:cs="Arabic Transparent"/>
          <w:i/>
          <w:iCs/>
          <w:sz w:val="28"/>
          <w:szCs w:val="28"/>
        </w:rPr>
        <w:t>30</w:t>
      </w:r>
      <w:r w:rsidR="00CC2A9C" w:rsidRPr="00774891">
        <w:rPr>
          <w:rFonts w:ascii="Times New Roman" w:hAnsi="Times New Roman" w:cs="Arabic Transparent"/>
          <w:i/>
          <w:iCs/>
          <w:sz w:val="28"/>
          <w:szCs w:val="28"/>
          <w:rtl/>
        </w:rPr>
        <w:t xml:space="preserve"> طفرة مختلفة ونادرة في المورثة </w:t>
      </w:r>
      <w:r w:rsidR="00CC2A9C" w:rsidRPr="00774891">
        <w:rPr>
          <w:rFonts w:ascii="Times New Roman" w:hAnsi="Times New Roman" w:cs="Arabic Transparent"/>
          <w:i/>
          <w:iCs/>
          <w:sz w:val="28"/>
          <w:szCs w:val="28"/>
        </w:rPr>
        <w:t>PrPc</w:t>
      </w:r>
      <w:r w:rsidR="00CC2A9C" w:rsidRPr="00774891">
        <w:rPr>
          <w:rFonts w:ascii="Times New Roman" w:hAnsi="Times New Roman" w:cs="Arabic Transparent"/>
          <w:i/>
          <w:iCs/>
          <w:sz w:val="28"/>
          <w:szCs w:val="28"/>
          <w:rtl/>
        </w:rPr>
        <w:t xml:space="preserve"> تفضي إلى الأشكال الوراثية من هذا المرض.</w:t>
      </w:r>
      <w:r w:rsidR="008B70C5" w:rsidRPr="00774891">
        <w:rPr>
          <w:rFonts w:ascii="Times New Roman" w:hAnsi="Times New Roman" w:cs="Arabic Transparent" w:hint="cs"/>
          <w:i/>
          <w:iCs/>
          <w:sz w:val="28"/>
          <w:szCs w:val="28"/>
          <w:rtl/>
        </w:rPr>
        <w:t xml:space="preserve"> ومن ناحية اخرى أكدت الدراسات التي جرت في أمريكا وبريطانيا والدول المتقدمة الأخرى منذ عام </w:t>
      </w:r>
      <w:r w:rsidR="008B70C5" w:rsidRPr="00774891">
        <w:rPr>
          <w:rFonts w:ascii="Times New Roman" w:hAnsi="Times New Roman" w:cs="Arabic Transparent"/>
          <w:i/>
          <w:iCs/>
          <w:sz w:val="28"/>
          <w:szCs w:val="28"/>
        </w:rPr>
        <w:t>1990</w:t>
      </w:r>
      <w:r w:rsidR="008B70C5" w:rsidRPr="00774891">
        <w:rPr>
          <w:rFonts w:ascii="Times New Roman" w:hAnsi="Times New Roman" w:cs="Arabic Transparent" w:hint="cs"/>
          <w:i/>
          <w:iCs/>
          <w:sz w:val="28"/>
          <w:szCs w:val="28"/>
          <w:rtl/>
        </w:rPr>
        <w:t>على القدرة المرضية للبريونات وثبت وجود صلة كبيرة بين مرض جنون البقر ومرض كروتزفلد جاكوب- الذي يصيب الإنسان حيث يتميز كلاهما بوجود بريونات في الدماغ مكونة من \</w:t>
      </w:r>
      <w:r w:rsidR="008B70C5" w:rsidRPr="00774891">
        <w:rPr>
          <w:rFonts w:ascii="Times New Roman" w:hAnsi="Times New Roman" w:cs="Arabic Transparent"/>
          <w:i/>
          <w:iCs/>
          <w:sz w:val="28"/>
          <w:szCs w:val="28"/>
        </w:rPr>
        <w:t>245</w:t>
      </w:r>
      <w:r w:rsidR="008B70C5" w:rsidRPr="00774891">
        <w:rPr>
          <w:rFonts w:ascii="Times New Roman" w:hAnsi="Times New Roman" w:cs="Arabic Transparent" w:hint="cs"/>
          <w:i/>
          <w:iCs/>
          <w:sz w:val="28"/>
          <w:szCs w:val="28"/>
          <w:rtl/>
        </w:rPr>
        <w:t>\ وحدة ويختلفان عن بعضهما ب\</w:t>
      </w:r>
      <w:r w:rsidR="008B70C5" w:rsidRPr="00774891">
        <w:rPr>
          <w:rFonts w:ascii="Times New Roman" w:hAnsi="Times New Roman" w:cs="Arabic Transparent"/>
          <w:i/>
          <w:iCs/>
          <w:sz w:val="28"/>
          <w:szCs w:val="28"/>
        </w:rPr>
        <w:t>30</w:t>
      </w:r>
      <w:r w:rsidR="008B70C5" w:rsidRPr="00774891">
        <w:rPr>
          <w:rFonts w:ascii="Times New Roman" w:hAnsi="Times New Roman" w:cs="Arabic Transparent" w:hint="cs"/>
          <w:i/>
          <w:iCs/>
          <w:sz w:val="28"/>
          <w:szCs w:val="28"/>
          <w:rtl/>
        </w:rPr>
        <w:t xml:space="preserve">\ وحدة, إلى أن أعلن وزير الصحة </w:t>
      </w:r>
      <w:r w:rsidR="008B70C5" w:rsidRPr="00774891">
        <w:rPr>
          <w:rFonts w:ascii="Times New Roman" w:hAnsi="Times New Roman" w:cs="Arabic Transparent" w:hint="cs"/>
          <w:i/>
          <w:iCs/>
          <w:sz w:val="28"/>
          <w:szCs w:val="28"/>
          <w:rtl/>
        </w:rPr>
        <w:lastRenderedPageBreak/>
        <w:t>البريطاني في العشرين من آذار عام</w:t>
      </w:r>
      <w:r w:rsidR="008B70C5" w:rsidRPr="00774891">
        <w:rPr>
          <w:rFonts w:ascii="Times New Roman" w:hAnsi="Times New Roman" w:cs="Arabic Transparent"/>
          <w:i/>
          <w:iCs/>
          <w:sz w:val="28"/>
          <w:szCs w:val="28"/>
        </w:rPr>
        <w:t xml:space="preserve">1996 </w:t>
      </w:r>
      <w:r w:rsidR="008B70C5" w:rsidRPr="00774891">
        <w:rPr>
          <w:rFonts w:ascii="Times New Roman" w:hAnsi="Times New Roman" w:cs="Arabic Transparent" w:hint="cs"/>
          <w:i/>
          <w:iCs/>
          <w:sz w:val="28"/>
          <w:szCs w:val="28"/>
          <w:rtl/>
        </w:rPr>
        <w:t>, وأكدت منظمة الصحة العالمية في نشرتها الدورية</w:t>
      </w:r>
      <w:r w:rsidR="003B129B">
        <w:rPr>
          <w:rFonts w:ascii="Times New Roman" w:hAnsi="Times New Roman" w:cs="Arabic Transparent" w:hint="cs"/>
          <w:sz w:val="28"/>
          <w:szCs w:val="28"/>
          <w:rtl/>
        </w:rPr>
        <w:t>.</w:t>
      </w:r>
      <w:r w:rsidR="003B129B">
        <w:rPr>
          <w:rStyle w:val="af"/>
          <w:rFonts w:ascii="Times New Roman" w:hAnsi="Times New Roman" w:cs="Arabic Transparent"/>
          <w:sz w:val="28"/>
          <w:szCs w:val="28"/>
          <w:rtl/>
        </w:rPr>
        <w:footnoteReference w:id="5"/>
      </w:r>
      <w:r w:rsidR="008B70C5" w:rsidRPr="00A54C4D">
        <w:rPr>
          <w:rFonts w:ascii="Times New Roman" w:hAnsi="Times New Roman" w:cs="Arabic Transparent" w:hint="cs"/>
          <w:sz w:val="28"/>
          <w:szCs w:val="28"/>
          <w:rtl/>
        </w:rPr>
        <w:t xml:space="preserve"> </w:t>
      </w:r>
      <w:r w:rsidR="008B70C5" w:rsidRPr="00774891">
        <w:rPr>
          <w:rFonts w:ascii="Times New Roman" w:hAnsi="Times New Roman" w:cs="Arabic Transparent" w:hint="cs"/>
          <w:i/>
          <w:iCs/>
          <w:sz w:val="28"/>
          <w:szCs w:val="28"/>
          <w:rtl/>
        </w:rPr>
        <w:t xml:space="preserve">الصادرة بتاريخ </w:t>
      </w:r>
      <w:r w:rsidR="008B70C5" w:rsidRPr="00774891">
        <w:rPr>
          <w:rFonts w:ascii="Times New Roman" w:hAnsi="Times New Roman" w:cs="Arabic Transparent"/>
          <w:i/>
          <w:iCs/>
          <w:sz w:val="28"/>
          <w:szCs w:val="28"/>
        </w:rPr>
        <w:t>24</w:t>
      </w:r>
      <w:r w:rsidR="008B70C5" w:rsidRPr="00774891">
        <w:rPr>
          <w:rFonts w:ascii="Times New Roman" w:hAnsi="Times New Roman" w:cs="Arabic Transparent" w:hint="cs"/>
          <w:i/>
          <w:iCs/>
          <w:sz w:val="28"/>
          <w:szCs w:val="28"/>
          <w:rtl/>
        </w:rPr>
        <w:t>\</w:t>
      </w:r>
      <w:r w:rsidR="008B70C5" w:rsidRPr="00774891">
        <w:rPr>
          <w:rFonts w:ascii="Times New Roman" w:hAnsi="Times New Roman" w:cs="Arabic Transparent"/>
          <w:i/>
          <w:iCs/>
          <w:sz w:val="28"/>
          <w:szCs w:val="28"/>
        </w:rPr>
        <w:t>3</w:t>
      </w:r>
      <w:r w:rsidR="008B70C5" w:rsidRPr="00774891">
        <w:rPr>
          <w:rFonts w:ascii="Times New Roman" w:hAnsi="Times New Roman" w:cs="Arabic Transparent" w:hint="cs"/>
          <w:i/>
          <w:iCs/>
          <w:sz w:val="28"/>
          <w:szCs w:val="28"/>
          <w:rtl/>
        </w:rPr>
        <w:t>\</w:t>
      </w:r>
      <w:r w:rsidR="008B70C5" w:rsidRPr="00774891">
        <w:rPr>
          <w:rFonts w:ascii="Times New Roman" w:hAnsi="Times New Roman" w:cs="Arabic Transparent"/>
          <w:i/>
          <w:iCs/>
          <w:sz w:val="28"/>
          <w:szCs w:val="28"/>
        </w:rPr>
        <w:t>1996</w:t>
      </w:r>
      <w:r w:rsidR="008B70C5" w:rsidRPr="00774891">
        <w:rPr>
          <w:rFonts w:ascii="Times New Roman" w:hAnsi="Times New Roman" w:cs="Arabic Transparent" w:hint="cs"/>
          <w:i/>
          <w:iCs/>
          <w:sz w:val="28"/>
          <w:szCs w:val="28"/>
          <w:rtl/>
        </w:rPr>
        <w:t xml:space="preserve"> ثم </w:t>
      </w:r>
      <w:r w:rsidR="008B70C5" w:rsidRPr="00774891">
        <w:rPr>
          <w:rFonts w:ascii="Times New Roman" w:hAnsi="Times New Roman" w:cs="Arabic Transparent"/>
          <w:i/>
          <w:iCs/>
          <w:sz w:val="28"/>
          <w:szCs w:val="28"/>
        </w:rPr>
        <w:t>3</w:t>
      </w:r>
      <w:r w:rsidR="008B70C5" w:rsidRPr="00774891">
        <w:rPr>
          <w:rFonts w:ascii="Times New Roman" w:hAnsi="Times New Roman" w:cs="Arabic Transparent" w:hint="cs"/>
          <w:i/>
          <w:iCs/>
          <w:sz w:val="28"/>
          <w:szCs w:val="28"/>
          <w:rtl/>
        </w:rPr>
        <w:t>\</w:t>
      </w:r>
      <w:r w:rsidR="008B70C5" w:rsidRPr="00774891">
        <w:rPr>
          <w:rFonts w:ascii="Times New Roman" w:hAnsi="Times New Roman" w:cs="Arabic Transparent"/>
          <w:i/>
          <w:iCs/>
          <w:sz w:val="28"/>
          <w:szCs w:val="28"/>
        </w:rPr>
        <w:t>4</w:t>
      </w:r>
      <w:r w:rsidR="008B70C5" w:rsidRPr="00774891">
        <w:rPr>
          <w:rFonts w:ascii="Times New Roman" w:hAnsi="Times New Roman" w:cs="Arabic Transparent" w:hint="cs"/>
          <w:i/>
          <w:iCs/>
          <w:sz w:val="28"/>
          <w:szCs w:val="28"/>
          <w:rtl/>
          <w:lang w:bidi="ar-AE"/>
        </w:rPr>
        <w:t>\</w:t>
      </w:r>
      <w:r w:rsidR="008B70C5" w:rsidRPr="00774891">
        <w:rPr>
          <w:rFonts w:ascii="Times New Roman" w:hAnsi="Times New Roman" w:cs="Arabic Transparent"/>
          <w:i/>
          <w:iCs/>
          <w:sz w:val="28"/>
          <w:szCs w:val="28"/>
        </w:rPr>
        <w:t>1996</w:t>
      </w:r>
      <w:r w:rsidR="008B70C5" w:rsidRPr="00774891">
        <w:rPr>
          <w:rFonts w:ascii="Times New Roman" w:hAnsi="Times New Roman" w:cs="Arabic Transparent" w:hint="cs"/>
          <w:i/>
          <w:iCs/>
          <w:sz w:val="28"/>
          <w:szCs w:val="28"/>
          <w:rtl/>
        </w:rPr>
        <w:t xml:space="preserve"> انتقال مرض جنون البقر إلى الإنسان عند تناوله لحوم الأبقار المصابة وبخاصة عن</w:t>
      </w:r>
      <w:r w:rsidR="008B70C5" w:rsidRPr="00774891">
        <w:rPr>
          <w:rFonts w:ascii="Times New Roman" w:hAnsi="Times New Roman" w:cs="Arabic Transparent" w:hint="cs"/>
          <w:i/>
          <w:iCs/>
          <w:sz w:val="28"/>
          <w:szCs w:val="28"/>
          <w:rtl/>
          <w:lang w:bidi="ar-AE"/>
        </w:rPr>
        <w:t xml:space="preserve"> طريق النخاعات و الأمعاء.</w:t>
      </w:r>
    </w:p>
    <w:p w:rsidR="008B70C5" w:rsidRPr="00774891" w:rsidRDefault="008B70C5" w:rsidP="00774891">
      <w:pPr>
        <w:jc w:val="lowKashida"/>
        <w:rPr>
          <w:rFonts w:ascii="Times New Roman" w:hAnsi="Times New Roman" w:cs="Arabic Transparent"/>
          <w:i/>
          <w:iCs/>
          <w:sz w:val="28"/>
          <w:szCs w:val="28"/>
          <w:rtl/>
          <w:lang w:bidi="ar-AE"/>
        </w:rPr>
      </w:pPr>
      <w:r w:rsidRPr="00774891">
        <w:rPr>
          <w:rFonts w:ascii="Times New Roman" w:hAnsi="Times New Roman" w:cs="Arabic Transparent" w:hint="cs"/>
          <w:i/>
          <w:iCs/>
          <w:sz w:val="28"/>
          <w:szCs w:val="28"/>
          <w:rtl/>
          <w:lang w:bidi="ar-AE"/>
        </w:rPr>
        <w:t xml:space="preserve">في حين أن هناك عدد من المرضى ظهر لديهم المرض بالرغم من عدم وجود </w:t>
      </w:r>
      <w:r w:rsidR="003C63B5" w:rsidRPr="00774891">
        <w:rPr>
          <w:rFonts w:ascii="Times New Roman" w:hAnsi="Times New Roman" w:cs="Arabic Transparent" w:hint="cs"/>
          <w:i/>
          <w:iCs/>
          <w:sz w:val="28"/>
          <w:szCs w:val="28"/>
          <w:rtl/>
          <w:lang w:bidi="ar-AE"/>
        </w:rPr>
        <w:t>أي عامل وراثي لدى الأسرة وقلّة تناولهم لمنتجات الأبقار والأغنام ,لكن بعد الرجوع إلى تاريخهم الطبي تبين أنهم أجروا عمليات جراحية بأدوات طبيّة كانت تستخدم لتشريح الأدمغة المصابة بالأمراض البرونية بالرغم من أنه تم تعقيمها ومنه تم إثبات أن البريونات لا</w:t>
      </w:r>
      <w:r w:rsidR="00B47315" w:rsidRPr="00774891">
        <w:rPr>
          <w:rFonts w:ascii="Times New Roman" w:hAnsi="Times New Roman" w:cs="Arabic Transparent" w:hint="cs"/>
          <w:i/>
          <w:iCs/>
          <w:sz w:val="28"/>
          <w:szCs w:val="28"/>
          <w:rtl/>
          <w:lang w:bidi="ar-AE"/>
        </w:rPr>
        <w:t xml:space="preserve"> </w:t>
      </w:r>
      <w:r w:rsidR="003C63B5" w:rsidRPr="00774891">
        <w:rPr>
          <w:rFonts w:ascii="Times New Roman" w:hAnsi="Times New Roman" w:cs="Arabic Transparent" w:hint="cs"/>
          <w:i/>
          <w:iCs/>
          <w:sz w:val="28"/>
          <w:szCs w:val="28"/>
          <w:rtl/>
          <w:lang w:bidi="ar-AE"/>
        </w:rPr>
        <w:t>ي</w:t>
      </w:r>
      <w:r w:rsidR="00B47315" w:rsidRPr="00774891">
        <w:rPr>
          <w:rFonts w:ascii="Times New Roman" w:hAnsi="Times New Roman" w:cs="Arabic Transparent" w:hint="cs"/>
          <w:i/>
          <w:iCs/>
          <w:sz w:val="28"/>
          <w:szCs w:val="28"/>
          <w:rtl/>
          <w:lang w:bidi="ar-AE"/>
        </w:rPr>
        <w:t>ُ</w:t>
      </w:r>
      <w:r w:rsidR="003C63B5" w:rsidRPr="00774891">
        <w:rPr>
          <w:rFonts w:ascii="Times New Roman" w:hAnsi="Times New Roman" w:cs="Arabic Transparent" w:hint="cs"/>
          <w:i/>
          <w:iCs/>
          <w:sz w:val="28"/>
          <w:szCs w:val="28"/>
          <w:rtl/>
          <w:lang w:bidi="ar-AE"/>
        </w:rPr>
        <w:t>قضى عليها بطرق التعقيم العادية.</w:t>
      </w:r>
    </w:p>
    <w:p w:rsidR="003E5B07" w:rsidRPr="00774891" w:rsidRDefault="003E5B07" w:rsidP="00774891">
      <w:pPr>
        <w:pStyle w:val="a6"/>
        <w:jc w:val="lowKashida"/>
        <w:rPr>
          <w:rFonts w:ascii="Arial" w:hAnsi="Arial" w:cs="Arial"/>
          <w:i/>
          <w:iCs/>
          <w:color w:val="000000"/>
          <w:sz w:val="28"/>
          <w:szCs w:val="28"/>
          <w:rtl/>
          <w:lang w:bidi="ar-AE"/>
        </w:rPr>
      </w:pPr>
    </w:p>
    <w:p w:rsidR="00FE5761" w:rsidRPr="00CF5A6F" w:rsidRDefault="00CD2A2E" w:rsidP="00CF5A6F">
      <w:pPr>
        <w:pStyle w:val="a6"/>
        <w:numPr>
          <w:ilvl w:val="0"/>
          <w:numId w:val="5"/>
        </w:numPr>
        <w:jc w:val="lowKashida"/>
        <w:rPr>
          <w:rFonts w:ascii="Arial" w:hAnsi="Arial" w:cs="Arial"/>
          <w:i/>
          <w:iCs/>
          <w:color w:val="000000"/>
          <w:sz w:val="28"/>
          <w:szCs w:val="28"/>
          <w:rtl/>
          <w:lang w:bidi="ar-AE"/>
        </w:rPr>
      </w:pPr>
      <w:r w:rsidRPr="00774891">
        <w:rPr>
          <w:rFonts w:ascii="Arial" w:hAnsi="Arial" w:cs="Arial" w:hint="cs"/>
          <w:i/>
          <w:iCs/>
          <w:color w:val="000000"/>
          <w:sz w:val="28"/>
          <w:szCs w:val="28"/>
          <w:rtl/>
          <w:lang w:bidi="ar-AE"/>
        </w:rPr>
        <w:t xml:space="preserve">وفي دراسات أخرى تتعلق </w:t>
      </w:r>
      <w:r w:rsidR="003C63B5" w:rsidRPr="00774891">
        <w:rPr>
          <w:rFonts w:ascii="Arial" w:hAnsi="Arial" w:cs="Arial" w:hint="cs"/>
          <w:i/>
          <w:iCs/>
          <w:color w:val="000000"/>
          <w:sz w:val="28"/>
          <w:szCs w:val="28"/>
          <w:rtl/>
          <w:lang w:bidi="ar-AE"/>
        </w:rPr>
        <w:t xml:space="preserve">بالبريون </w:t>
      </w:r>
      <w:r w:rsidR="00B47315" w:rsidRPr="00774891">
        <w:rPr>
          <w:rFonts w:ascii="Arial" w:hAnsi="Arial" w:cs="Arial" w:hint="cs"/>
          <w:i/>
          <w:iCs/>
          <w:color w:val="000000"/>
          <w:sz w:val="28"/>
          <w:szCs w:val="28"/>
          <w:rtl/>
          <w:lang w:bidi="ar-AE"/>
        </w:rPr>
        <w:t>ركزت على علاقة البالعات</w:t>
      </w:r>
      <w:r w:rsidR="00C70D47" w:rsidRPr="00774891">
        <w:rPr>
          <w:rFonts w:ascii="Arial" w:hAnsi="Arial" w:cs="Arial" w:hint="cs"/>
          <w:i/>
          <w:iCs/>
          <w:color w:val="000000"/>
          <w:sz w:val="28"/>
          <w:szCs w:val="28"/>
          <w:rtl/>
          <w:lang w:bidi="ar-AE"/>
        </w:rPr>
        <w:t>(</w:t>
      </w:r>
      <w:r w:rsidR="00C70D47" w:rsidRPr="00774891">
        <w:rPr>
          <w:rFonts w:ascii="Arial" w:hAnsi="Arial" w:cs="Arial"/>
          <w:i/>
          <w:iCs/>
          <w:color w:val="000000"/>
          <w:sz w:val="28"/>
          <w:szCs w:val="28"/>
          <w:lang w:bidi="ar-AE"/>
        </w:rPr>
        <w:t>autophagy</w:t>
      </w:r>
      <w:r w:rsidR="00B47315" w:rsidRPr="00774891">
        <w:rPr>
          <w:rFonts w:ascii="Arial" w:hAnsi="Arial" w:cs="Arial" w:hint="cs"/>
          <w:i/>
          <w:iCs/>
          <w:color w:val="000000"/>
          <w:sz w:val="28"/>
          <w:szCs w:val="28"/>
          <w:rtl/>
          <w:lang w:bidi="ar-AE"/>
        </w:rPr>
        <w:t>)</w:t>
      </w:r>
      <w:r w:rsidR="0043449F" w:rsidRPr="00774891">
        <w:rPr>
          <w:rFonts w:ascii="Arial" w:hAnsi="Arial" w:cs="Arial" w:hint="cs"/>
          <w:i/>
          <w:iCs/>
          <w:color w:val="000000"/>
          <w:sz w:val="28"/>
          <w:szCs w:val="28"/>
          <w:rtl/>
          <w:lang w:bidi="ar-AE"/>
        </w:rPr>
        <w:t xml:space="preserve"> بالبريونات</w:t>
      </w:r>
      <w:r w:rsidRPr="00774891">
        <w:rPr>
          <w:rFonts w:ascii="Arial" w:hAnsi="Arial" w:cs="Arial" w:hint="cs"/>
          <w:i/>
          <w:iCs/>
          <w:color w:val="000000"/>
          <w:sz w:val="28"/>
          <w:szCs w:val="28"/>
          <w:rtl/>
          <w:lang w:bidi="ar-AE"/>
        </w:rPr>
        <w:t xml:space="preserve"> تقول: </w:t>
      </w:r>
      <w:r w:rsidR="00A148C6" w:rsidRPr="00774891">
        <w:rPr>
          <w:rFonts w:ascii="Arial" w:hAnsi="Arial" w:cs="Arial" w:hint="cs"/>
          <w:i/>
          <w:iCs/>
          <w:color w:val="000000"/>
          <w:sz w:val="28"/>
          <w:szCs w:val="28"/>
          <w:rtl/>
          <w:lang w:bidi="ar-AE"/>
        </w:rPr>
        <w:t>"</w:t>
      </w:r>
      <w:r w:rsidRPr="00774891">
        <w:rPr>
          <w:rFonts w:ascii="Arial" w:hAnsi="Arial" w:cs="Arial" w:hint="cs"/>
          <w:i/>
          <w:iCs/>
          <w:color w:val="000000"/>
          <w:sz w:val="28"/>
          <w:szCs w:val="28"/>
          <w:rtl/>
          <w:lang w:bidi="ar-AE"/>
        </w:rPr>
        <w:t>في بعض الصحف المشهورة سجلت حالات الظهور على هيئة حويصلات أو فجوات ذاتية البلعمة والتي دفعتنا وآخرون للتحقيق في التفاصيل سواء أكان هناك صلة ما بين الحويصلات والبريو</w:t>
      </w:r>
      <w:r w:rsidR="00A148C6" w:rsidRPr="00774891">
        <w:rPr>
          <w:rFonts w:ascii="Arial" w:hAnsi="Arial" w:cs="Arial" w:hint="cs"/>
          <w:i/>
          <w:iCs/>
          <w:color w:val="000000"/>
          <w:sz w:val="28"/>
          <w:szCs w:val="28"/>
          <w:rtl/>
          <w:lang w:bidi="ar-AE"/>
        </w:rPr>
        <w:t>ن</w:t>
      </w:r>
      <w:r w:rsidRPr="00774891">
        <w:rPr>
          <w:rFonts w:ascii="Arial" w:hAnsi="Arial" w:cs="Arial" w:hint="cs"/>
          <w:i/>
          <w:iCs/>
          <w:color w:val="000000"/>
          <w:sz w:val="28"/>
          <w:szCs w:val="28"/>
          <w:rtl/>
          <w:lang w:bidi="ar-AE"/>
        </w:rPr>
        <w:t>ات الم</w:t>
      </w:r>
      <w:r w:rsidR="00A148C6" w:rsidRPr="00774891">
        <w:rPr>
          <w:rFonts w:ascii="Arial" w:hAnsi="Arial" w:cs="Arial" w:hint="cs"/>
          <w:i/>
          <w:iCs/>
          <w:color w:val="000000"/>
          <w:sz w:val="28"/>
          <w:szCs w:val="28"/>
          <w:rtl/>
          <w:lang w:bidi="ar-AE"/>
        </w:rPr>
        <w:t xml:space="preserve">عدية خاصة فيما يتعلق بالالتهام الذاتي في مختلف الأمراض العصبية التي وصفت </w:t>
      </w:r>
      <w:r w:rsidR="005F084C" w:rsidRPr="00774891">
        <w:rPr>
          <w:rFonts w:ascii="Arial" w:hAnsi="Arial" w:cs="Arial" w:hint="cs"/>
          <w:i/>
          <w:iCs/>
          <w:color w:val="000000"/>
          <w:sz w:val="28"/>
          <w:szCs w:val="28"/>
          <w:rtl/>
          <w:lang w:bidi="ar-AE"/>
        </w:rPr>
        <w:t>مؤخرا. حيث</w:t>
      </w:r>
      <w:r w:rsidR="00A148C6" w:rsidRPr="00774891">
        <w:rPr>
          <w:rFonts w:ascii="Arial" w:hAnsi="Arial" w:cs="Arial" w:hint="cs"/>
          <w:i/>
          <w:iCs/>
          <w:color w:val="000000"/>
          <w:sz w:val="28"/>
          <w:szCs w:val="28"/>
          <w:rtl/>
          <w:lang w:bidi="ar-AE"/>
        </w:rPr>
        <w:t xml:space="preserve"> </w:t>
      </w:r>
      <w:r w:rsidR="00324668" w:rsidRPr="00774891">
        <w:rPr>
          <w:rFonts w:ascii="Arial" w:hAnsi="Arial" w:cs="Arial" w:hint="cs"/>
          <w:i/>
          <w:iCs/>
          <w:color w:val="000000"/>
          <w:sz w:val="28"/>
          <w:szCs w:val="28"/>
          <w:rtl/>
          <w:lang w:bidi="ar-AE"/>
        </w:rPr>
        <w:t>أ</w:t>
      </w:r>
      <w:r w:rsidR="00A148C6" w:rsidRPr="00774891">
        <w:rPr>
          <w:rFonts w:ascii="Arial" w:hAnsi="Arial" w:cs="Arial" w:hint="cs"/>
          <w:i/>
          <w:iCs/>
          <w:color w:val="000000"/>
          <w:sz w:val="28"/>
          <w:szCs w:val="28"/>
          <w:rtl/>
          <w:lang w:bidi="ar-AE"/>
        </w:rPr>
        <w:t xml:space="preserve">نه وصفت فجوات بلعمية في الخلايا العصبية من خلال نماذج </w:t>
      </w:r>
      <w:r w:rsidR="00324668" w:rsidRPr="00774891">
        <w:rPr>
          <w:rFonts w:ascii="Arial" w:hAnsi="Arial" w:cs="Arial" w:hint="cs"/>
          <w:i/>
          <w:iCs/>
          <w:color w:val="000000"/>
          <w:sz w:val="28"/>
          <w:szCs w:val="28"/>
          <w:rtl/>
          <w:lang w:bidi="ar-AE"/>
        </w:rPr>
        <w:t>تجريبية لمرض البريون في الفئران والهامستر ,</w:t>
      </w:r>
      <w:r w:rsidR="007364DA" w:rsidRPr="00774891">
        <w:rPr>
          <w:rFonts w:ascii="Arial" w:hAnsi="Arial" w:cs="Arial" w:hint="cs"/>
          <w:i/>
          <w:iCs/>
          <w:color w:val="000000"/>
          <w:sz w:val="28"/>
          <w:szCs w:val="28"/>
          <w:rtl/>
          <w:lang w:bidi="ar-AE"/>
        </w:rPr>
        <w:t xml:space="preserve">وفي الآونة الأخيرة تبين أن الفجوات ذاتية البلعمة تتشكل في نقاط الاشتباك العصبي وبشكل تجريبي الناجم عن السكرابي  </w:t>
      </w:r>
      <w:r w:rsidR="007364DA" w:rsidRPr="00774891">
        <w:rPr>
          <w:rFonts w:ascii="Arial" w:hAnsi="Arial" w:cs="Arial"/>
          <w:i/>
          <w:iCs/>
          <w:color w:val="000000"/>
          <w:sz w:val="28"/>
          <w:szCs w:val="28"/>
          <w:lang w:bidi="ar-AE"/>
        </w:rPr>
        <w:t>scrapie</w:t>
      </w:r>
      <w:r w:rsidR="007364DA" w:rsidRPr="00774891">
        <w:rPr>
          <w:rFonts w:ascii="Arial" w:hAnsi="Arial" w:cs="Arial" w:hint="cs"/>
          <w:i/>
          <w:iCs/>
          <w:color w:val="000000"/>
          <w:sz w:val="28"/>
          <w:szCs w:val="28"/>
          <w:rtl/>
          <w:lang w:bidi="ar-AE"/>
        </w:rPr>
        <w:t xml:space="preserve"> كروتزفلد_جاكوب</w:t>
      </w:r>
      <w:r w:rsidR="007364DA" w:rsidRPr="00774891">
        <w:rPr>
          <w:rFonts w:ascii="Arial" w:hAnsi="Arial" w:cs="Arial"/>
          <w:i/>
          <w:iCs/>
          <w:color w:val="000000"/>
          <w:sz w:val="28"/>
          <w:szCs w:val="28"/>
          <w:lang w:bidi="ar-AE"/>
        </w:rPr>
        <w:t xml:space="preserve">  (CJD)</w:t>
      </w:r>
      <w:r w:rsidR="007364DA" w:rsidRPr="00774891">
        <w:rPr>
          <w:rFonts w:ascii="Arial" w:hAnsi="Arial" w:cs="Arial" w:hint="cs"/>
          <w:i/>
          <w:iCs/>
          <w:color w:val="000000"/>
          <w:sz w:val="28"/>
          <w:szCs w:val="28"/>
          <w:rtl/>
          <w:lang w:bidi="ar-AE"/>
        </w:rPr>
        <w:t>وقد تم تحديد الفجوات البلعمية في نقاط الاشتباك العصبي في مختلف أشكال أمراض البريون البشري</w:t>
      </w:r>
      <w:r w:rsidR="0007596A" w:rsidRPr="00774891">
        <w:rPr>
          <w:rFonts w:ascii="Arial" w:hAnsi="Arial" w:cs="Arial" w:hint="cs"/>
          <w:i/>
          <w:iCs/>
          <w:color w:val="000000"/>
          <w:sz w:val="28"/>
          <w:szCs w:val="28"/>
          <w:rtl/>
          <w:lang w:bidi="ar-AE"/>
        </w:rPr>
        <w:t xml:space="preserve"> ,وآخر الدراسات المثيرة للاهتمام تبين العلاقة بين أمراض البريون والبلعميات حي لاحظ الدراسات أن مرض السكرابي مثلاً يستجيب للجينات </w:t>
      </w:r>
      <w:r w:rsidR="0007596A" w:rsidRPr="00774891">
        <w:rPr>
          <w:rFonts w:ascii="Arial" w:hAnsi="Arial" w:cs="Arial"/>
          <w:i/>
          <w:iCs/>
          <w:color w:val="000000"/>
          <w:sz w:val="28"/>
          <w:szCs w:val="28"/>
          <w:lang w:bidi="ar-AE"/>
        </w:rPr>
        <w:t>1</w:t>
      </w:r>
      <w:r w:rsidR="0007596A" w:rsidRPr="00774891">
        <w:rPr>
          <w:rFonts w:ascii="Arial" w:hAnsi="Arial" w:cs="Arial" w:hint="cs"/>
          <w:i/>
          <w:iCs/>
          <w:color w:val="000000"/>
          <w:sz w:val="28"/>
          <w:szCs w:val="28"/>
          <w:rtl/>
          <w:lang w:bidi="ar-AE"/>
        </w:rPr>
        <w:t xml:space="preserve"> وهذا الجين يعمل كمنظم للدماغ ,وفي الجهاز العصبي المركزي للفئران المصابة بالبريون </w:t>
      </w:r>
      <w:r w:rsidR="00A70B95" w:rsidRPr="00774891">
        <w:rPr>
          <w:rFonts w:ascii="Arial" w:hAnsi="Arial" w:cs="Arial" w:hint="cs"/>
          <w:i/>
          <w:iCs/>
          <w:color w:val="000000"/>
          <w:sz w:val="28"/>
          <w:szCs w:val="28"/>
          <w:rtl/>
          <w:lang w:bidi="ar-AE"/>
        </w:rPr>
        <w:t xml:space="preserve">ارتبط هذا المنظم </w:t>
      </w:r>
      <w:r w:rsidR="00A70B95" w:rsidRPr="00774891">
        <w:rPr>
          <w:rFonts w:ascii="Arial" w:hAnsi="Arial" w:cs="Arial"/>
          <w:i/>
          <w:iCs/>
          <w:color w:val="000000"/>
          <w:sz w:val="28"/>
          <w:szCs w:val="28"/>
          <w:lang w:bidi="ar-AE"/>
        </w:rPr>
        <w:t>scrg1</w:t>
      </w:r>
      <w:r w:rsidR="00A70B95" w:rsidRPr="00774891">
        <w:rPr>
          <w:rFonts w:ascii="Arial" w:hAnsi="Arial" w:cs="Arial" w:hint="cs"/>
          <w:i/>
          <w:iCs/>
          <w:color w:val="000000"/>
          <w:sz w:val="28"/>
          <w:szCs w:val="28"/>
          <w:rtl/>
          <w:lang w:bidi="ar-AE"/>
        </w:rPr>
        <w:t xml:space="preserve"> مع الفجوات ذاتية البلعمة والتي لوحظت في المرحلة النهائية من المرض بناء على ذلك وضحت العلاقة بين بلعميات الخلايا العصبية وامراض البريون."</w:t>
      </w:r>
      <w:r w:rsidR="003B129B">
        <w:rPr>
          <w:rStyle w:val="af"/>
          <w:rFonts w:ascii="Arial" w:hAnsi="Arial" w:cs="Arial"/>
          <w:i/>
          <w:iCs/>
          <w:color w:val="000000"/>
          <w:sz w:val="28"/>
          <w:szCs w:val="28"/>
          <w:lang w:bidi="ar-AE"/>
        </w:rPr>
        <w:footnoteReference w:id="6"/>
      </w:r>
    </w:p>
    <w:p w:rsidR="008E4A56" w:rsidRDefault="003E5B07" w:rsidP="00FC5677">
      <w:pPr>
        <w:pStyle w:val="a6"/>
        <w:jc w:val="lowKashida"/>
        <w:rPr>
          <w:rFonts w:ascii="Arial" w:hAnsi="Arial" w:cs="Arial"/>
          <w:color w:val="000000"/>
          <w:sz w:val="28"/>
          <w:szCs w:val="28"/>
          <w:rtl/>
          <w:lang w:bidi="ar-AE"/>
        </w:rPr>
      </w:pPr>
      <w:r>
        <w:rPr>
          <w:rFonts w:ascii="Arial" w:hAnsi="Arial" w:cs="Arial" w:hint="cs"/>
          <w:color w:val="000000"/>
          <w:sz w:val="28"/>
          <w:szCs w:val="28"/>
          <w:rtl/>
        </w:rPr>
        <w:t>بعد الدراسة لأهم النظريات المتعلقة بالبريون (</w:t>
      </w:r>
      <w:r>
        <w:rPr>
          <w:rFonts w:ascii="Arial" w:hAnsi="Arial" w:cs="Arial"/>
          <w:color w:val="000000"/>
          <w:sz w:val="28"/>
          <w:szCs w:val="28"/>
        </w:rPr>
        <w:t>prion</w:t>
      </w:r>
      <w:r>
        <w:rPr>
          <w:rFonts w:ascii="Arial" w:hAnsi="Arial" w:cs="Arial" w:hint="cs"/>
          <w:color w:val="000000"/>
          <w:sz w:val="28"/>
          <w:szCs w:val="28"/>
          <w:rtl/>
        </w:rPr>
        <w:t xml:space="preserve">) </w:t>
      </w:r>
      <w:r>
        <w:rPr>
          <w:rFonts w:ascii="Arial" w:hAnsi="Arial" w:cs="Arial" w:hint="cs"/>
          <w:color w:val="000000"/>
          <w:sz w:val="28"/>
          <w:szCs w:val="28"/>
          <w:rtl/>
          <w:lang w:bidi="ar-AE"/>
        </w:rPr>
        <w:t>لدينا الصور التالية التي توضح توضع البريونات وآلية عملها</w:t>
      </w:r>
    </w:p>
    <w:p w:rsidR="0070064B" w:rsidRDefault="0070064B" w:rsidP="00FC5677">
      <w:pPr>
        <w:pStyle w:val="a6"/>
        <w:jc w:val="lowKashida"/>
        <w:rPr>
          <w:rFonts w:ascii="Arial" w:hAnsi="Arial" w:cs="Arial"/>
          <w:color w:val="000000"/>
          <w:sz w:val="28"/>
          <w:szCs w:val="28"/>
          <w:rtl/>
          <w:lang w:bidi="ar-AE"/>
        </w:rPr>
      </w:pPr>
    </w:p>
    <w:p w:rsidR="005C5696" w:rsidRDefault="008E4A56" w:rsidP="008E4A56">
      <w:pPr>
        <w:pStyle w:val="a6"/>
        <w:jc w:val="center"/>
        <w:rPr>
          <w:rFonts w:ascii="Arial" w:hAnsi="Arial" w:cs="Arial"/>
          <w:color w:val="000000"/>
          <w:sz w:val="28"/>
          <w:szCs w:val="28"/>
          <w:rtl/>
          <w:lang w:bidi="ar-AE"/>
        </w:rPr>
      </w:pPr>
      <w:r>
        <w:rPr>
          <w:rFonts w:ascii="Arial" w:hAnsi="Arial" w:cs="Arial" w:hint="cs"/>
          <w:noProof/>
          <w:color w:val="000000"/>
          <w:sz w:val="28"/>
          <w:szCs w:val="28"/>
          <w:rtl/>
        </w:rPr>
        <w:drawing>
          <wp:inline distT="0" distB="0" distL="0" distR="0" wp14:anchorId="1F40B3C1" wp14:editId="103CA3D2">
            <wp:extent cx="5699050" cy="2254103"/>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n1.jpg"/>
                    <pic:cNvPicPr/>
                  </pic:nvPicPr>
                  <pic:blipFill>
                    <a:blip r:embed="rId15">
                      <a:extLst>
                        <a:ext uri="{28A0092B-C50C-407E-A947-70E740481C1C}">
                          <a14:useLocalDpi xmlns:a14="http://schemas.microsoft.com/office/drawing/2010/main" val="0"/>
                        </a:ext>
                      </a:extLst>
                    </a:blip>
                    <a:stretch>
                      <a:fillRect/>
                    </a:stretch>
                  </pic:blipFill>
                  <pic:spPr>
                    <a:xfrm>
                      <a:off x="0" y="0"/>
                      <a:ext cx="5695200" cy="2252580"/>
                    </a:xfrm>
                    <a:prstGeom prst="rect">
                      <a:avLst/>
                    </a:prstGeom>
                  </pic:spPr>
                </pic:pic>
              </a:graphicData>
            </a:graphic>
          </wp:inline>
        </w:drawing>
      </w:r>
    </w:p>
    <w:p w:rsidR="00FE5761" w:rsidRPr="005C5696" w:rsidRDefault="005C5696" w:rsidP="005C5696">
      <w:pPr>
        <w:jc w:val="center"/>
        <w:rPr>
          <w:rtl/>
          <w:lang w:bidi="ar-AE"/>
        </w:rPr>
      </w:pPr>
      <w:r>
        <w:rPr>
          <w:rFonts w:hint="cs"/>
          <w:rtl/>
          <w:lang w:bidi="ar-AE"/>
        </w:rPr>
        <w:t>الشكل -2- آلية عمل البريون</w:t>
      </w:r>
    </w:p>
    <w:p w:rsidR="00FE5761" w:rsidRDefault="008E4A56" w:rsidP="008E4A56">
      <w:pPr>
        <w:pStyle w:val="2"/>
        <w:jc w:val="center"/>
        <w:rPr>
          <w:sz w:val="32"/>
          <w:szCs w:val="32"/>
          <w:rtl/>
        </w:rPr>
      </w:pPr>
      <w:r>
        <w:rPr>
          <w:rFonts w:hint="cs"/>
          <w:sz w:val="32"/>
          <w:szCs w:val="32"/>
          <w:rtl/>
        </w:rPr>
        <w:lastRenderedPageBreak/>
        <w:t>-2- علاقة البريونات بذكاء البشر</w:t>
      </w:r>
    </w:p>
    <w:p w:rsidR="008E4A56" w:rsidRPr="008E4A56" w:rsidRDefault="008E4A56" w:rsidP="008E4A56">
      <w:pPr>
        <w:rPr>
          <w:rtl/>
        </w:rPr>
      </w:pPr>
    </w:p>
    <w:p w:rsidR="00CD6B21" w:rsidRDefault="00873683" w:rsidP="00774891">
      <w:pPr>
        <w:pStyle w:val="a6"/>
        <w:jc w:val="lowKashida"/>
        <w:rPr>
          <w:rFonts w:ascii="Arial" w:hAnsi="Arial" w:cs="Arial"/>
          <w:sz w:val="28"/>
          <w:szCs w:val="28"/>
          <w:rtl/>
          <w:lang w:bidi="ar-AE"/>
        </w:rPr>
      </w:pPr>
      <w:r w:rsidRPr="00774891">
        <w:rPr>
          <w:rFonts w:ascii="Arial" w:hAnsi="Arial" w:cs="Arial" w:hint="cs"/>
          <w:i/>
          <w:iCs/>
          <w:sz w:val="28"/>
          <w:szCs w:val="28"/>
          <w:rtl/>
          <w:lang w:bidi="ar-AE"/>
        </w:rPr>
        <w:t>في حديثنا السابق عن ا</w:t>
      </w:r>
      <w:r w:rsidR="004047EB" w:rsidRPr="00774891">
        <w:rPr>
          <w:rFonts w:ascii="Arial" w:hAnsi="Arial" w:cs="Arial" w:hint="cs"/>
          <w:i/>
          <w:iCs/>
          <w:sz w:val="28"/>
          <w:szCs w:val="28"/>
          <w:rtl/>
          <w:lang w:bidi="ar-AE"/>
        </w:rPr>
        <w:t>لبريون قلنا أ</w:t>
      </w:r>
      <w:r w:rsidRPr="00774891">
        <w:rPr>
          <w:rFonts w:ascii="Arial" w:hAnsi="Arial" w:cs="Arial" w:hint="cs"/>
          <w:i/>
          <w:iCs/>
          <w:sz w:val="28"/>
          <w:szCs w:val="28"/>
          <w:rtl/>
          <w:lang w:bidi="ar-AE"/>
        </w:rPr>
        <w:t xml:space="preserve">نه التفاف بروتين </w:t>
      </w:r>
      <w:r w:rsidRPr="00774891">
        <w:rPr>
          <w:rFonts w:ascii="Arial" w:hAnsi="Arial" w:cs="Arial"/>
          <w:i/>
          <w:iCs/>
          <w:sz w:val="28"/>
          <w:szCs w:val="28"/>
          <w:lang w:bidi="ar-AE"/>
        </w:rPr>
        <w:t>prp</w:t>
      </w:r>
      <w:r w:rsidRPr="00774891">
        <w:rPr>
          <w:rFonts w:ascii="Arial" w:hAnsi="Arial" w:cs="Arial" w:hint="cs"/>
          <w:i/>
          <w:iCs/>
          <w:sz w:val="28"/>
          <w:szCs w:val="28"/>
          <w:rtl/>
          <w:lang w:bidi="ar-AE"/>
        </w:rPr>
        <w:t xml:space="preserve"> بشكل شاذ وتح</w:t>
      </w:r>
      <w:r w:rsidR="004047EB" w:rsidRPr="00774891">
        <w:rPr>
          <w:rFonts w:ascii="Arial" w:hAnsi="Arial" w:cs="Arial" w:hint="cs"/>
          <w:i/>
          <w:iCs/>
          <w:sz w:val="28"/>
          <w:szCs w:val="28"/>
          <w:rtl/>
          <w:lang w:bidi="ar-AE"/>
        </w:rPr>
        <w:t xml:space="preserve">وله إلى شكله </w:t>
      </w:r>
      <w:r w:rsidRPr="00774891">
        <w:rPr>
          <w:rFonts w:ascii="Arial" w:hAnsi="Arial" w:cs="Arial" w:hint="cs"/>
          <w:i/>
          <w:iCs/>
          <w:sz w:val="28"/>
          <w:szCs w:val="28"/>
          <w:rtl/>
          <w:lang w:bidi="ar-AE"/>
        </w:rPr>
        <w:t xml:space="preserve"> </w:t>
      </w:r>
      <w:r w:rsidRPr="00774891">
        <w:rPr>
          <w:rFonts w:ascii="Arial" w:hAnsi="Arial" w:cs="Arial"/>
          <w:i/>
          <w:iCs/>
          <w:sz w:val="28"/>
          <w:szCs w:val="28"/>
          <w:lang w:bidi="ar-AE"/>
        </w:rPr>
        <w:t>prpsc</w:t>
      </w:r>
      <w:r w:rsidRPr="00774891">
        <w:rPr>
          <w:rFonts w:ascii="Arial" w:hAnsi="Arial" w:cs="Arial" w:hint="cs"/>
          <w:i/>
          <w:iCs/>
          <w:sz w:val="28"/>
          <w:szCs w:val="28"/>
          <w:rtl/>
          <w:lang w:bidi="ar-AE"/>
        </w:rPr>
        <w:t xml:space="preserve"> </w:t>
      </w:r>
      <w:r w:rsidR="004047EB" w:rsidRPr="00774891">
        <w:rPr>
          <w:rFonts w:ascii="Arial" w:hAnsi="Arial" w:cs="Arial" w:hint="cs"/>
          <w:i/>
          <w:iCs/>
          <w:sz w:val="28"/>
          <w:szCs w:val="28"/>
          <w:rtl/>
          <w:lang w:bidi="ar-AE"/>
        </w:rPr>
        <w:t xml:space="preserve"> ولو تساءلنا </w:t>
      </w:r>
      <w:r w:rsidR="00CC19BD" w:rsidRPr="00774891">
        <w:rPr>
          <w:rFonts w:ascii="Arial" w:hAnsi="Arial" w:cs="Arial" w:hint="cs"/>
          <w:i/>
          <w:iCs/>
          <w:sz w:val="28"/>
          <w:szCs w:val="28"/>
          <w:rtl/>
          <w:lang w:bidi="ar-AE"/>
        </w:rPr>
        <w:t>ما ه</w:t>
      </w:r>
      <w:r w:rsidR="00CC19BD" w:rsidRPr="00774891">
        <w:rPr>
          <w:rFonts w:ascii="Arial" w:hAnsi="Arial" w:cs="Arial" w:hint="eastAsia"/>
          <w:i/>
          <w:iCs/>
          <w:sz w:val="28"/>
          <w:szCs w:val="28"/>
          <w:rtl/>
          <w:lang w:bidi="ar-AE"/>
        </w:rPr>
        <w:t>و</w:t>
      </w:r>
      <w:r w:rsidR="004047EB" w:rsidRPr="00774891">
        <w:rPr>
          <w:rFonts w:ascii="Arial" w:hAnsi="Arial" w:cs="Arial" w:hint="cs"/>
          <w:i/>
          <w:iCs/>
          <w:sz w:val="28"/>
          <w:szCs w:val="28"/>
          <w:rtl/>
          <w:lang w:bidi="ar-AE"/>
        </w:rPr>
        <w:t xml:space="preserve"> بروتين </w:t>
      </w:r>
      <w:r w:rsidR="004047EB" w:rsidRPr="00774891">
        <w:rPr>
          <w:rFonts w:ascii="Arial" w:hAnsi="Arial" w:cs="Arial"/>
          <w:i/>
          <w:iCs/>
          <w:sz w:val="28"/>
          <w:szCs w:val="28"/>
          <w:lang w:bidi="ar-AE"/>
        </w:rPr>
        <w:t>prp</w:t>
      </w:r>
      <w:r w:rsidR="004047EB" w:rsidRPr="00774891">
        <w:rPr>
          <w:rFonts w:ascii="Arial" w:hAnsi="Arial" w:cs="Arial" w:hint="cs"/>
          <w:i/>
          <w:iCs/>
          <w:sz w:val="28"/>
          <w:szCs w:val="28"/>
          <w:rtl/>
          <w:lang w:bidi="ar-AE"/>
        </w:rPr>
        <w:t xml:space="preserve"> وما وظيفته _حيث ان لكل بروتين في جسم الإنسان وظيفة معينة_ لوجدنا </w:t>
      </w:r>
      <w:r w:rsidR="008D0CD2" w:rsidRPr="00774891">
        <w:rPr>
          <w:rFonts w:ascii="Arial" w:hAnsi="Arial" w:cs="Arial" w:hint="cs"/>
          <w:i/>
          <w:iCs/>
          <w:sz w:val="28"/>
          <w:szCs w:val="28"/>
          <w:rtl/>
          <w:lang w:bidi="ar-AE"/>
        </w:rPr>
        <w:t xml:space="preserve">أن مهمته الرئيسة نقل السيالة لوجوده </w:t>
      </w:r>
      <w:r w:rsidR="00CC19BD" w:rsidRPr="00774891">
        <w:rPr>
          <w:rFonts w:ascii="Arial" w:hAnsi="Arial" w:cs="Arial" w:hint="cs"/>
          <w:i/>
          <w:iCs/>
          <w:sz w:val="28"/>
          <w:szCs w:val="28"/>
          <w:rtl/>
          <w:lang w:bidi="ar-AE"/>
        </w:rPr>
        <w:t>بالمشاب</w:t>
      </w:r>
      <w:r w:rsidR="00CC19BD" w:rsidRPr="00774891">
        <w:rPr>
          <w:rFonts w:ascii="Arial" w:hAnsi="Arial" w:cs="Arial" w:hint="eastAsia"/>
          <w:i/>
          <w:iCs/>
          <w:sz w:val="28"/>
          <w:szCs w:val="28"/>
          <w:rtl/>
          <w:lang w:bidi="ar-AE"/>
        </w:rPr>
        <w:t>ك</w:t>
      </w:r>
      <w:r w:rsidR="008D0CD2" w:rsidRPr="00774891">
        <w:rPr>
          <w:rFonts w:ascii="Arial" w:hAnsi="Arial" w:cs="Arial" w:hint="cs"/>
          <w:i/>
          <w:iCs/>
          <w:sz w:val="28"/>
          <w:szCs w:val="28"/>
          <w:rtl/>
          <w:lang w:bidi="ar-AE"/>
        </w:rPr>
        <w:t xml:space="preserve"> العصبية </w:t>
      </w:r>
      <w:r w:rsidR="004047EB" w:rsidRPr="00774891">
        <w:rPr>
          <w:rFonts w:ascii="Arial" w:hAnsi="Arial" w:cs="Arial" w:hint="cs"/>
          <w:i/>
          <w:iCs/>
          <w:sz w:val="28"/>
          <w:szCs w:val="28"/>
          <w:rtl/>
          <w:lang w:bidi="ar-AE"/>
        </w:rPr>
        <w:t>فبالتالي نستطيع استنتاج ان كل ماهو صادر عن الدماغ من أوامر وما</w:t>
      </w:r>
      <w:r w:rsidR="00CC19BD">
        <w:rPr>
          <w:rFonts w:ascii="Arial" w:hAnsi="Arial" w:cs="Arial" w:hint="cs"/>
          <w:i/>
          <w:iCs/>
          <w:sz w:val="28"/>
          <w:szCs w:val="28"/>
          <w:rtl/>
          <w:lang w:bidi="ar-AE"/>
        </w:rPr>
        <w:t xml:space="preserve"> </w:t>
      </w:r>
      <w:r w:rsidR="004047EB" w:rsidRPr="00774891">
        <w:rPr>
          <w:rFonts w:ascii="Arial" w:hAnsi="Arial" w:cs="Arial" w:hint="cs"/>
          <w:i/>
          <w:iCs/>
          <w:sz w:val="28"/>
          <w:szCs w:val="28"/>
          <w:rtl/>
          <w:lang w:bidi="ar-AE"/>
        </w:rPr>
        <w:t>يصله من تنبيهات فهي تنقل بوجود هذا البروتين</w:t>
      </w:r>
      <w:r w:rsidR="00584F07" w:rsidRPr="00774891">
        <w:rPr>
          <w:rFonts w:ascii="Arial" w:hAnsi="Arial" w:cs="Arial" w:hint="cs"/>
          <w:i/>
          <w:iCs/>
          <w:sz w:val="28"/>
          <w:szCs w:val="28"/>
          <w:rtl/>
          <w:lang w:bidi="ar-AE"/>
        </w:rPr>
        <w:t xml:space="preserve"> لذا نستطيع اصطلاحاً القول انه المسؤول عن ذكاء البشر، لكنّه ما أن يتحول لشكله الشاذ فيعمل على تكوين كتل صعبة الانحلال وهي البريونات تؤدي إلى موت الخلايا العصبية لاحقاً</w:t>
      </w:r>
      <w:r w:rsidR="00584F07">
        <w:rPr>
          <w:rFonts w:ascii="Arial" w:hAnsi="Arial" w:cs="Arial" w:hint="cs"/>
          <w:sz w:val="28"/>
          <w:szCs w:val="28"/>
          <w:rtl/>
          <w:lang w:bidi="ar-AE"/>
        </w:rPr>
        <w:t>.</w:t>
      </w:r>
      <w:r w:rsidR="00CF5A6F">
        <w:rPr>
          <w:rStyle w:val="af"/>
          <w:rFonts w:ascii="Arial" w:hAnsi="Arial" w:cs="Arial"/>
          <w:sz w:val="28"/>
          <w:szCs w:val="28"/>
          <w:rtl/>
          <w:lang w:bidi="ar-AE"/>
        </w:rPr>
        <w:footnoteReference w:id="7"/>
      </w:r>
    </w:p>
    <w:p w:rsidR="00774891" w:rsidRDefault="00774891" w:rsidP="004047EB">
      <w:pPr>
        <w:pStyle w:val="a6"/>
        <w:rPr>
          <w:rFonts w:ascii="Arial" w:hAnsi="Arial" w:cs="Arial"/>
          <w:sz w:val="28"/>
          <w:szCs w:val="28"/>
          <w:rtl/>
          <w:lang w:bidi="ar-AE"/>
        </w:rPr>
      </w:pPr>
    </w:p>
    <w:p w:rsidR="00774891" w:rsidRPr="001D2B00" w:rsidRDefault="00774891" w:rsidP="004047EB">
      <w:pPr>
        <w:pStyle w:val="a6"/>
        <w:rPr>
          <w:rFonts w:ascii="Arial" w:hAnsi="Arial" w:cs="Arial"/>
          <w:sz w:val="28"/>
          <w:szCs w:val="28"/>
          <w:rtl/>
          <w:lang w:bidi="ar-AE"/>
        </w:rPr>
      </w:pPr>
    </w:p>
    <w:p w:rsidR="00CD6B21" w:rsidRDefault="00CD6B21" w:rsidP="00CD6B21">
      <w:pPr>
        <w:pStyle w:val="a6"/>
        <w:jc w:val="lowKashida"/>
        <w:rPr>
          <w:rFonts w:ascii="Arial" w:hAnsi="Arial" w:cs="Arial"/>
          <w:sz w:val="28"/>
          <w:szCs w:val="28"/>
          <w:rtl/>
          <w:lang w:bidi="ar-AE"/>
        </w:rPr>
      </w:pPr>
    </w:p>
    <w:p w:rsidR="00553955" w:rsidRDefault="00584F07" w:rsidP="00CD6B21">
      <w:pPr>
        <w:pStyle w:val="a6"/>
        <w:jc w:val="center"/>
        <w:rPr>
          <w:rFonts w:ascii="Arial" w:hAnsi="Arial" w:cs="Arial"/>
          <w:color w:val="000000"/>
          <w:sz w:val="28"/>
          <w:szCs w:val="28"/>
          <w:rtl/>
        </w:rPr>
      </w:pPr>
      <w:r>
        <w:rPr>
          <w:rFonts w:ascii="Arial" w:hAnsi="Arial" w:cs="Arial"/>
          <w:noProof/>
          <w:color w:val="000000"/>
          <w:sz w:val="28"/>
          <w:szCs w:val="28"/>
          <w:rtl/>
        </w:rPr>
        <w:drawing>
          <wp:inline distT="0" distB="0" distL="0" distR="0" wp14:anchorId="54297D18" wp14:editId="56B0E6A5">
            <wp:extent cx="5731510" cy="4303395"/>
            <wp:effectExtent l="0" t="0" r="2540" b="190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rminants-ofsurvivaltimeinhumanpriondiseases12336850829759253-19-638.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4303395"/>
                    </a:xfrm>
                    <a:prstGeom prst="rect">
                      <a:avLst/>
                    </a:prstGeom>
                    <a:ln>
                      <a:noFill/>
                    </a:ln>
                    <a:effectLst>
                      <a:softEdge rad="112500"/>
                    </a:effectLst>
                  </pic:spPr>
                </pic:pic>
              </a:graphicData>
            </a:graphic>
          </wp:inline>
        </w:drawing>
      </w:r>
    </w:p>
    <w:p w:rsidR="00FE3BC8" w:rsidRDefault="00FE3BC8" w:rsidP="00732DCA">
      <w:pPr>
        <w:pStyle w:val="a6"/>
        <w:jc w:val="lowKashida"/>
        <w:rPr>
          <w:rFonts w:ascii="Arial" w:hAnsi="Arial" w:cs="Arial"/>
          <w:color w:val="000000"/>
          <w:sz w:val="28"/>
          <w:szCs w:val="28"/>
          <w:rtl/>
        </w:rPr>
      </w:pPr>
    </w:p>
    <w:p w:rsidR="00CF5A6F" w:rsidRPr="005C5696" w:rsidRDefault="005C5696" w:rsidP="005C5696">
      <w:pPr>
        <w:pStyle w:val="a6"/>
        <w:jc w:val="center"/>
        <w:rPr>
          <w:rFonts w:ascii="Arial" w:hAnsi="Arial" w:cs="Arial"/>
          <w:color w:val="000000"/>
          <w:sz w:val="24"/>
          <w:szCs w:val="24"/>
          <w:rtl/>
        </w:rPr>
      </w:pPr>
      <w:r w:rsidRPr="005C5696">
        <w:rPr>
          <w:rFonts w:ascii="Arial" w:hAnsi="Arial" w:cs="Arial" w:hint="cs"/>
          <w:color w:val="000000"/>
          <w:sz w:val="24"/>
          <w:szCs w:val="24"/>
          <w:rtl/>
        </w:rPr>
        <w:t>الشكل -3-</w:t>
      </w:r>
    </w:p>
    <w:p w:rsidR="00553955" w:rsidRDefault="00553955" w:rsidP="00732DCA">
      <w:pPr>
        <w:pStyle w:val="a6"/>
        <w:jc w:val="lowKashida"/>
        <w:rPr>
          <w:rFonts w:ascii="Arial" w:hAnsi="Arial" w:cs="Arial"/>
          <w:color w:val="000000"/>
          <w:sz w:val="28"/>
          <w:szCs w:val="28"/>
          <w:rtl/>
          <w:lang w:bidi="ar-AE"/>
        </w:rPr>
      </w:pPr>
    </w:p>
    <w:p w:rsidR="005C5696" w:rsidRDefault="0070064B" w:rsidP="00C66D45">
      <w:pPr>
        <w:pStyle w:val="1"/>
        <w:rPr>
          <w:rFonts w:hint="cs"/>
          <w:b w:val="0"/>
          <w:bCs w:val="0"/>
          <w:i/>
          <w:iCs/>
          <w:color w:val="0F6FC6" w:themeColor="accent1"/>
          <w:rtl/>
        </w:rPr>
      </w:pPr>
      <w:r w:rsidRPr="00C66D45">
        <w:rPr>
          <w:rFonts w:hint="cs"/>
          <w:b w:val="0"/>
          <w:bCs w:val="0"/>
          <w:i/>
          <w:iCs/>
          <w:color w:val="0F6FC6" w:themeColor="accent1"/>
          <w:sz w:val="22"/>
          <w:szCs w:val="22"/>
          <w:rtl/>
        </w:rPr>
        <w:lastRenderedPageBreak/>
        <w:t xml:space="preserve">الفصل الثالث </w:t>
      </w:r>
      <w:r w:rsidRPr="00C66D45">
        <w:rPr>
          <w:rFonts w:hint="cs"/>
          <w:b w:val="0"/>
          <w:bCs w:val="0"/>
          <w:i/>
          <w:iCs/>
          <w:color w:val="0F6FC6" w:themeColor="accent1"/>
          <w:rtl/>
        </w:rPr>
        <w:t xml:space="preserve">          </w:t>
      </w:r>
      <w:r w:rsidR="00C66D45" w:rsidRPr="00C66D45">
        <w:rPr>
          <w:rFonts w:hint="cs"/>
          <w:b w:val="0"/>
          <w:bCs w:val="0"/>
          <w:i/>
          <w:iCs/>
          <w:color w:val="0F6FC6" w:themeColor="accent1"/>
          <w:rtl/>
        </w:rPr>
        <w:t xml:space="preserve">  </w:t>
      </w:r>
      <w:r w:rsidR="00C66D45">
        <w:rPr>
          <w:rFonts w:hint="cs"/>
          <w:b w:val="0"/>
          <w:bCs w:val="0"/>
          <w:i/>
          <w:iCs/>
          <w:color w:val="0F6FC6" w:themeColor="accent1"/>
          <w:rtl/>
        </w:rPr>
        <w:t xml:space="preserve">      </w:t>
      </w:r>
      <w:r w:rsidR="00C66D45" w:rsidRPr="00C66D45">
        <w:rPr>
          <w:rFonts w:hint="cs"/>
          <w:b w:val="0"/>
          <w:bCs w:val="0"/>
          <w:i/>
          <w:iCs/>
          <w:color w:val="0F6FC6" w:themeColor="accent1"/>
          <w:rtl/>
        </w:rPr>
        <w:t xml:space="preserve">      </w:t>
      </w:r>
    </w:p>
    <w:p w:rsidR="003D1329" w:rsidRDefault="0070064B" w:rsidP="00C66D45">
      <w:pPr>
        <w:pStyle w:val="1"/>
        <w:rPr>
          <w:b w:val="0"/>
          <w:bCs w:val="0"/>
          <w:i/>
          <w:iCs/>
          <w:rtl/>
        </w:rPr>
      </w:pPr>
      <w:r w:rsidRPr="00C66D45">
        <w:rPr>
          <w:rFonts w:hint="cs"/>
          <w:b w:val="0"/>
          <w:bCs w:val="0"/>
          <w:i/>
          <w:iCs/>
          <w:color w:val="0F6FC6" w:themeColor="accent1"/>
          <w:rtl/>
        </w:rPr>
        <w:t xml:space="preserve"> </w:t>
      </w:r>
      <w:r w:rsidRPr="00C66D45">
        <w:rPr>
          <w:rStyle w:val="2Char"/>
          <w:rFonts w:hint="cs"/>
          <w:b/>
          <w:bCs/>
          <w:sz w:val="32"/>
          <w:szCs w:val="32"/>
          <w:rtl/>
        </w:rPr>
        <w:t xml:space="preserve"> </w:t>
      </w:r>
      <w:r w:rsidR="00C66D45">
        <w:rPr>
          <w:rStyle w:val="2Char"/>
          <w:rFonts w:hint="cs"/>
          <w:b/>
          <w:bCs/>
          <w:sz w:val="32"/>
          <w:szCs w:val="32"/>
          <w:rtl/>
        </w:rPr>
        <w:t>مع</w:t>
      </w:r>
      <w:r w:rsidR="00C66D45" w:rsidRPr="00C66D45">
        <w:rPr>
          <w:rStyle w:val="2Char"/>
          <w:rFonts w:hint="cs"/>
          <w:b/>
          <w:bCs/>
          <w:sz w:val="32"/>
          <w:szCs w:val="32"/>
          <w:rtl/>
        </w:rPr>
        <w:t>ا</w:t>
      </w:r>
      <w:r w:rsidR="00C66D45">
        <w:rPr>
          <w:rStyle w:val="2Char"/>
          <w:rFonts w:hint="cs"/>
          <w:b/>
          <w:bCs/>
          <w:sz w:val="32"/>
          <w:szCs w:val="32"/>
          <w:rtl/>
        </w:rPr>
        <w:t>ل</w:t>
      </w:r>
      <w:r w:rsidR="00C66D45" w:rsidRPr="00C66D45">
        <w:rPr>
          <w:rStyle w:val="2Char"/>
          <w:rFonts w:hint="cs"/>
          <w:b/>
          <w:bCs/>
          <w:sz w:val="32"/>
          <w:szCs w:val="32"/>
          <w:rtl/>
        </w:rPr>
        <w:t>ج</w:t>
      </w:r>
      <w:r w:rsidR="00C66D45">
        <w:rPr>
          <w:rStyle w:val="2Char"/>
          <w:rFonts w:hint="cs"/>
          <w:b/>
          <w:bCs/>
          <w:sz w:val="32"/>
          <w:szCs w:val="32"/>
          <w:rtl/>
        </w:rPr>
        <w:t>ة البريونات</w:t>
      </w:r>
    </w:p>
    <w:p w:rsidR="00C66D45" w:rsidRDefault="00C66D45" w:rsidP="00C66D45">
      <w:pPr>
        <w:rPr>
          <w:sz w:val="28"/>
          <w:szCs w:val="28"/>
          <w:rtl/>
          <w:lang w:bidi="ar-AE"/>
        </w:rPr>
      </w:pPr>
    </w:p>
    <w:p w:rsidR="00535C26" w:rsidRPr="00774891" w:rsidRDefault="00AD7F01" w:rsidP="00774891">
      <w:pPr>
        <w:pStyle w:val="ab"/>
        <w:shd w:val="clear" w:color="auto" w:fill="FFFFFF"/>
        <w:bidi/>
        <w:spacing w:before="240" w:beforeAutospacing="0" w:after="240" w:afterAutospacing="0" w:line="307" w:lineRule="atLeast"/>
        <w:jc w:val="lowKashida"/>
        <w:textAlignment w:val="baseline"/>
        <w:rPr>
          <w:i/>
          <w:iCs/>
          <w:sz w:val="28"/>
          <w:szCs w:val="28"/>
          <w:rtl/>
          <w:lang w:bidi="ar-AE"/>
        </w:rPr>
      </w:pPr>
      <w:r w:rsidRPr="00774891">
        <w:rPr>
          <w:rFonts w:hint="cs"/>
          <w:i/>
          <w:iCs/>
          <w:sz w:val="28"/>
          <w:szCs w:val="28"/>
          <w:rtl/>
          <w:lang w:bidi="ar-AE"/>
        </w:rPr>
        <w:t>درسنا في الفصل السابق أن البريونات هي بروتينات صعبة الانحلال ولايمكن القضاء عليها إلا باستخدام مذيبات الدسم والبروتين والتي يستحيل استخدامها على الخلايا الحية لأنها ستخرب المادة الحية بدون استثناء</w:t>
      </w:r>
      <w:r w:rsidR="008246E1" w:rsidRPr="00774891">
        <w:rPr>
          <w:rFonts w:ascii="Arial" w:hAnsi="Arial" w:cs="Arial"/>
          <w:i/>
          <w:iCs/>
          <w:color w:val="000000"/>
          <w:sz w:val="28"/>
          <w:szCs w:val="28"/>
          <w:rtl/>
        </w:rPr>
        <w:t xml:space="preserve"> ومن الجدير بالذكر ان أعراض المرض لا تظهر خلال فترة الحضانة لذا يمكن أن يكون أعداد المصابين بهذا المرض عالية لكنهم غير مكترثين بذلك. وتكمن خطورة المرض بعدم وجود علاج خاص له حيث إن الأمراض الناتجة عن البريون لم يتم اكتشاف علاج خاص لها علماً ان متى ما ظهرت على المصاب أعراض المرض فإن معدل فترة بقائه على قيد الحياة تقدر بسنة واحدة</w:t>
      </w:r>
      <w:r w:rsidR="008246E1" w:rsidRPr="00774891">
        <w:rPr>
          <w:rFonts w:ascii="Arial" w:hAnsi="Arial" w:cs="Arial"/>
          <w:i/>
          <w:iCs/>
          <w:color w:val="000000"/>
          <w:sz w:val="28"/>
          <w:szCs w:val="28"/>
        </w:rPr>
        <w:t>.</w:t>
      </w:r>
      <w:r w:rsidRPr="00774891">
        <w:rPr>
          <w:rFonts w:hint="cs"/>
          <w:i/>
          <w:iCs/>
          <w:sz w:val="28"/>
          <w:szCs w:val="28"/>
          <w:rtl/>
          <w:lang w:bidi="ar-AE"/>
        </w:rPr>
        <w:t xml:space="preserve"> </w:t>
      </w:r>
      <w:r w:rsidR="008246E1" w:rsidRPr="00774891">
        <w:rPr>
          <w:rFonts w:hint="cs"/>
          <w:i/>
          <w:iCs/>
          <w:sz w:val="28"/>
          <w:szCs w:val="28"/>
          <w:rtl/>
          <w:lang w:bidi="ar-AE"/>
        </w:rPr>
        <w:t>وهنا تضاعفت جهود العلماء ل</w:t>
      </w:r>
      <w:r w:rsidRPr="00774891">
        <w:rPr>
          <w:rFonts w:hint="cs"/>
          <w:i/>
          <w:iCs/>
          <w:sz w:val="28"/>
          <w:szCs w:val="28"/>
          <w:rtl/>
          <w:lang w:bidi="ar-AE"/>
        </w:rPr>
        <w:t>إيجاد علاج لهذه الأمراض الخطيرة</w:t>
      </w:r>
      <w:r w:rsidR="00C97A0D" w:rsidRPr="00774891">
        <w:rPr>
          <w:rFonts w:hint="cs"/>
          <w:i/>
          <w:iCs/>
          <w:sz w:val="28"/>
          <w:szCs w:val="28"/>
          <w:rtl/>
          <w:lang w:bidi="ar-AE"/>
        </w:rPr>
        <w:t xml:space="preserve"> ,</w:t>
      </w:r>
      <w:r w:rsidR="00CE3361" w:rsidRPr="00774891">
        <w:rPr>
          <w:rFonts w:hint="cs"/>
          <w:i/>
          <w:iCs/>
          <w:sz w:val="28"/>
          <w:szCs w:val="28"/>
          <w:rtl/>
          <w:lang w:bidi="ar-AE"/>
        </w:rPr>
        <w:t xml:space="preserve"> </w:t>
      </w:r>
      <w:r w:rsidR="008246E1" w:rsidRPr="00774891">
        <w:rPr>
          <w:rFonts w:hint="cs"/>
          <w:i/>
          <w:iCs/>
          <w:sz w:val="28"/>
          <w:szCs w:val="28"/>
          <w:rtl/>
          <w:lang w:bidi="ar-AE"/>
        </w:rPr>
        <w:t>ف</w:t>
      </w:r>
      <w:r w:rsidR="00CE3361" w:rsidRPr="00774891">
        <w:rPr>
          <w:rFonts w:hint="cs"/>
          <w:i/>
          <w:iCs/>
          <w:sz w:val="28"/>
          <w:szCs w:val="28"/>
          <w:rtl/>
          <w:lang w:bidi="ar-AE"/>
        </w:rPr>
        <w:t>أبحاثهم ودراساتهم استمرت ولم تتوقف</w:t>
      </w:r>
      <w:r w:rsidR="008246E1" w:rsidRPr="00774891">
        <w:rPr>
          <w:rFonts w:hint="cs"/>
          <w:i/>
          <w:iCs/>
          <w:sz w:val="28"/>
          <w:szCs w:val="28"/>
          <w:rtl/>
          <w:lang w:bidi="ar-AE"/>
        </w:rPr>
        <w:t>..</w:t>
      </w:r>
      <w:r w:rsidR="00CE3361" w:rsidRPr="00774891">
        <w:rPr>
          <w:rFonts w:hint="cs"/>
          <w:i/>
          <w:iCs/>
          <w:sz w:val="28"/>
          <w:szCs w:val="28"/>
          <w:rtl/>
          <w:lang w:bidi="ar-AE"/>
        </w:rPr>
        <w:t xml:space="preserve"> لذا لنفهم الطرق التي فكر بها العلماء للتوصل إلى علاج علينا أن نلم بالنقاط التالية:</w:t>
      </w:r>
    </w:p>
    <w:p w:rsidR="00CE3361" w:rsidRPr="00CE3361" w:rsidRDefault="00CE3361" w:rsidP="00CE3361">
      <w:pPr>
        <w:pStyle w:val="a5"/>
        <w:numPr>
          <w:ilvl w:val="0"/>
          <w:numId w:val="8"/>
        </w:numPr>
        <w:rPr>
          <w:sz w:val="24"/>
          <w:szCs w:val="24"/>
          <w:lang w:bidi="ar-AE"/>
        </w:rPr>
      </w:pPr>
      <w:r w:rsidRPr="00CE3361">
        <w:rPr>
          <w:rFonts w:ascii="Tahoma" w:hAnsi="Tahoma" w:cs="Tahoma" w:hint="cs"/>
          <w:color w:val="0F6FC6" w:themeColor="accent1"/>
          <w:sz w:val="28"/>
          <w:szCs w:val="28"/>
          <w:rtl/>
          <w:lang w:bidi="ar-AE"/>
        </w:rPr>
        <w:t>تشخيص الإصابة</w:t>
      </w:r>
      <w:r w:rsidR="009F1510">
        <w:rPr>
          <w:rFonts w:hint="cs"/>
          <w:sz w:val="24"/>
          <w:szCs w:val="24"/>
          <w:rtl/>
          <w:lang w:bidi="ar-AE"/>
        </w:rPr>
        <w:t xml:space="preserve"> </w:t>
      </w:r>
      <w:r>
        <w:rPr>
          <w:rFonts w:hint="cs"/>
          <w:sz w:val="24"/>
          <w:szCs w:val="24"/>
          <w:rtl/>
          <w:lang w:bidi="ar-AE"/>
        </w:rPr>
        <w:t xml:space="preserve"> </w:t>
      </w:r>
      <w:r w:rsidR="009F1510">
        <w:rPr>
          <w:rFonts w:ascii="Tahoma" w:hAnsi="Tahoma" w:cs="Tahoma" w:hint="cs"/>
          <w:color w:val="0F6FC6" w:themeColor="accent1"/>
          <w:sz w:val="28"/>
          <w:szCs w:val="28"/>
          <w:rtl/>
          <w:lang w:bidi="ar-AE"/>
        </w:rPr>
        <w:t xml:space="preserve">والكشف عن </w:t>
      </w:r>
      <w:r>
        <w:rPr>
          <w:rFonts w:ascii="Tahoma" w:hAnsi="Tahoma" w:cs="Tahoma" w:hint="cs"/>
          <w:color w:val="0F6FC6" w:themeColor="accent1"/>
          <w:sz w:val="28"/>
          <w:szCs w:val="28"/>
          <w:rtl/>
          <w:lang w:bidi="ar-AE"/>
        </w:rPr>
        <w:t>البريونات:</w:t>
      </w:r>
    </w:p>
    <w:p w:rsidR="009F1510" w:rsidRPr="00774891" w:rsidRDefault="00CE3361" w:rsidP="00774891">
      <w:pPr>
        <w:jc w:val="lowKashida"/>
        <w:rPr>
          <w:rFonts w:ascii="Times New Roman" w:hAnsi="Times New Roman" w:cs="Arabic Transparent"/>
          <w:i/>
          <w:iCs/>
          <w:sz w:val="28"/>
          <w:szCs w:val="28"/>
          <w:rtl/>
        </w:rPr>
      </w:pPr>
      <w:r w:rsidRPr="00774891">
        <w:rPr>
          <w:rFonts w:ascii="Times New Roman" w:hAnsi="Times New Roman" w:cs="Arabic Transparent" w:hint="cs"/>
          <w:i/>
          <w:iCs/>
          <w:sz w:val="28"/>
          <w:szCs w:val="28"/>
          <w:rtl/>
        </w:rPr>
        <w:t>ف</w:t>
      </w:r>
      <w:r w:rsidR="00204F41" w:rsidRPr="00774891">
        <w:rPr>
          <w:rFonts w:ascii="Times New Roman" w:hAnsi="Times New Roman" w:cs="Arabic Transparent" w:hint="cs"/>
          <w:i/>
          <w:iCs/>
          <w:sz w:val="28"/>
          <w:szCs w:val="28"/>
          <w:rtl/>
        </w:rPr>
        <w:t>قد ترافق الاهتمام ب</w:t>
      </w:r>
      <w:r w:rsidRPr="00774891">
        <w:rPr>
          <w:rFonts w:ascii="Times New Roman" w:hAnsi="Times New Roman" w:cs="Arabic Transparent" w:hint="cs"/>
          <w:i/>
          <w:iCs/>
          <w:sz w:val="28"/>
          <w:szCs w:val="28"/>
          <w:rtl/>
        </w:rPr>
        <w:t>أ</w:t>
      </w:r>
      <w:r w:rsidR="00204F41" w:rsidRPr="00774891">
        <w:rPr>
          <w:rFonts w:ascii="Times New Roman" w:hAnsi="Times New Roman" w:cs="Arabic Transparent" w:hint="cs"/>
          <w:i/>
          <w:iCs/>
          <w:sz w:val="28"/>
          <w:szCs w:val="28"/>
          <w:rtl/>
        </w:rPr>
        <w:t>مر</w:t>
      </w:r>
      <w:r w:rsidRPr="00774891">
        <w:rPr>
          <w:rFonts w:ascii="Times New Roman" w:hAnsi="Times New Roman" w:cs="Arabic Transparent" w:hint="cs"/>
          <w:i/>
          <w:iCs/>
          <w:sz w:val="28"/>
          <w:szCs w:val="28"/>
          <w:rtl/>
        </w:rPr>
        <w:t>ا</w:t>
      </w:r>
      <w:r w:rsidR="00204F41" w:rsidRPr="00774891">
        <w:rPr>
          <w:rFonts w:ascii="Times New Roman" w:hAnsi="Times New Roman" w:cs="Arabic Transparent" w:hint="cs"/>
          <w:i/>
          <w:iCs/>
          <w:sz w:val="28"/>
          <w:szCs w:val="28"/>
          <w:rtl/>
        </w:rPr>
        <w:t xml:space="preserve">ض </w:t>
      </w:r>
      <w:r w:rsidRPr="00774891">
        <w:rPr>
          <w:rFonts w:ascii="Times New Roman" w:hAnsi="Times New Roman" w:cs="Arabic Transparent" w:hint="cs"/>
          <w:i/>
          <w:iCs/>
          <w:sz w:val="28"/>
          <w:szCs w:val="28"/>
          <w:rtl/>
        </w:rPr>
        <w:t xml:space="preserve">البريون </w:t>
      </w:r>
      <w:r w:rsidR="00204F41" w:rsidRPr="00774891">
        <w:rPr>
          <w:rFonts w:ascii="Times New Roman" w:hAnsi="Times New Roman" w:cs="Arabic Transparent" w:hint="cs"/>
          <w:i/>
          <w:iCs/>
          <w:sz w:val="28"/>
          <w:szCs w:val="28"/>
          <w:rtl/>
        </w:rPr>
        <w:t>مع الجهود العلمية لف</w:t>
      </w:r>
      <w:r w:rsidR="009F1510" w:rsidRPr="00774891">
        <w:rPr>
          <w:rFonts w:ascii="Times New Roman" w:hAnsi="Times New Roman" w:cs="Arabic Transparent" w:hint="cs"/>
          <w:i/>
          <w:iCs/>
          <w:sz w:val="28"/>
          <w:szCs w:val="28"/>
          <w:rtl/>
        </w:rPr>
        <w:t xml:space="preserve">همه ومكافحته ومعالجة الاضطرابات </w:t>
      </w:r>
      <w:r w:rsidR="00204F41" w:rsidRPr="00774891">
        <w:rPr>
          <w:rFonts w:ascii="Times New Roman" w:hAnsi="Times New Roman" w:cs="Arabic Transparent" w:hint="cs"/>
          <w:i/>
          <w:iCs/>
          <w:sz w:val="28"/>
          <w:szCs w:val="28"/>
          <w:rtl/>
        </w:rPr>
        <w:t>المرتبطة به. ومن هنا فقد تكثف</w:t>
      </w:r>
      <w:r w:rsidR="00204F41" w:rsidRPr="00774891">
        <w:rPr>
          <w:rFonts w:ascii="Times New Roman" w:hAnsi="Times New Roman" w:cs="Arabic Transparent" w:hint="eastAsia"/>
          <w:i/>
          <w:iCs/>
          <w:sz w:val="28"/>
          <w:szCs w:val="28"/>
          <w:rtl/>
        </w:rPr>
        <w:t>ت</w:t>
      </w:r>
      <w:r w:rsidR="00204F41" w:rsidRPr="00774891">
        <w:rPr>
          <w:rFonts w:ascii="Times New Roman" w:hAnsi="Times New Roman" w:cs="Arabic Transparent" w:hint="cs"/>
          <w:i/>
          <w:iCs/>
          <w:sz w:val="28"/>
          <w:szCs w:val="28"/>
          <w:rtl/>
        </w:rPr>
        <w:t xml:space="preserve"> الجهود لتشخيص المرض والوصول إلى تقانات سريعة ودقيقة تختلف عن تقانات الكيمياء المناعية النسيجية</w:t>
      </w:r>
      <w:r w:rsidR="009F1510" w:rsidRPr="00774891">
        <w:rPr>
          <w:rFonts w:ascii="Times New Roman" w:hAnsi="Times New Roman" w:cs="Arabic Transparent" w:hint="cs"/>
          <w:i/>
          <w:iCs/>
          <w:sz w:val="28"/>
          <w:szCs w:val="28"/>
          <w:rtl/>
        </w:rPr>
        <w:t xml:space="preserve"> </w:t>
      </w:r>
      <w:r w:rsidR="00204F41" w:rsidRPr="00774891">
        <w:rPr>
          <w:rFonts w:ascii="Times New Roman" w:hAnsi="Times New Roman" w:cs="Arabic Transparent" w:hint="cs"/>
          <w:i/>
          <w:iCs/>
          <w:sz w:val="28"/>
          <w:szCs w:val="28"/>
          <w:rtl/>
        </w:rPr>
        <w:t xml:space="preserve">. نذكر منها </w:t>
      </w:r>
      <w:r w:rsidR="009F1510" w:rsidRPr="00774891">
        <w:rPr>
          <w:rFonts w:ascii="Times New Roman" w:hAnsi="Times New Roman" w:cs="Arabic Transparent" w:hint="cs"/>
          <w:i/>
          <w:iCs/>
          <w:sz w:val="28"/>
          <w:szCs w:val="28"/>
          <w:rtl/>
        </w:rPr>
        <w:t>:</w:t>
      </w:r>
    </w:p>
    <w:p w:rsidR="009F1510" w:rsidRPr="00774891" w:rsidRDefault="00204F41" w:rsidP="00774891">
      <w:pPr>
        <w:pStyle w:val="a5"/>
        <w:numPr>
          <w:ilvl w:val="0"/>
          <w:numId w:val="9"/>
        </w:numPr>
        <w:jc w:val="lowKashida"/>
        <w:rPr>
          <w:i/>
          <w:iCs/>
          <w:sz w:val="24"/>
          <w:szCs w:val="24"/>
          <w:lang w:bidi="ar-AE"/>
        </w:rPr>
      </w:pPr>
      <w:r w:rsidRPr="00774891">
        <w:rPr>
          <w:rFonts w:ascii="Times New Roman" w:hAnsi="Times New Roman" w:cs="Arabic Transparent" w:hint="cs"/>
          <w:i/>
          <w:iCs/>
          <w:sz w:val="28"/>
          <w:szCs w:val="28"/>
          <w:rtl/>
        </w:rPr>
        <w:t xml:space="preserve">اختبار المقايسة المناعية المعتمدة على الهيئة البنيانية في الدم أو العضلات أو البول </w:t>
      </w:r>
      <w:r w:rsidR="009F1510" w:rsidRPr="00774891">
        <w:rPr>
          <w:rFonts w:hint="cs"/>
          <w:i/>
          <w:iCs/>
          <w:sz w:val="24"/>
          <w:szCs w:val="24"/>
          <w:rtl/>
          <w:lang w:bidi="ar-AE"/>
        </w:rPr>
        <w:t>.</w:t>
      </w:r>
    </w:p>
    <w:p w:rsidR="009F1510" w:rsidRPr="00774891" w:rsidRDefault="009F1510" w:rsidP="00774891">
      <w:pPr>
        <w:pStyle w:val="a5"/>
        <w:ind w:left="643"/>
        <w:jc w:val="lowKashida"/>
        <w:rPr>
          <w:i/>
          <w:iCs/>
          <w:sz w:val="24"/>
          <w:szCs w:val="24"/>
          <w:rtl/>
          <w:lang w:bidi="ar-AE"/>
        </w:rPr>
      </w:pPr>
    </w:p>
    <w:p w:rsidR="00204F41" w:rsidRPr="00774891" w:rsidRDefault="00204F41" w:rsidP="00774891">
      <w:pPr>
        <w:pStyle w:val="a5"/>
        <w:numPr>
          <w:ilvl w:val="0"/>
          <w:numId w:val="9"/>
        </w:numPr>
        <w:jc w:val="lowKashida"/>
        <w:rPr>
          <w:i/>
          <w:iCs/>
          <w:sz w:val="24"/>
          <w:szCs w:val="24"/>
          <w:lang w:bidi="ar-AE"/>
        </w:rPr>
      </w:pPr>
      <w:r w:rsidRPr="00774891">
        <w:rPr>
          <w:rFonts w:ascii="Arial" w:hAnsi="Arial" w:cs="Arial"/>
          <w:i/>
          <w:iCs/>
          <w:color w:val="000000"/>
          <w:sz w:val="28"/>
          <w:szCs w:val="28"/>
          <w:rtl/>
        </w:rPr>
        <w:t xml:space="preserve"> تشخيص مرض</w:t>
      </w:r>
      <w:r w:rsidRPr="00774891">
        <w:rPr>
          <w:rFonts w:ascii="Arial" w:hAnsi="Arial" w:cs="Arial"/>
          <w:i/>
          <w:iCs/>
          <w:color w:val="000000"/>
          <w:sz w:val="28"/>
          <w:szCs w:val="28"/>
        </w:rPr>
        <w:t xml:space="preserve"> vCJD</w:t>
      </w:r>
      <w:r w:rsidR="009F1510" w:rsidRPr="00774891">
        <w:rPr>
          <w:rFonts w:ascii="Arial" w:hAnsi="Arial" w:cs="Arial"/>
          <w:i/>
          <w:iCs/>
          <w:color w:val="000000"/>
          <w:sz w:val="28"/>
          <w:szCs w:val="28"/>
        </w:rPr>
        <w:t>)</w:t>
      </w:r>
      <w:r w:rsidRPr="00774891">
        <w:rPr>
          <w:rFonts w:ascii="Arial" w:hAnsi="Arial" w:cs="Arial"/>
          <w:i/>
          <w:iCs/>
          <w:color w:val="000000"/>
          <w:sz w:val="28"/>
          <w:szCs w:val="28"/>
        </w:rPr>
        <w:t xml:space="preserve"> </w:t>
      </w:r>
      <w:r w:rsidR="009F1510" w:rsidRPr="00774891">
        <w:rPr>
          <w:rFonts w:ascii="Arial" w:hAnsi="Arial" w:cs="Arial" w:hint="cs"/>
          <w:i/>
          <w:iCs/>
          <w:color w:val="000000"/>
          <w:sz w:val="28"/>
          <w:szCs w:val="28"/>
          <w:rtl/>
        </w:rPr>
        <w:t xml:space="preserve">) الذي يعتبر </w:t>
      </w:r>
      <w:r w:rsidR="009F1510" w:rsidRPr="00774891">
        <w:rPr>
          <w:rFonts w:ascii="Arial" w:hAnsi="Arial" w:cs="Arial"/>
          <w:i/>
          <w:iCs/>
          <w:color w:val="000000"/>
          <w:sz w:val="28"/>
          <w:szCs w:val="28"/>
          <w:rtl/>
        </w:rPr>
        <w:t xml:space="preserve">بغاية الصعوبة </w:t>
      </w:r>
      <w:r w:rsidRPr="00774891">
        <w:rPr>
          <w:rFonts w:ascii="Arial" w:hAnsi="Arial" w:cs="Arial"/>
          <w:i/>
          <w:iCs/>
          <w:color w:val="000000"/>
          <w:sz w:val="28"/>
          <w:szCs w:val="28"/>
          <w:rtl/>
        </w:rPr>
        <w:t>لكن المسح الدماغي</w:t>
      </w:r>
      <w:r w:rsidR="009F1510" w:rsidRPr="00774891">
        <w:rPr>
          <w:rFonts w:ascii="Arial" w:hAnsi="Arial" w:cs="Arial"/>
          <w:i/>
          <w:iCs/>
          <w:color w:val="000000"/>
          <w:sz w:val="28"/>
          <w:szCs w:val="28"/>
        </w:rPr>
        <w:t xml:space="preserve"> (Brain Scan</w:t>
      </w:r>
      <w:r w:rsidRPr="00774891">
        <w:rPr>
          <w:rFonts w:ascii="Arial" w:hAnsi="Arial" w:cs="Arial"/>
          <w:i/>
          <w:iCs/>
          <w:color w:val="000000"/>
          <w:sz w:val="28"/>
          <w:szCs w:val="28"/>
        </w:rPr>
        <w:t xml:space="preserve"> ) </w:t>
      </w:r>
      <w:r w:rsidRPr="00774891">
        <w:rPr>
          <w:rFonts w:ascii="Arial" w:hAnsi="Arial" w:cs="Arial"/>
          <w:i/>
          <w:iCs/>
          <w:color w:val="000000"/>
          <w:sz w:val="28"/>
          <w:szCs w:val="28"/>
          <w:rtl/>
        </w:rPr>
        <w:t>باستخدام التصوير بالرنين المغناطيسي</w:t>
      </w:r>
      <w:r w:rsidRPr="00774891">
        <w:rPr>
          <w:rFonts w:ascii="Arial" w:hAnsi="Arial" w:cs="Arial"/>
          <w:i/>
          <w:iCs/>
          <w:color w:val="000000"/>
          <w:sz w:val="28"/>
          <w:szCs w:val="28"/>
        </w:rPr>
        <w:t xml:space="preserve"> Magnetic Resonance Imaging - </w:t>
      </w:r>
      <w:r w:rsidRPr="00774891">
        <w:rPr>
          <w:rFonts w:ascii="Arial" w:hAnsi="Arial" w:cs="Arial"/>
          <w:i/>
          <w:iCs/>
          <w:color w:val="000000"/>
          <w:sz w:val="28"/>
          <w:szCs w:val="28"/>
          <w:rtl/>
        </w:rPr>
        <w:t xml:space="preserve"> ومن خلال الدراسة المجهرية لخزعة</w:t>
      </w:r>
      <w:r w:rsidRPr="00774891">
        <w:rPr>
          <w:rFonts w:ascii="Arial" w:hAnsi="Arial" w:cs="Arial"/>
          <w:i/>
          <w:iCs/>
          <w:color w:val="000000"/>
          <w:sz w:val="28"/>
          <w:szCs w:val="28"/>
        </w:rPr>
        <w:t xml:space="preserve"> (Biopsy) </w:t>
      </w:r>
      <w:r w:rsidRPr="00774891">
        <w:rPr>
          <w:rFonts w:ascii="Arial" w:hAnsi="Arial" w:cs="Arial"/>
          <w:i/>
          <w:iCs/>
          <w:color w:val="000000"/>
          <w:sz w:val="28"/>
          <w:szCs w:val="28"/>
          <w:rtl/>
        </w:rPr>
        <w:t>من اللوزتين</w:t>
      </w:r>
      <w:r w:rsidRPr="00774891">
        <w:rPr>
          <w:rFonts w:ascii="Arial" w:hAnsi="Arial" w:cs="Arial"/>
          <w:i/>
          <w:iCs/>
          <w:color w:val="000000"/>
          <w:sz w:val="28"/>
          <w:szCs w:val="28"/>
        </w:rPr>
        <w:t xml:space="preserve"> (Tonsils) </w:t>
      </w:r>
      <w:r w:rsidRPr="00774891">
        <w:rPr>
          <w:rFonts w:ascii="Arial" w:hAnsi="Arial" w:cs="Arial"/>
          <w:i/>
          <w:iCs/>
          <w:color w:val="000000"/>
          <w:sz w:val="28"/>
          <w:szCs w:val="28"/>
          <w:rtl/>
        </w:rPr>
        <w:t>هي الطريقة الأكثر ملاءمة للتشخيص ولكن يبقى التشخيص النهائي للمرض من خلال فحص نسيج الدماغ بعد وفاة المريض</w:t>
      </w:r>
      <w:r w:rsidRPr="00774891">
        <w:rPr>
          <w:rFonts w:ascii="Arial" w:hAnsi="Arial" w:cs="Arial"/>
          <w:i/>
          <w:iCs/>
          <w:color w:val="000000"/>
          <w:sz w:val="28"/>
          <w:szCs w:val="28"/>
        </w:rPr>
        <w:t>.</w:t>
      </w:r>
      <w:r w:rsidR="00A40A3C">
        <w:rPr>
          <w:rStyle w:val="af"/>
          <w:i/>
          <w:iCs/>
          <w:sz w:val="24"/>
          <w:szCs w:val="24"/>
          <w:lang w:bidi="ar-AE"/>
        </w:rPr>
        <w:footnoteReference w:id="8"/>
      </w:r>
    </w:p>
    <w:p w:rsidR="00204F41" w:rsidRPr="00774891" w:rsidRDefault="00204F41" w:rsidP="00774891">
      <w:pPr>
        <w:pStyle w:val="ab"/>
        <w:numPr>
          <w:ilvl w:val="0"/>
          <w:numId w:val="9"/>
        </w:numPr>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tl/>
          <w:lang w:bidi="ar-AE"/>
        </w:rPr>
      </w:pPr>
      <w:r w:rsidRPr="00774891">
        <w:rPr>
          <w:rFonts w:ascii="Arial" w:hAnsi="Arial" w:cs="Arial"/>
          <w:i/>
          <w:iCs/>
          <w:color w:val="000000"/>
          <w:sz w:val="28"/>
          <w:szCs w:val="28"/>
          <w:rtl/>
        </w:rPr>
        <w:t>كذلك هناك طريقة للكشف عن المرض من خلال التعرف على المسبب المرضي اعتماداً على المادة الأساس المتواجدة ضمن السائل الشوكي والذي يسمى</w:t>
      </w:r>
      <w:r w:rsidRPr="00774891">
        <w:rPr>
          <w:rFonts w:ascii="Arial" w:hAnsi="Arial" w:cs="Arial"/>
          <w:i/>
          <w:iCs/>
          <w:color w:val="000000"/>
          <w:sz w:val="28"/>
          <w:szCs w:val="28"/>
        </w:rPr>
        <w:t xml:space="preserve"> Protein 41-3-3 </w:t>
      </w:r>
      <w:r w:rsidRPr="00774891">
        <w:rPr>
          <w:rFonts w:ascii="Arial" w:hAnsi="Arial" w:cs="Arial"/>
          <w:i/>
          <w:iCs/>
          <w:color w:val="000000"/>
          <w:sz w:val="28"/>
          <w:szCs w:val="28"/>
          <w:rtl/>
        </w:rPr>
        <w:t>والذي يعتقد انه ناتج عن تلف خلايا الدماغ أثناء الإصابة بمرض الـ</w:t>
      </w:r>
      <w:r w:rsidRPr="00774891">
        <w:rPr>
          <w:rFonts w:ascii="Arial" w:hAnsi="Arial" w:cs="Arial"/>
          <w:i/>
          <w:iCs/>
          <w:color w:val="000000"/>
          <w:sz w:val="28"/>
          <w:szCs w:val="28"/>
        </w:rPr>
        <w:t xml:space="preserve"> CJD </w:t>
      </w:r>
      <w:r w:rsidRPr="00774891">
        <w:rPr>
          <w:rFonts w:ascii="Arial" w:hAnsi="Arial" w:cs="Arial"/>
          <w:i/>
          <w:iCs/>
          <w:color w:val="000000"/>
          <w:sz w:val="28"/>
          <w:szCs w:val="28"/>
          <w:rtl/>
        </w:rPr>
        <w:t>أو</w:t>
      </w:r>
      <w:r w:rsidRPr="00774891">
        <w:rPr>
          <w:rFonts w:ascii="Arial" w:hAnsi="Arial" w:cs="Arial"/>
          <w:i/>
          <w:iCs/>
          <w:color w:val="000000"/>
          <w:sz w:val="28"/>
          <w:szCs w:val="28"/>
        </w:rPr>
        <w:t xml:space="preserve"> BSE.</w:t>
      </w:r>
    </w:p>
    <w:p w:rsidR="00204F41" w:rsidRPr="00774891" w:rsidRDefault="00204F41"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Pr>
      </w:pPr>
      <w:r w:rsidRPr="00774891">
        <w:rPr>
          <w:rFonts w:ascii="Arial" w:hAnsi="Arial" w:cs="Arial"/>
          <w:i/>
          <w:iCs/>
          <w:color w:val="000000"/>
          <w:sz w:val="28"/>
          <w:szCs w:val="28"/>
          <w:rtl/>
        </w:rPr>
        <w:t>تمتاز مثل هذه الطرق بقدرتها على تشخيص الإصابة بدون إخضاع المريض لتدخل جراحي دماغي ويعطي فائدة كبيرة للعاملين في المجال الطبي لتجنب التماس المباشر مع النسيج المصاب والذي يمكن أن يتسبب بحصول الإصابة من خلال انتقال مسبب المرض للعاملين بتماس مع هذه الأنسجة حيث يبقى السائل الشوكي اقل خطورة بنقل الإصابة من النسيج المصاب</w:t>
      </w:r>
      <w:r w:rsidRPr="00774891">
        <w:rPr>
          <w:rFonts w:ascii="Arial" w:hAnsi="Arial" w:cs="Arial"/>
          <w:i/>
          <w:iCs/>
          <w:color w:val="000000"/>
          <w:sz w:val="28"/>
          <w:szCs w:val="28"/>
        </w:rPr>
        <w:t>.</w:t>
      </w:r>
    </w:p>
    <w:p w:rsidR="00941E9F" w:rsidRPr="00774891" w:rsidRDefault="00204F41" w:rsidP="00774891">
      <w:pPr>
        <w:pStyle w:val="ab"/>
        <w:numPr>
          <w:ilvl w:val="0"/>
          <w:numId w:val="9"/>
        </w:numPr>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tl/>
          <w:lang w:bidi="ar-AE"/>
        </w:rPr>
      </w:pPr>
      <w:r w:rsidRPr="00774891">
        <w:rPr>
          <w:rFonts w:ascii="Arial" w:hAnsi="Arial" w:cs="Arial"/>
          <w:i/>
          <w:iCs/>
          <w:color w:val="000000"/>
          <w:sz w:val="28"/>
          <w:szCs w:val="28"/>
          <w:rtl/>
        </w:rPr>
        <w:t>أما من ناحية الكشف عن وجود المواد الخطرة التي من الممكن احتواؤها على المسبب المرضي لمرض الـ</w:t>
      </w:r>
      <w:r w:rsidRPr="00774891">
        <w:rPr>
          <w:rFonts w:ascii="Arial" w:hAnsi="Arial" w:cs="Arial"/>
          <w:i/>
          <w:iCs/>
          <w:color w:val="000000"/>
          <w:sz w:val="28"/>
          <w:szCs w:val="28"/>
        </w:rPr>
        <w:t xml:space="preserve"> vCJD </w:t>
      </w:r>
      <w:r w:rsidRPr="00774891">
        <w:rPr>
          <w:rFonts w:ascii="Arial" w:hAnsi="Arial" w:cs="Arial"/>
          <w:i/>
          <w:iCs/>
          <w:color w:val="000000"/>
          <w:sz w:val="28"/>
          <w:szCs w:val="28"/>
          <w:rtl/>
        </w:rPr>
        <w:t xml:space="preserve">مثل أنسجة الجهاز العصبي (أنسجة الدماغ وأنسجة الحبل الشوكي ) فيمكن </w:t>
      </w:r>
      <w:r w:rsidRPr="00774891">
        <w:rPr>
          <w:rFonts w:ascii="Arial" w:hAnsi="Arial" w:cs="Arial"/>
          <w:i/>
          <w:iCs/>
          <w:color w:val="000000"/>
          <w:sz w:val="28"/>
          <w:szCs w:val="28"/>
          <w:rtl/>
        </w:rPr>
        <w:lastRenderedPageBreak/>
        <w:t>الكشف عنها في اللحوم ومنتجاته من خلال استخدام تقنية الـ</w:t>
      </w:r>
      <w:r w:rsidRPr="00774891">
        <w:rPr>
          <w:rFonts w:ascii="Arial" w:hAnsi="Arial" w:cs="Arial"/>
          <w:i/>
          <w:iCs/>
          <w:color w:val="000000"/>
          <w:sz w:val="28"/>
          <w:szCs w:val="28"/>
        </w:rPr>
        <w:t xml:space="preserve"> Enzyme Linked Immuno Sorbent Assay - ELISA </w:t>
      </w:r>
      <w:r w:rsidRPr="00774891">
        <w:rPr>
          <w:rFonts w:ascii="Arial" w:hAnsi="Arial" w:cs="Arial"/>
          <w:i/>
          <w:iCs/>
          <w:color w:val="000000"/>
          <w:sz w:val="28"/>
          <w:szCs w:val="28"/>
          <w:rtl/>
        </w:rPr>
        <w:t>والتي يتم استخدامها في مختبرات رقابة الأغذية في العديد من دول العالم لتقليل احتمالية انتقال المرض إلى الإنسان من خلال اللحوم ومنتجاتها المختلفة خاصة إذا علمنا أن أنسجة الجهاز العصبي هي الأجزاء الأكثر خطورة من ناحية حملها للمسبب المرضي لمرض الـ</w:t>
      </w:r>
      <w:r w:rsidRPr="00774891">
        <w:rPr>
          <w:rFonts w:ascii="Arial" w:hAnsi="Arial" w:cs="Arial"/>
          <w:i/>
          <w:iCs/>
          <w:color w:val="000000"/>
          <w:sz w:val="28"/>
          <w:szCs w:val="28"/>
        </w:rPr>
        <w:t xml:space="preserve"> vCJD.</w:t>
      </w:r>
    </w:p>
    <w:p w:rsidR="00204F41" w:rsidRPr="00774891" w:rsidRDefault="00941E9F"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Pr>
      </w:pPr>
      <w:r w:rsidRPr="00774891">
        <w:rPr>
          <w:rFonts w:ascii="Arial" w:hAnsi="Arial" w:cs="Arial" w:hint="cs"/>
          <w:i/>
          <w:iCs/>
          <w:color w:val="000000"/>
          <w:sz w:val="28"/>
          <w:szCs w:val="28"/>
          <w:rtl/>
        </w:rPr>
        <w:t>*(</w:t>
      </w:r>
      <w:r w:rsidR="00204F41" w:rsidRPr="00774891">
        <w:rPr>
          <w:rFonts w:ascii="Arial" w:hAnsi="Arial" w:cs="Arial"/>
          <w:i/>
          <w:iCs/>
          <w:color w:val="000000"/>
          <w:sz w:val="28"/>
          <w:szCs w:val="28"/>
          <w:rtl/>
        </w:rPr>
        <w:t>تتلخص الطريقة بالبدء أولاً بفرم ومجانسة العينة المراد فحصها وبوجود إنزيم البروتيز سوف يتحطم بروتين البريون الطبيعي أما البريون غير الطبيعي ( المحور) سوف يرتبط بالأجسام المضادة والمرتبطة بالإنزيم وبوجود المادة الأساس التي يعمل عليها الإنزيم يمكن ملاحظة تغير اللون أو انبعاث أشعة يمكن قراءتها من خلال استخدام جهاز لقراءة الامتصاص الضوئي وباستخدام طول موجي معين، علماً إن هذا ال</w:t>
      </w:r>
      <w:r w:rsidRPr="00774891">
        <w:rPr>
          <w:rFonts w:ascii="Arial" w:hAnsi="Arial" w:cs="Arial"/>
          <w:i/>
          <w:iCs/>
          <w:color w:val="000000"/>
          <w:sz w:val="28"/>
          <w:szCs w:val="28"/>
          <w:rtl/>
        </w:rPr>
        <w:t>فحص يمكن إجراؤه خلال 4 ساعات</w:t>
      </w:r>
      <w:r w:rsidR="00204F41" w:rsidRPr="00774891">
        <w:rPr>
          <w:rFonts w:ascii="Arial" w:hAnsi="Arial" w:cs="Arial"/>
          <w:i/>
          <w:iCs/>
          <w:color w:val="000000"/>
          <w:sz w:val="28"/>
          <w:szCs w:val="28"/>
        </w:rPr>
        <w:t>.</w:t>
      </w:r>
      <w:r w:rsidRPr="00774891">
        <w:rPr>
          <w:rFonts w:ascii="Arial" w:hAnsi="Arial" w:cs="Arial" w:hint="cs"/>
          <w:i/>
          <w:iCs/>
          <w:color w:val="000000"/>
          <w:sz w:val="28"/>
          <w:szCs w:val="28"/>
          <w:rtl/>
        </w:rPr>
        <w:t>)</w:t>
      </w:r>
    </w:p>
    <w:p w:rsidR="00204F41" w:rsidRPr="00B11CDF" w:rsidRDefault="00204F41" w:rsidP="00B11CDF">
      <w:pPr>
        <w:pStyle w:val="ab"/>
        <w:numPr>
          <w:ilvl w:val="0"/>
          <w:numId w:val="9"/>
        </w:numPr>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tl/>
        </w:rPr>
      </w:pPr>
      <w:r w:rsidRPr="00774891">
        <w:rPr>
          <w:rFonts w:ascii="Arial" w:hAnsi="Arial" w:cs="Arial"/>
          <w:i/>
          <w:iCs/>
          <w:color w:val="000000"/>
          <w:sz w:val="28"/>
          <w:szCs w:val="28"/>
          <w:rtl/>
        </w:rPr>
        <w:t>كذلك هناك طرق سريعة للكشف عن تواجد المواد الخطرة والتي هي بقايا أنسجة الجهاز العصبي والتي يمكن إجراؤها خلال دقائق ومن خلالها يمكن الوقوف على نوعية اللحوم حيث بالإمكان استخدامها من قبل مفتشي الأغذية للتأكد من نوعية اللحوم ومنتجاته في مصانع الأغذية نفسها</w:t>
      </w:r>
      <w:r w:rsidR="00505418">
        <w:rPr>
          <w:rStyle w:val="af"/>
          <w:rFonts w:ascii="Arial" w:hAnsi="Arial" w:cs="Arial"/>
          <w:i/>
          <w:iCs/>
          <w:color w:val="000000"/>
          <w:sz w:val="28"/>
          <w:szCs w:val="28"/>
        </w:rPr>
        <w:footnoteReference w:id="9"/>
      </w:r>
      <w:r w:rsidRPr="00774891">
        <w:rPr>
          <w:rFonts w:ascii="Arial" w:hAnsi="Arial" w:cs="Arial"/>
          <w:i/>
          <w:iCs/>
          <w:color w:val="000000"/>
          <w:sz w:val="28"/>
          <w:szCs w:val="28"/>
        </w:rPr>
        <w:t>.</w:t>
      </w:r>
    </w:p>
    <w:p w:rsidR="00204F41" w:rsidRPr="00941E9F" w:rsidRDefault="00941E9F" w:rsidP="00941E9F">
      <w:pPr>
        <w:pStyle w:val="ab"/>
        <w:numPr>
          <w:ilvl w:val="0"/>
          <w:numId w:val="8"/>
        </w:numPr>
        <w:shd w:val="clear" w:color="auto" w:fill="FFFFFF"/>
        <w:bidi/>
        <w:spacing w:before="240" w:beforeAutospacing="0" w:after="240" w:afterAutospacing="0" w:line="307" w:lineRule="atLeast"/>
        <w:jc w:val="lowKashida"/>
        <w:textAlignment w:val="baseline"/>
        <w:rPr>
          <w:rFonts w:asciiTheme="majorBidi" w:hAnsiTheme="majorBidi" w:cstheme="majorBidi"/>
          <w:color w:val="000000"/>
          <w:sz w:val="28"/>
          <w:szCs w:val="28"/>
        </w:rPr>
      </w:pPr>
      <w:r>
        <w:rPr>
          <w:rFonts w:asciiTheme="majorBidi" w:hAnsiTheme="majorBidi" w:cstheme="majorBidi"/>
          <w:color w:val="0F6FC6" w:themeColor="accent1"/>
          <w:sz w:val="28"/>
          <w:szCs w:val="28"/>
          <w:rtl/>
        </w:rPr>
        <w:t>السيطرة والحماية من المر</w:t>
      </w:r>
      <w:r>
        <w:rPr>
          <w:rFonts w:asciiTheme="majorBidi" w:hAnsiTheme="majorBidi" w:cstheme="majorBidi" w:hint="cs"/>
          <w:color w:val="0F6FC6" w:themeColor="accent1"/>
          <w:sz w:val="28"/>
          <w:szCs w:val="28"/>
          <w:rtl/>
        </w:rPr>
        <w:t>ض:</w:t>
      </w:r>
    </w:p>
    <w:p w:rsidR="00941E9F" w:rsidRPr="00774891" w:rsidRDefault="00941E9F"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lang w:bidi="ar-AE"/>
        </w:rPr>
      </w:pPr>
      <w:r w:rsidRPr="00774891">
        <w:rPr>
          <w:rFonts w:ascii="Arial" w:hAnsi="Arial" w:cs="Arial" w:hint="cs"/>
          <w:i/>
          <w:iCs/>
          <w:color w:val="000000"/>
          <w:sz w:val="28"/>
          <w:szCs w:val="28"/>
          <w:rtl/>
          <w:lang w:bidi="ar-AE"/>
        </w:rPr>
        <w:t>عندما لم يستطع العلماء إيجاد علاج سريع في ظل موجة الذعر التي حدثت مع انتشار أمراض البريون كان من الضروري السيطرة والحماية من المرض قبل كل شيء فع</w:t>
      </w:r>
      <w:r w:rsidR="007A2ACF" w:rsidRPr="00774891">
        <w:rPr>
          <w:rFonts w:ascii="Arial" w:hAnsi="Arial" w:cs="Arial" w:hint="cs"/>
          <w:i/>
          <w:iCs/>
          <w:color w:val="000000"/>
          <w:sz w:val="28"/>
          <w:szCs w:val="28"/>
          <w:rtl/>
          <w:lang w:bidi="ar-AE"/>
        </w:rPr>
        <w:t>ُ</w:t>
      </w:r>
      <w:r w:rsidRPr="00774891">
        <w:rPr>
          <w:rFonts w:ascii="Arial" w:hAnsi="Arial" w:cs="Arial" w:hint="cs"/>
          <w:i/>
          <w:iCs/>
          <w:color w:val="000000"/>
          <w:sz w:val="28"/>
          <w:szCs w:val="28"/>
          <w:rtl/>
          <w:lang w:bidi="ar-AE"/>
        </w:rPr>
        <w:t>م</w:t>
      </w:r>
      <w:r w:rsidR="007A2ACF" w:rsidRPr="00774891">
        <w:rPr>
          <w:rFonts w:ascii="Arial" w:hAnsi="Arial" w:cs="Arial" w:hint="cs"/>
          <w:i/>
          <w:iCs/>
          <w:color w:val="000000"/>
          <w:sz w:val="28"/>
          <w:szCs w:val="28"/>
          <w:rtl/>
          <w:lang w:bidi="ar-AE"/>
        </w:rPr>
        <w:t>ِ</w:t>
      </w:r>
      <w:r w:rsidRPr="00774891">
        <w:rPr>
          <w:rFonts w:ascii="Arial" w:hAnsi="Arial" w:cs="Arial" w:hint="cs"/>
          <w:i/>
          <w:iCs/>
          <w:color w:val="000000"/>
          <w:sz w:val="28"/>
          <w:szCs w:val="28"/>
          <w:rtl/>
          <w:lang w:bidi="ar-AE"/>
        </w:rPr>
        <w:t>مت ال</w:t>
      </w:r>
      <w:r w:rsidR="007A2ACF" w:rsidRPr="00774891">
        <w:rPr>
          <w:rFonts w:ascii="Arial" w:hAnsi="Arial" w:cs="Arial" w:hint="cs"/>
          <w:i/>
          <w:iCs/>
          <w:color w:val="000000"/>
          <w:sz w:val="28"/>
          <w:szCs w:val="28"/>
          <w:rtl/>
          <w:lang w:bidi="ar-AE"/>
        </w:rPr>
        <w:t>توصيات الواجب تطبيقها للحماية من المرض, ومنها</w:t>
      </w:r>
      <w:r w:rsidR="00505418">
        <w:rPr>
          <w:rStyle w:val="af"/>
          <w:rFonts w:ascii="Arial" w:hAnsi="Arial" w:cs="Arial"/>
          <w:i/>
          <w:iCs/>
          <w:color w:val="000000"/>
          <w:sz w:val="28"/>
          <w:szCs w:val="28"/>
          <w:rtl/>
          <w:lang w:bidi="ar-AE"/>
        </w:rPr>
        <w:footnoteReference w:id="10"/>
      </w:r>
      <w:r w:rsidR="007A2ACF" w:rsidRPr="00774891">
        <w:rPr>
          <w:rFonts w:ascii="Arial" w:hAnsi="Arial" w:cs="Arial" w:hint="cs"/>
          <w:i/>
          <w:iCs/>
          <w:color w:val="000000"/>
          <w:sz w:val="28"/>
          <w:szCs w:val="28"/>
          <w:rtl/>
          <w:lang w:bidi="ar-AE"/>
        </w:rPr>
        <w:t>:</w:t>
      </w:r>
    </w:p>
    <w:p w:rsidR="00204F41" w:rsidRPr="00774891" w:rsidRDefault="00204F41" w:rsidP="00774891">
      <w:pPr>
        <w:pStyle w:val="ab"/>
        <w:numPr>
          <w:ilvl w:val="0"/>
          <w:numId w:val="16"/>
        </w:numPr>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Pr>
      </w:pPr>
      <w:r w:rsidRPr="00774891">
        <w:rPr>
          <w:rFonts w:ascii="Arial" w:hAnsi="Arial" w:cs="Arial"/>
          <w:i/>
          <w:iCs/>
          <w:color w:val="000000"/>
          <w:sz w:val="28"/>
          <w:szCs w:val="28"/>
          <w:rtl/>
        </w:rPr>
        <w:t>ضرورة عدم التعرض للمسبب المرضي المرتبط بمرض جنون البقر والذي غالباً ما يتركز بأنسجة الجهاز العصبي مثل الدماغ والحبل الشوكي</w:t>
      </w:r>
      <w:r w:rsidRPr="00774891">
        <w:rPr>
          <w:rFonts w:ascii="Arial" w:hAnsi="Arial" w:cs="Arial"/>
          <w:i/>
          <w:iCs/>
          <w:color w:val="000000"/>
          <w:sz w:val="28"/>
          <w:szCs w:val="28"/>
        </w:rPr>
        <w:t>.</w:t>
      </w:r>
    </w:p>
    <w:p w:rsidR="00204F41" w:rsidRPr="00774891" w:rsidRDefault="00204F41" w:rsidP="00774891">
      <w:pPr>
        <w:pStyle w:val="ab"/>
        <w:numPr>
          <w:ilvl w:val="0"/>
          <w:numId w:val="16"/>
        </w:numPr>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Pr>
      </w:pPr>
      <w:r w:rsidRPr="00774891">
        <w:rPr>
          <w:rFonts w:ascii="Arial" w:hAnsi="Arial" w:cs="Arial"/>
          <w:i/>
          <w:iCs/>
          <w:color w:val="000000"/>
          <w:sz w:val="28"/>
          <w:szCs w:val="28"/>
          <w:rtl/>
        </w:rPr>
        <w:t>ضرورة إزالة المصادر التي تنقل الإصابة من سلسلة الغذاء بصورة عامة وعدم استخدامها بصورة نهائية</w:t>
      </w:r>
      <w:r w:rsidRPr="00774891">
        <w:rPr>
          <w:rFonts w:ascii="Arial" w:hAnsi="Arial" w:cs="Arial"/>
          <w:i/>
          <w:iCs/>
          <w:color w:val="000000"/>
          <w:sz w:val="28"/>
          <w:szCs w:val="28"/>
        </w:rPr>
        <w:t>.</w:t>
      </w:r>
    </w:p>
    <w:p w:rsidR="00204F41" w:rsidRPr="00774891" w:rsidRDefault="00204F41" w:rsidP="00774891">
      <w:pPr>
        <w:pStyle w:val="ab"/>
        <w:numPr>
          <w:ilvl w:val="0"/>
          <w:numId w:val="16"/>
        </w:numPr>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Pr>
      </w:pPr>
      <w:r w:rsidRPr="00774891">
        <w:rPr>
          <w:rFonts w:ascii="Arial" w:hAnsi="Arial" w:cs="Arial"/>
          <w:i/>
          <w:iCs/>
          <w:color w:val="000000"/>
          <w:sz w:val="28"/>
          <w:szCs w:val="28"/>
          <w:rtl/>
        </w:rPr>
        <w:t>ضرورة انتباه العاملين في المجال الطبي باتخاذ التدابير اللازمة لمن</w:t>
      </w:r>
      <w:r w:rsidR="007A2ACF" w:rsidRPr="00774891">
        <w:rPr>
          <w:rFonts w:ascii="Arial" w:hAnsi="Arial" w:cs="Arial"/>
          <w:i/>
          <w:iCs/>
          <w:color w:val="000000"/>
          <w:sz w:val="28"/>
          <w:szCs w:val="28"/>
          <w:rtl/>
        </w:rPr>
        <w:t>ع نقل المسبب المرضي لمرض ال</w:t>
      </w:r>
      <w:r w:rsidR="007A2ACF" w:rsidRPr="00774891">
        <w:rPr>
          <w:rFonts w:ascii="Arial" w:hAnsi="Arial" w:cs="Arial" w:hint="cs"/>
          <w:i/>
          <w:iCs/>
          <w:color w:val="000000"/>
          <w:sz w:val="28"/>
          <w:szCs w:val="28"/>
          <w:rtl/>
        </w:rPr>
        <w:t>بريون</w:t>
      </w:r>
      <w:r w:rsidRPr="00774891">
        <w:rPr>
          <w:rFonts w:ascii="Arial" w:hAnsi="Arial" w:cs="Arial"/>
          <w:i/>
          <w:iCs/>
          <w:color w:val="000000"/>
          <w:sz w:val="28"/>
          <w:szCs w:val="28"/>
          <w:rtl/>
        </w:rPr>
        <w:t xml:space="preserve"> أثناء نقل الأعضاء البشرية وعند استخدام الأدوات والأجهزة الطبية</w:t>
      </w:r>
      <w:r w:rsidRPr="00774891">
        <w:rPr>
          <w:rFonts w:ascii="Arial" w:hAnsi="Arial" w:cs="Arial"/>
          <w:i/>
          <w:iCs/>
          <w:color w:val="000000"/>
          <w:sz w:val="28"/>
          <w:szCs w:val="28"/>
        </w:rPr>
        <w:t>.</w:t>
      </w:r>
    </w:p>
    <w:p w:rsidR="00204F41" w:rsidRPr="00774891" w:rsidRDefault="00204F41"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tl/>
        </w:rPr>
      </w:pPr>
      <w:r w:rsidRPr="00774891">
        <w:rPr>
          <w:rFonts w:ascii="Arial" w:hAnsi="Arial" w:cs="Arial"/>
          <w:i/>
          <w:iCs/>
          <w:color w:val="000000"/>
          <w:sz w:val="28"/>
          <w:szCs w:val="28"/>
          <w:rtl/>
        </w:rPr>
        <w:t xml:space="preserve">في الولايات المتحدة الأميركية على سبيل المثال ومنذ عام </w:t>
      </w:r>
      <w:r w:rsidR="00FD2A6F" w:rsidRPr="00774891">
        <w:rPr>
          <w:rFonts w:ascii="Arial" w:hAnsi="Arial" w:cs="Arial"/>
          <w:i/>
          <w:iCs/>
          <w:color w:val="000000"/>
          <w:sz w:val="28"/>
          <w:szCs w:val="28"/>
        </w:rPr>
        <w:t>(1989)</w:t>
      </w:r>
      <w:r w:rsidRPr="00774891">
        <w:rPr>
          <w:rFonts w:ascii="Arial" w:hAnsi="Arial" w:cs="Arial"/>
          <w:i/>
          <w:iCs/>
          <w:color w:val="000000"/>
          <w:sz w:val="28"/>
          <w:szCs w:val="28"/>
          <w:rtl/>
        </w:rPr>
        <w:t xml:space="preserve"> بدأ اتخاذ خطوات احترازية لمنع انتقال المرض إلى الإنسان كذلك تم تثبيت توصيات مهمة حول الموضوع من خلال</w:t>
      </w:r>
      <w:r w:rsidR="007A2ACF" w:rsidRPr="00774891">
        <w:rPr>
          <w:rFonts w:ascii="Arial" w:hAnsi="Arial" w:cs="Arial"/>
          <w:i/>
          <w:iCs/>
          <w:color w:val="000000"/>
          <w:sz w:val="28"/>
          <w:szCs w:val="28"/>
          <w:rtl/>
        </w:rPr>
        <w:t xml:space="preserve"> إدارة الغذاء والدواء الأميركي</w:t>
      </w:r>
      <w:r w:rsidR="007A2ACF" w:rsidRPr="00774891">
        <w:rPr>
          <w:rFonts w:ascii="Arial" w:hAnsi="Arial" w:cs="Arial" w:hint="cs"/>
          <w:i/>
          <w:iCs/>
          <w:color w:val="000000"/>
          <w:sz w:val="28"/>
          <w:szCs w:val="28"/>
          <w:rtl/>
        </w:rPr>
        <w:t>ة</w:t>
      </w:r>
      <w:r w:rsidRPr="00774891">
        <w:rPr>
          <w:rFonts w:ascii="Arial" w:hAnsi="Arial" w:cs="Arial"/>
          <w:i/>
          <w:iCs/>
          <w:color w:val="000000"/>
          <w:sz w:val="28"/>
          <w:szCs w:val="28"/>
          <w:rtl/>
        </w:rPr>
        <w:t xml:space="preserve"> </w:t>
      </w:r>
    </w:p>
    <w:p w:rsidR="00204F41" w:rsidRPr="00774891" w:rsidRDefault="00FD2A6F" w:rsidP="00774891">
      <w:pPr>
        <w:pStyle w:val="ab"/>
        <w:shd w:val="clear" w:color="auto" w:fill="FFFFFF"/>
        <w:bidi/>
        <w:spacing w:before="240" w:beforeAutospacing="0" w:after="240" w:afterAutospacing="0" w:line="307" w:lineRule="atLeast"/>
        <w:ind w:left="360"/>
        <w:jc w:val="lowKashida"/>
        <w:textAlignment w:val="baseline"/>
        <w:rPr>
          <w:rFonts w:ascii="Arial" w:hAnsi="Arial" w:cs="Arial"/>
          <w:i/>
          <w:iCs/>
          <w:color w:val="0F6FC6" w:themeColor="accent1"/>
          <w:sz w:val="28"/>
          <w:szCs w:val="28"/>
          <w:rtl/>
        </w:rPr>
      </w:pPr>
      <w:r w:rsidRPr="00774891">
        <w:rPr>
          <w:rFonts w:ascii="Arial" w:hAnsi="Arial" w:cs="Arial" w:hint="cs"/>
          <w:i/>
          <w:iCs/>
          <w:color w:val="0F6FC6" w:themeColor="accent1"/>
          <w:sz w:val="28"/>
          <w:szCs w:val="28"/>
          <w:rtl/>
        </w:rPr>
        <w:t>4)</w:t>
      </w:r>
      <w:r w:rsidRPr="00774891">
        <w:rPr>
          <w:rFonts w:ascii="Arial" w:hAnsi="Arial" w:cs="Arial" w:hint="cs"/>
          <w:i/>
          <w:iCs/>
          <w:color w:val="000000"/>
          <w:sz w:val="28"/>
          <w:szCs w:val="28"/>
          <w:rtl/>
        </w:rPr>
        <w:t xml:space="preserve"> </w:t>
      </w:r>
      <w:r w:rsidR="00204F41" w:rsidRPr="00774891">
        <w:rPr>
          <w:rFonts w:ascii="Arial" w:hAnsi="Arial" w:cs="Arial"/>
          <w:i/>
          <w:iCs/>
          <w:color w:val="000000"/>
          <w:sz w:val="28"/>
          <w:szCs w:val="28"/>
          <w:rtl/>
        </w:rPr>
        <w:t>الامتناع عن قبول متبرعين للدم في الحالات التالية</w:t>
      </w:r>
      <w:r w:rsidR="00204F41" w:rsidRPr="00774891">
        <w:rPr>
          <w:rFonts w:ascii="Arial" w:hAnsi="Arial" w:cs="Arial"/>
          <w:i/>
          <w:iCs/>
          <w:color w:val="000000"/>
          <w:sz w:val="28"/>
          <w:szCs w:val="28"/>
        </w:rPr>
        <w:t>:</w:t>
      </w:r>
    </w:p>
    <w:p w:rsidR="00204F41" w:rsidRPr="00774891" w:rsidRDefault="00204F41"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lang w:bidi="ar-AE"/>
        </w:rPr>
      </w:pPr>
      <w:r w:rsidRPr="00774891">
        <w:rPr>
          <w:rFonts w:ascii="Arial" w:hAnsi="Arial" w:cs="Arial"/>
          <w:i/>
          <w:iCs/>
          <w:color w:val="000000"/>
          <w:sz w:val="28"/>
          <w:szCs w:val="28"/>
        </w:rPr>
        <w:t xml:space="preserve">- </w:t>
      </w:r>
      <w:r w:rsidRPr="00774891">
        <w:rPr>
          <w:rFonts w:ascii="Arial" w:hAnsi="Arial" w:cs="Arial"/>
          <w:i/>
          <w:iCs/>
          <w:color w:val="000000"/>
          <w:sz w:val="28"/>
          <w:szCs w:val="28"/>
          <w:rtl/>
        </w:rPr>
        <w:t xml:space="preserve">الأشخاص الذين أقاموا في المملكة المتحدة لفترة 3 أشهر أو أكثر من تاريخ </w:t>
      </w:r>
      <w:r w:rsidR="00FD2A6F" w:rsidRPr="00774891">
        <w:rPr>
          <w:rFonts w:ascii="Arial" w:hAnsi="Arial" w:cs="Arial"/>
          <w:i/>
          <w:iCs/>
          <w:color w:val="000000"/>
          <w:sz w:val="28"/>
          <w:szCs w:val="28"/>
        </w:rPr>
        <w:t>1980</w:t>
      </w:r>
      <w:r w:rsidRPr="00774891">
        <w:rPr>
          <w:rFonts w:ascii="Arial" w:hAnsi="Arial" w:cs="Arial"/>
          <w:i/>
          <w:iCs/>
          <w:color w:val="000000"/>
          <w:sz w:val="28"/>
          <w:szCs w:val="28"/>
          <w:rtl/>
        </w:rPr>
        <w:t xml:space="preserve"> و لغاية </w:t>
      </w:r>
      <w:r w:rsidR="00FD2A6F" w:rsidRPr="00774891">
        <w:rPr>
          <w:rFonts w:ascii="Arial" w:hAnsi="Arial" w:cs="Arial"/>
          <w:i/>
          <w:iCs/>
          <w:color w:val="000000"/>
          <w:sz w:val="28"/>
          <w:szCs w:val="28"/>
        </w:rPr>
        <w:t>1996</w:t>
      </w:r>
    </w:p>
    <w:p w:rsidR="00204F41" w:rsidRPr="00774891" w:rsidRDefault="00204F41"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tl/>
          <w:lang w:bidi="ar-AE"/>
        </w:rPr>
      </w:pPr>
      <w:r w:rsidRPr="00774891">
        <w:rPr>
          <w:rFonts w:ascii="Arial" w:hAnsi="Arial" w:cs="Arial"/>
          <w:i/>
          <w:iCs/>
          <w:color w:val="000000"/>
          <w:sz w:val="28"/>
          <w:szCs w:val="28"/>
        </w:rPr>
        <w:lastRenderedPageBreak/>
        <w:t xml:space="preserve">- </w:t>
      </w:r>
      <w:r w:rsidRPr="00774891">
        <w:rPr>
          <w:rFonts w:ascii="Arial" w:hAnsi="Arial" w:cs="Arial"/>
          <w:i/>
          <w:iCs/>
          <w:color w:val="000000"/>
          <w:sz w:val="28"/>
          <w:szCs w:val="28"/>
          <w:rtl/>
        </w:rPr>
        <w:t xml:space="preserve">الأشخاص الذين أقاموا في فرنسا لفترة </w:t>
      </w:r>
      <w:r w:rsidR="00FD2A6F" w:rsidRPr="00774891">
        <w:rPr>
          <w:rFonts w:ascii="Arial" w:hAnsi="Arial" w:cs="Arial"/>
          <w:i/>
          <w:iCs/>
          <w:color w:val="000000"/>
          <w:sz w:val="28"/>
          <w:szCs w:val="28"/>
        </w:rPr>
        <w:t>5</w:t>
      </w:r>
      <w:r w:rsidR="00FD2A6F" w:rsidRPr="00774891">
        <w:rPr>
          <w:rFonts w:ascii="Arial" w:hAnsi="Arial" w:cs="Arial" w:hint="cs"/>
          <w:i/>
          <w:iCs/>
          <w:color w:val="000000"/>
          <w:sz w:val="28"/>
          <w:szCs w:val="28"/>
          <w:rtl/>
        </w:rPr>
        <w:t xml:space="preserve"> </w:t>
      </w:r>
      <w:r w:rsidRPr="00774891">
        <w:rPr>
          <w:rFonts w:ascii="Arial" w:hAnsi="Arial" w:cs="Arial"/>
          <w:i/>
          <w:iCs/>
          <w:color w:val="000000"/>
          <w:sz w:val="28"/>
          <w:szCs w:val="28"/>
          <w:rtl/>
        </w:rPr>
        <w:t xml:space="preserve">سنوات أو أكثر من تاريخ </w:t>
      </w:r>
      <w:r w:rsidR="00FD2A6F" w:rsidRPr="00774891">
        <w:rPr>
          <w:rFonts w:ascii="Arial" w:hAnsi="Arial" w:cs="Arial"/>
          <w:i/>
          <w:iCs/>
          <w:color w:val="000000"/>
          <w:sz w:val="28"/>
          <w:szCs w:val="28"/>
        </w:rPr>
        <w:t xml:space="preserve"> 1980</w:t>
      </w:r>
      <w:r w:rsidRPr="00774891">
        <w:rPr>
          <w:rFonts w:ascii="Arial" w:hAnsi="Arial" w:cs="Arial"/>
          <w:i/>
          <w:iCs/>
          <w:color w:val="000000"/>
          <w:sz w:val="28"/>
          <w:szCs w:val="28"/>
          <w:rtl/>
        </w:rPr>
        <w:t>لحد الآن</w:t>
      </w:r>
      <w:r w:rsidRPr="00774891">
        <w:rPr>
          <w:rFonts w:ascii="Arial" w:hAnsi="Arial" w:cs="Arial"/>
          <w:i/>
          <w:iCs/>
          <w:color w:val="000000"/>
          <w:sz w:val="28"/>
          <w:szCs w:val="28"/>
        </w:rPr>
        <w:t>.</w:t>
      </w:r>
    </w:p>
    <w:p w:rsidR="00204F41" w:rsidRPr="00774891" w:rsidRDefault="00204F41"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tl/>
          <w:lang w:bidi="ar-AE"/>
        </w:rPr>
      </w:pPr>
      <w:r w:rsidRPr="00774891">
        <w:rPr>
          <w:rFonts w:ascii="Arial" w:hAnsi="Arial" w:cs="Arial"/>
          <w:i/>
          <w:iCs/>
          <w:color w:val="000000"/>
          <w:sz w:val="28"/>
          <w:szCs w:val="28"/>
        </w:rPr>
        <w:t xml:space="preserve">- </w:t>
      </w:r>
      <w:r w:rsidRPr="00774891">
        <w:rPr>
          <w:rFonts w:ascii="Arial" w:hAnsi="Arial" w:cs="Arial"/>
          <w:i/>
          <w:iCs/>
          <w:color w:val="000000"/>
          <w:sz w:val="28"/>
          <w:szCs w:val="28"/>
          <w:rtl/>
        </w:rPr>
        <w:t xml:space="preserve">العسكريين الأمريكيين العاملين بالقواعد العسكرية شمال أوربا مثل ألمانيا، المملكة المتحدة، بلجيكا و هولندا لفترة </w:t>
      </w:r>
      <w:r w:rsidR="00FD2A6F" w:rsidRPr="00774891">
        <w:rPr>
          <w:rFonts w:ascii="Arial" w:hAnsi="Arial" w:cs="Arial"/>
          <w:i/>
          <w:iCs/>
          <w:color w:val="000000"/>
          <w:sz w:val="28"/>
          <w:szCs w:val="28"/>
        </w:rPr>
        <w:t>6</w:t>
      </w:r>
      <w:r w:rsidR="00FD2A6F" w:rsidRPr="00774891">
        <w:rPr>
          <w:rFonts w:ascii="Arial" w:hAnsi="Arial" w:cs="Arial" w:hint="cs"/>
          <w:i/>
          <w:iCs/>
          <w:color w:val="000000"/>
          <w:sz w:val="28"/>
          <w:szCs w:val="28"/>
          <w:rtl/>
        </w:rPr>
        <w:t xml:space="preserve"> </w:t>
      </w:r>
      <w:r w:rsidRPr="00774891">
        <w:rPr>
          <w:rFonts w:ascii="Arial" w:hAnsi="Arial" w:cs="Arial"/>
          <w:i/>
          <w:iCs/>
          <w:color w:val="000000"/>
          <w:sz w:val="28"/>
          <w:szCs w:val="28"/>
          <w:rtl/>
        </w:rPr>
        <w:t xml:space="preserve">أشهر أو أكثر من عام </w:t>
      </w:r>
      <w:r w:rsidR="00FD2A6F" w:rsidRPr="00774891">
        <w:rPr>
          <w:rFonts w:ascii="Arial" w:hAnsi="Arial" w:cs="Arial"/>
          <w:i/>
          <w:iCs/>
          <w:color w:val="000000"/>
          <w:sz w:val="28"/>
          <w:szCs w:val="28"/>
        </w:rPr>
        <w:t>1980</w:t>
      </w:r>
      <w:r w:rsidRPr="00774891">
        <w:rPr>
          <w:rFonts w:ascii="Arial" w:hAnsi="Arial" w:cs="Arial"/>
          <w:i/>
          <w:iCs/>
          <w:color w:val="000000"/>
          <w:sz w:val="28"/>
          <w:szCs w:val="28"/>
          <w:rtl/>
        </w:rPr>
        <w:t>ولغاية</w:t>
      </w:r>
      <w:r w:rsidR="0043634A" w:rsidRPr="00774891">
        <w:rPr>
          <w:rFonts w:ascii="Arial" w:hAnsi="Arial" w:cs="Arial"/>
          <w:i/>
          <w:iCs/>
          <w:color w:val="000000"/>
          <w:sz w:val="28"/>
          <w:szCs w:val="28"/>
        </w:rPr>
        <w:t>1990</w:t>
      </w:r>
      <w:r w:rsidRPr="00774891">
        <w:rPr>
          <w:rFonts w:ascii="Arial" w:hAnsi="Arial" w:cs="Arial"/>
          <w:i/>
          <w:iCs/>
          <w:color w:val="000000"/>
          <w:sz w:val="28"/>
          <w:szCs w:val="28"/>
        </w:rPr>
        <w:t>.</w:t>
      </w:r>
    </w:p>
    <w:p w:rsidR="004E04A1" w:rsidRPr="00774891" w:rsidRDefault="00204F41"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tl/>
        </w:rPr>
      </w:pPr>
      <w:r w:rsidRPr="00774891">
        <w:rPr>
          <w:rFonts w:ascii="Arial" w:hAnsi="Arial" w:cs="Arial"/>
          <w:i/>
          <w:iCs/>
          <w:color w:val="000000"/>
          <w:sz w:val="28"/>
          <w:szCs w:val="28"/>
        </w:rPr>
        <w:t xml:space="preserve">- </w:t>
      </w:r>
      <w:r w:rsidRPr="00774891">
        <w:rPr>
          <w:rFonts w:ascii="Arial" w:hAnsi="Arial" w:cs="Arial"/>
          <w:i/>
          <w:iCs/>
          <w:color w:val="000000"/>
          <w:sz w:val="28"/>
          <w:szCs w:val="28"/>
          <w:rtl/>
        </w:rPr>
        <w:t xml:space="preserve">الأشخاص الذين أقاموا في أوربا لفترة </w:t>
      </w:r>
      <w:r w:rsidR="00E02EE5" w:rsidRPr="00774891">
        <w:rPr>
          <w:rFonts w:ascii="Arial" w:hAnsi="Arial" w:cs="Arial"/>
          <w:i/>
          <w:iCs/>
          <w:color w:val="000000"/>
          <w:sz w:val="28"/>
          <w:szCs w:val="28"/>
        </w:rPr>
        <w:t>5</w:t>
      </w:r>
      <w:r w:rsidRPr="00774891">
        <w:rPr>
          <w:rFonts w:ascii="Arial" w:hAnsi="Arial" w:cs="Arial"/>
          <w:i/>
          <w:iCs/>
          <w:color w:val="000000"/>
          <w:sz w:val="28"/>
          <w:szCs w:val="28"/>
          <w:rtl/>
        </w:rPr>
        <w:t xml:space="preserve"> سنوات أو أكثر منذ عام </w:t>
      </w:r>
      <w:r w:rsidR="00E02EE5" w:rsidRPr="00774891">
        <w:rPr>
          <w:rFonts w:ascii="Arial" w:hAnsi="Arial" w:cs="Arial"/>
          <w:i/>
          <w:iCs/>
          <w:color w:val="000000"/>
          <w:sz w:val="28"/>
          <w:szCs w:val="28"/>
        </w:rPr>
        <w:t>1980</w:t>
      </w:r>
      <w:r w:rsidRPr="00774891">
        <w:rPr>
          <w:rFonts w:ascii="Arial" w:hAnsi="Arial" w:cs="Arial"/>
          <w:i/>
          <w:iCs/>
          <w:color w:val="000000"/>
          <w:sz w:val="28"/>
          <w:szCs w:val="28"/>
          <w:rtl/>
        </w:rPr>
        <w:t xml:space="preserve"> ولحد الآن.</w:t>
      </w:r>
    </w:p>
    <w:p w:rsidR="00204F41" w:rsidRPr="00774891" w:rsidRDefault="004E04A1"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tl/>
          <w:lang w:bidi="ar-AE"/>
        </w:rPr>
      </w:pPr>
      <w:r w:rsidRPr="00774891">
        <w:rPr>
          <w:rFonts w:ascii="Arial" w:hAnsi="Arial" w:cs="Arial" w:hint="cs"/>
          <w:i/>
          <w:iCs/>
          <w:color w:val="0F6FC6" w:themeColor="accent1"/>
          <w:sz w:val="28"/>
          <w:szCs w:val="28"/>
          <w:rtl/>
        </w:rPr>
        <w:t>5)</w:t>
      </w:r>
      <w:r w:rsidRPr="00774891">
        <w:rPr>
          <w:rFonts w:ascii="Arial" w:hAnsi="Arial" w:cs="Arial" w:hint="cs"/>
          <w:i/>
          <w:iCs/>
          <w:color w:val="000000"/>
          <w:sz w:val="28"/>
          <w:szCs w:val="28"/>
          <w:rtl/>
        </w:rPr>
        <w:t xml:space="preserve">   </w:t>
      </w:r>
      <w:r w:rsidR="00204F41" w:rsidRPr="00774891">
        <w:rPr>
          <w:rFonts w:ascii="Arial" w:hAnsi="Arial" w:cs="Arial"/>
          <w:i/>
          <w:iCs/>
          <w:color w:val="000000"/>
          <w:sz w:val="28"/>
          <w:szCs w:val="28"/>
          <w:rtl/>
        </w:rPr>
        <w:t>ومن الجدير بالذكر ان الـ</w:t>
      </w:r>
      <w:r w:rsidR="00204F41" w:rsidRPr="00774891">
        <w:rPr>
          <w:rFonts w:ascii="Arial" w:hAnsi="Arial" w:cs="Arial"/>
          <w:i/>
          <w:iCs/>
          <w:color w:val="000000"/>
          <w:sz w:val="28"/>
          <w:szCs w:val="28"/>
        </w:rPr>
        <w:t xml:space="preserve"> US-FDA </w:t>
      </w:r>
      <w:r w:rsidR="00204F41" w:rsidRPr="00774891">
        <w:rPr>
          <w:rFonts w:ascii="Arial" w:hAnsi="Arial" w:cs="Arial"/>
          <w:i/>
          <w:iCs/>
          <w:color w:val="000000"/>
          <w:sz w:val="28"/>
          <w:szCs w:val="28"/>
          <w:rtl/>
        </w:rPr>
        <w:t xml:space="preserve">في سبتمبر </w:t>
      </w:r>
      <w:r w:rsidR="00E02EE5" w:rsidRPr="00774891">
        <w:rPr>
          <w:rFonts w:ascii="Arial" w:hAnsi="Arial" w:cs="Arial"/>
          <w:i/>
          <w:iCs/>
          <w:color w:val="000000"/>
          <w:sz w:val="28"/>
          <w:szCs w:val="28"/>
        </w:rPr>
        <w:t xml:space="preserve"> 2005</w:t>
      </w:r>
      <w:r w:rsidR="00204F41" w:rsidRPr="00774891">
        <w:rPr>
          <w:rFonts w:ascii="Arial" w:hAnsi="Arial" w:cs="Arial"/>
          <w:i/>
          <w:iCs/>
          <w:color w:val="000000"/>
          <w:sz w:val="28"/>
          <w:szCs w:val="28"/>
          <w:rtl/>
        </w:rPr>
        <w:t>أوضحت ان الحليب ومنتجاته كذلك الجلود والشحوم لا تعتبر من ضمن المواد المحظورة ، كذلك ألزمت الـ</w:t>
      </w:r>
      <w:r w:rsidR="00204F41" w:rsidRPr="00774891">
        <w:rPr>
          <w:rFonts w:ascii="Arial" w:hAnsi="Arial" w:cs="Arial"/>
          <w:i/>
          <w:iCs/>
          <w:color w:val="000000"/>
          <w:sz w:val="28"/>
          <w:szCs w:val="28"/>
        </w:rPr>
        <w:t xml:space="preserve"> US-FDA </w:t>
      </w:r>
      <w:r w:rsidR="00204F41" w:rsidRPr="00774891">
        <w:rPr>
          <w:rFonts w:ascii="Arial" w:hAnsi="Arial" w:cs="Arial"/>
          <w:i/>
          <w:iCs/>
          <w:color w:val="000000"/>
          <w:sz w:val="28"/>
          <w:szCs w:val="28"/>
          <w:rtl/>
        </w:rPr>
        <w:t xml:space="preserve">في سبتمبر </w:t>
      </w:r>
      <w:r w:rsidRPr="00774891">
        <w:rPr>
          <w:rFonts w:ascii="Arial" w:hAnsi="Arial" w:cs="Arial"/>
          <w:i/>
          <w:iCs/>
          <w:color w:val="000000"/>
          <w:sz w:val="28"/>
          <w:szCs w:val="28"/>
        </w:rPr>
        <w:t>2006</w:t>
      </w:r>
      <w:r w:rsidR="00204F41" w:rsidRPr="00774891">
        <w:rPr>
          <w:rFonts w:ascii="Arial" w:hAnsi="Arial" w:cs="Arial"/>
          <w:i/>
          <w:iCs/>
          <w:color w:val="000000"/>
          <w:sz w:val="28"/>
          <w:szCs w:val="28"/>
          <w:rtl/>
        </w:rPr>
        <w:t xml:space="preserve"> ما يلي</w:t>
      </w:r>
      <w:r w:rsidR="00204F41" w:rsidRPr="00774891">
        <w:rPr>
          <w:rFonts w:ascii="Arial" w:hAnsi="Arial" w:cs="Arial"/>
          <w:i/>
          <w:iCs/>
          <w:color w:val="000000"/>
          <w:sz w:val="28"/>
          <w:szCs w:val="28"/>
        </w:rPr>
        <w:t>:</w:t>
      </w:r>
    </w:p>
    <w:p w:rsidR="00204F41" w:rsidRPr="00774891" w:rsidRDefault="004E04A1"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tl/>
          <w:lang w:bidi="ar-AE"/>
        </w:rPr>
      </w:pPr>
      <w:r w:rsidRPr="00774891">
        <w:rPr>
          <w:rFonts w:ascii="Arial" w:hAnsi="Arial" w:cs="Arial"/>
          <w:i/>
          <w:iCs/>
          <w:color w:val="000000"/>
          <w:sz w:val="28"/>
          <w:szCs w:val="28"/>
        </w:rPr>
        <w:t>1</w:t>
      </w:r>
      <w:r w:rsidR="00204F41" w:rsidRPr="00774891">
        <w:rPr>
          <w:rFonts w:ascii="Arial" w:hAnsi="Arial" w:cs="Arial"/>
          <w:i/>
          <w:iCs/>
          <w:color w:val="000000"/>
          <w:sz w:val="28"/>
          <w:szCs w:val="28"/>
        </w:rPr>
        <w:t xml:space="preserve"> </w:t>
      </w:r>
      <w:r w:rsidRPr="00774891">
        <w:rPr>
          <w:rFonts w:ascii="Arial" w:hAnsi="Arial" w:cs="Arial" w:hint="cs"/>
          <w:i/>
          <w:iCs/>
          <w:color w:val="000000"/>
          <w:sz w:val="28"/>
          <w:szCs w:val="28"/>
          <w:rtl/>
        </w:rPr>
        <w:t xml:space="preserve">- </w:t>
      </w:r>
      <w:r w:rsidR="00204F41" w:rsidRPr="00774891">
        <w:rPr>
          <w:rFonts w:ascii="Arial" w:hAnsi="Arial" w:cs="Arial"/>
          <w:i/>
          <w:iCs/>
          <w:color w:val="000000"/>
          <w:sz w:val="28"/>
          <w:szCs w:val="28"/>
          <w:rtl/>
        </w:rPr>
        <w:t>منع استخدام المواد المدرجة أدناه في سلسلة الغذاء البشري وبمستحضرات التجميل وهي أجزاء الماشية المأخوذة من الحيوانات غير القادرة على الحركة كذلك الأجزاء التي تعود لأعضاء حيوانية بعمر 30 شهراً وأكثر كذلك اللوزتين</w:t>
      </w:r>
      <w:r w:rsidR="00204F41" w:rsidRPr="00774891">
        <w:rPr>
          <w:rFonts w:ascii="Arial" w:hAnsi="Arial" w:cs="Arial"/>
          <w:i/>
          <w:iCs/>
          <w:color w:val="000000"/>
          <w:sz w:val="28"/>
          <w:szCs w:val="28"/>
        </w:rPr>
        <w:t xml:space="preserve"> Tonsils </w:t>
      </w:r>
      <w:r w:rsidR="00204F41" w:rsidRPr="00774891">
        <w:rPr>
          <w:rFonts w:ascii="Arial" w:hAnsi="Arial" w:cs="Arial"/>
          <w:i/>
          <w:iCs/>
          <w:color w:val="000000"/>
          <w:sz w:val="28"/>
          <w:szCs w:val="28"/>
          <w:rtl/>
        </w:rPr>
        <w:t>والأجزاء المعوية ( الجزء اللفائفي من المعي الدقيق) كذلك منعت استخدام ذبائح الماشية غير المفحوصة في سلسلة الغذاء للاستهلاك البشري</w:t>
      </w:r>
      <w:r w:rsidR="00204F41" w:rsidRPr="00774891">
        <w:rPr>
          <w:rFonts w:ascii="Arial" w:hAnsi="Arial" w:cs="Arial"/>
          <w:i/>
          <w:iCs/>
          <w:color w:val="000000"/>
          <w:sz w:val="28"/>
          <w:szCs w:val="28"/>
        </w:rPr>
        <w:t>.</w:t>
      </w:r>
    </w:p>
    <w:p w:rsidR="00204F41" w:rsidRPr="00774891" w:rsidRDefault="004E04A1"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Pr>
      </w:pPr>
      <w:r w:rsidRPr="00774891">
        <w:rPr>
          <w:rFonts w:ascii="Arial" w:hAnsi="Arial" w:cs="Arial"/>
          <w:i/>
          <w:iCs/>
          <w:color w:val="000000"/>
          <w:sz w:val="28"/>
          <w:szCs w:val="28"/>
        </w:rPr>
        <w:t>2</w:t>
      </w:r>
      <w:r w:rsidR="00204F41" w:rsidRPr="00774891">
        <w:rPr>
          <w:rFonts w:ascii="Arial" w:hAnsi="Arial" w:cs="Arial"/>
          <w:i/>
          <w:iCs/>
          <w:color w:val="000000"/>
          <w:sz w:val="28"/>
          <w:szCs w:val="28"/>
        </w:rPr>
        <w:t xml:space="preserve"> </w:t>
      </w:r>
      <w:r w:rsidRPr="00774891">
        <w:rPr>
          <w:rFonts w:ascii="Arial" w:hAnsi="Arial" w:cs="Arial" w:hint="cs"/>
          <w:i/>
          <w:iCs/>
          <w:color w:val="000000"/>
          <w:sz w:val="28"/>
          <w:szCs w:val="28"/>
          <w:rtl/>
        </w:rPr>
        <w:t xml:space="preserve">- </w:t>
      </w:r>
      <w:r w:rsidR="00204F41" w:rsidRPr="00774891">
        <w:rPr>
          <w:rFonts w:ascii="Arial" w:hAnsi="Arial" w:cs="Arial"/>
          <w:i/>
          <w:iCs/>
          <w:color w:val="000000"/>
          <w:sz w:val="28"/>
          <w:szCs w:val="28"/>
          <w:rtl/>
        </w:rPr>
        <w:t>ألزمت الـ</w:t>
      </w:r>
      <w:r w:rsidR="00204F41" w:rsidRPr="00774891">
        <w:rPr>
          <w:rFonts w:ascii="Arial" w:hAnsi="Arial" w:cs="Arial"/>
          <w:i/>
          <w:iCs/>
          <w:color w:val="000000"/>
          <w:sz w:val="28"/>
          <w:szCs w:val="28"/>
        </w:rPr>
        <w:t xml:space="preserve"> US-FDA </w:t>
      </w:r>
      <w:r w:rsidR="00204F41" w:rsidRPr="00774891">
        <w:rPr>
          <w:rFonts w:ascii="Arial" w:hAnsi="Arial" w:cs="Arial"/>
          <w:i/>
          <w:iCs/>
          <w:color w:val="000000"/>
          <w:sz w:val="28"/>
          <w:szCs w:val="28"/>
          <w:rtl/>
        </w:rPr>
        <w:t>منتجي الأغذية و مواد التجميل بالاحتفاظ بسجلات توضح ان منتجاتهم خالية من أجزاء الماشية غير المسموح استخدامها</w:t>
      </w:r>
      <w:r w:rsidR="00204F41" w:rsidRPr="00774891">
        <w:rPr>
          <w:rFonts w:ascii="Arial" w:hAnsi="Arial" w:cs="Arial"/>
          <w:i/>
          <w:iCs/>
          <w:color w:val="000000"/>
          <w:sz w:val="28"/>
          <w:szCs w:val="28"/>
        </w:rPr>
        <w:t>.</w:t>
      </w:r>
    </w:p>
    <w:p w:rsidR="00204F41" w:rsidRPr="00774891" w:rsidRDefault="004E04A1"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Pr>
      </w:pPr>
      <w:r w:rsidRPr="00774891">
        <w:rPr>
          <w:rFonts w:ascii="Arial" w:hAnsi="Arial" w:cs="Arial"/>
          <w:i/>
          <w:iCs/>
          <w:color w:val="000000"/>
          <w:sz w:val="28"/>
          <w:szCs w:val="28"/>
        </w:rPr>
        <w:t>3</w:t>
      </w:r>
      <w:r w:rsidRPr="00774891">
        <w:rPr>
          <w:rFonts w:ascii="Arial" w:hAnsi="Arial" w:cs="Arial" w:hint="cs"/>
          <w:i/>
          <w:iCs/>
          <w:color w:val="000000"/>
          <w:sz w:val="28"/>
          <w:szCs w:val="28"/>
          <w:rtl/>
        </w:rPr>
        <w:t xml:space="preserve">- </w:t>
      </w:r>
      <w:r w:rsidR="00204F41" w:rsidRPr="00774891">
        <w:rPr>
          <w:rFonts w:ascii="Arial" w:hAnsi="Arial" w:cs="Arial"/>
          <w:i/>
          <w:iCs/>
          <w:color w:val="000000"/>
          <w:sz w:val="28"/>
          <w:szCs w:val="28"/>
          <w:rtl/>
        </w:rPr>
        <w:t>ومن الجدير بالذكر إن الـ</w:t>
      </w:r>
      <w:r w:rsidR="00204F41" w:rsidRPr="00774891">
        <w:rPr>
          <w:rFonts w:ascii="Arial" w:hAnsi="Arial" w:cs="Arial"/>
          <w:i/>
          <w:iCs/>
          <w:color w:val="000000"/>
          <w:sz w:val="28"/>
          <w:szCs w:val="28"/>
        </w:rPr>
        <w:t xml:space="preserve"> US-FDA </w:t>
      </w:r>
      <w:r w:rsidR="00204F41" w:rsidRPr="00774891">
        <w:rPr>
          <w:rFonts w:ascii="Arial" w:hAnsi="Arial" w:cs="Arial"/>
          <w:i/>
          <w:iCs/>
          <w:color w:val="000000"/>
          <w:sz w:val="28"/>
          <w:szCs w:val="28"/>
          <w:rtl/>
        </w:rPr>
        <w:t>حظرت استخدام المواد الخطرة ذات المصادر الحيوانية في تصنيع الجيلاتين</w:t>
      </w:r>
      <w:r w:rsidR="00204F41" w:rsidRPr="00774891">
        <w:rPr>
          <w:rFonts w:ascii="Arial" w:hAnsi="Arial" w:cs="Arial"/>
          <w:i/>
          <w:iCs/>
          <w:color w:val="000000"/>
          <w:sz w:val="28"/>
          <w:szCs w:val="28"/>
        </w:rPr>
        <w:t>.</w:t>
      </w:r>
    </w:p>
    <w:p w:rsidR="00204F41" w:rsidRPr="00774891" w:rsidRDefault="00204F41" w:rsidP="00774891">
      <w:pPr>
        <w:pStyle w:val="ab"/>
        <w:numPr>
          <w:ilvl w:val="0"/>
          <w:numId w:val="9"/>
        </w:numPr>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lang w:bidi="ar-AE"/>
        </w:rPr>
      </w:pPr>
      <w:r w:rsidRPr="00774891">
        <w:rPr>
          <w:rFonts w:ascii="Arial" w:hAnsi="Arial" w:cs="Arial"/>
          <w:i/>
          <w:iCs/>
          <w:color w:val="000000"/>
          <w:sz w:val="28"/>
          <w:szCs w:val="28"/>
          <w:rtl/>
        </w:rPr>
        <w:t xml:space="preserve">كذلك فإن الحكومة الكندية ومنذ عام </w:t>
      </w:r>
      <w:r w:rsidR="003C20D2" w:rsidRPr="00774891">
        <w:rPr>
          <w:rFonts w:ascii="Arial" w:hAnsi="Arial" w:cs="Arial"/>
          <w:i/>
          <w:iCs/>
          <w:color w:val="000000"/>
          <w:sz w:val="28"/>
          <w:szCs w:val="28"/>
        </w:rPr>
        <w:t>1997</w:t>
      </w:r>
      <w:r w:rsidRPr="00774891">
        <w:rPr>
          <w:rFonts w:ascii="Arial" w:hAnsi="Arial" w:cs="Arial"/>
          <w:i/>
          <w:iCs/>
          <w:color w:val="000000"/>
          <w:sz w:val="28"/>
          <w:szCs w:val="28"/>
          <w:rtl/>
        </w:rPr>
        <w:t xml:space="preserve"> منعت استخدام معظم البروتينات الحيوانية وبضمنها المواد الخطرة</w:t>
      </w:r>
      <w:r w:rsidRPr="00774891">
        <w:rPr>
          <w:rFonts w:ascii="Arial" w:hAnsi="Arial" w:cs="Arial"/>
          <w:i/>
          <w:iCs/>
          <w:color w:val="000000"/>
          <w:sz w:val="28"/>
          <w:szCs w:val="28"/>
        </w:rPr>
        <w:t xml:space="preserve"> Specified Risk Materials - SRMs </w:t>
      </w:r>
      <w:r w:rsidRPr="00774891">
        <w:rPr>
          <w:rFonts w:ascii="Arial" w:hAnsi="Arial" w:cs="Arial"/>
          <w:i/>
          <w:iCs/>
          <w:color w:val="000000"/>
          <w:sz w:val="28"/>
          <w:szCs w:val="28"/>
          <w:rtl/>
        </w:rPr>
        <w:t>لاستهلاكها كأعلاف حيوانية</w:t>
      </w:r>
      <w:r w:rsidRPr="00774891">
        <w:rPr>
          <w:rFonts w:ascii="Arial" w:hAnsi="Arial" w:cs="Arial"/>
          <w:i/>
          <w:iCs/>
          <w:color w:val="000000"/>
          <w:sz w:val="28"/>
          <w:szCs w:val="28"/>
        </w:rPr>
        <w:t>.</w:t>
      </w:r>
    </w:p>
    <w:p w:rsidR="00204F41" w:rsidRPr="00774891" w:rsidRDefault="004E04A1"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Pr>
      </w:pPr>
      <w:r w:rsidRPr="00774891">
        <w:rPr>
          <w:rFonts w:ascii="Arial" w:hAnsi="Arial" w:cs="Arial"/>
          <w:i/>
          <w:iCs/>
          <w:color w:val="000000"/>
          <w:sz w:val="28"/>
          <w:szCs w:val="28"/>
        </w:rPr>
        <w:t>-1</w:t>
      </w:r>
      <w:r w:rsidRPr="00774891">
        <w:rPr>
          <w:rFonts w:ascii="Arial" w:hAnsi="Arial" w:cs="Arial" w:hint="cs"/>
          <w:i/>
          <w:iCs/>
          <w:color w:val="000000"/>
          <w:sz w:val="28"/>
          <w:szCs w:val="28"/>
          <w:rtl/>
        </w:rPr>
        <w:t xml:space="preserve"> </w:t>
      </w:r>
      <w:r w:rsidR="00204F41" w:rsidRPr="00774891">
        <w:rPr>
          <w:rFonts w:ascii="Arial" w:hAnsi="Arial" w:cs="Arial"/>
          <w:i/>
          <w:iCs/>
          <w:color w:val="000000"/>
          <w:sz w:val="28"/>
          <w:szCs w:val="28"/>
          <w:rtl/>
        </w:rPr>
        <w:t xml:space="preserve">كذلك تم تطبيق سياسات عديدة للسيطرة على انتشار المرض من خلال عدم السماح بذبح الماشية التي تزيد أعمارها على 30 شهرا وبالتالي عدم إدخالها إلى سلسلة الغذاء أو استخدامها كمدعمات </w:t>
      </w:r>
      <w:r w:rsidR="006175AD" w:rsidRPr="00774891">
        <w:rPr>
          <w:rFonts w:ascii="Arial" w:hAnsi="Arial" w:cs="Arial" w:hint="cs"/>
          <w:i/>
          <w:iCs/>
          <w:color w:val="000000"/>
          <w:sz w:val="28"/>
          <w:szCs w:val="28"/>
          <w:rtl/>
        </w:rPr>
        <w:t>تغذية</w:t>
      </w:r>
      <w:r w:rsidR="00204F41" w:rsidRPr="00774891">
        <w:rPr>
          <w:rFonts w:ascii="Arial" w:hAnsi="Arial" w:cs="Arial"/>
          <w:i/>
          <w:iCs/>
          <w:color w:val="000000"/>
          <w:sz w:val="28"/>
          <w:szCs w:val="28"/>
          <w:rtl/>
        </w:rPr>
        <w:t xml:space="preserve"> في الأعلاف الحيوانية حيث طبقت هذه السياسة في المملكة المتحدة وأثبتت جدواها</w:t>
      </w:r>
      <w:r w:rsidR="00204F41" w:rsidRPr="00774891">
        <w:rPr>
          <w:rFonts w:ascii="Arial" w:hAnsi="Arial" w:cs="Arial"/>
          <w:i/>
          <w:iCs/>
          <w:color w:val="000000"/>
          <w:sz w:val="28"/>
          <w:szCs w:val="28"/>
        </w:rPr>
        <w:t>.</w:t>
      </w:r>
    </w:p>
    <w:p w:rsidR="00204F41" w:rsidRPr="00774891" w:rsidRDefault="00D92379"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tl/>
          <w:lang w:bidi="ar-AE"/>
        </w:rPr>
      </w:pPr>
      <w:r w:rsidRPr="00774891">
        <w:rPr>
          <w:rFonts w:ascii="Arial" w:hAnsi="Arial" w:cs="Arial" w:hint="cs"/>
          <w:i/>
          <w:iCs/>
          <w:color w:val="0F6FC6" w:themeColor="accent1"/>
          <w:sz w:val="28"/>
          <w:szCs w:val="28"/>
          <w:rtl/>
        </w:rPr>
        <w:t xml:space="preserve">7) </w:t>
      </w:r>
      <w:r w:rsidR="00204F41" w:rsidRPr="00774891">
        <w:rPr>
          <w:rFonts w:ascii="Arial" w:hAnsi="Arial" w:cs="Arial"/>
          <w:i/>
          <w:iCs/>
          <w:color w:val="000000"/>
          <w:sz w:val="28"/>
          <w:szCs w:val="28"/>
          <w:rtl/>
        </w:rPr>
        <w:t>هناك عدد من التوصيات للحد من الإصابة بهذا المرض تم تحديدها من قبل المركز القومي للأمراض المعدية والصحة الكندي</w:t>
      </w:r>
      <w:r w:rsidR="00204F41" w:rsidRPr="00774891">
        <w:rPr>
          <w:rFonts w:ascii="Arial" w:hAnsi="Arial" w:cs="Arial"/>
          <w:i/>
          <w:iCs/>
          <w:color w:val="000000"/>
          <w:sz w:val="28"/>
          <w:szCs w:val="28"/>
        </w:rPr>
        <w:t xml:space="preserve"> The National Center for Infectious Disease and Health Canada </w:t>
      </w:r>
      <w:r w:rsidR="00204F41" w:rsidRPr="00774891">
        <w:rPr>
          <w:rFonts w:ascii="Arial" w:hAnsi="Arial" w:cs="Arial"/>
          <w:i/>
          <w:iCs/>
          <w:color w:val="000000"/>
          <w:sz w:val="28"/>
          <w:szCs w:val="28"/>
          <w:rtl/>
        </w:rPr>
        <w:t>وهي</w:t>
      </w:r>
      <w:r w:rsidR="00204F41" w:rsidRPr="00774891">
        <w:rPr>
          <w:rFonts w:ascii="Arial" w:hAnsi="Arial" w:cs="Arial"/>
          <w:i/>
          <w:iCs/>
          <w:color w:val="000000"/>
          <w:sz w:val="28"/>
          <w:szCs w:val="28"/>
        </w:rPr>
        <w:t>:</w:t>
      </w:r>
    </w:p>
    <w:p w:rsidR="00204F41" w:rsidRPr="00774891" w:rsidRDefault="00810702" w:rsidP="00CC19BD">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tl/>
          <w:lang w:bidi="ar-AE"/>
        </w:rPr>
      </w:pPr>
      <w:r w:rsidRPr="00774891">
        <w:rPr>
          <w:rFonts w:ascii="Arial" w:hAnsi="Arial" w:cs="Arial"/>
          <w:i/>
          <w:iCs/>
          <w:color w:val="000000"/>
          <w:sz w:val="28"/>
          <w:szCs w:val="28"/>
        </w:rPr>
        <w:t>1</w:t>
      </w:r>
      <w:r w:rsidR="00204F41" w:rsidRPr="00774891">
        <w:rPr>
          <w:rFonts w:ascii="Arial" w:hAnsi="Arial" w:cs="Arial"/>
          <w:i/>
          <w:iCs/>
          <w:color w:val="000000"/>
          <w:sz w:val="28"/>
          <w:szCs w:val="28"/>
        </w:rPr>
        <w:t xml:space="preserve"> </w:t>
      </w:r>
      <w:r w:rsidRPr="00774891">
        <w:rPr>
          <w:rFonts w:ascii="Arial" w:hAnsi="Arial" w:cs="Arial" w:hint="cs"/>
          <w:i/>
          <w:iCs/>
          <w:color w:val="000000"/>
          <w:sz w:val="28"/>
          <w:szCs w:val="28"/>
          <w:rtl/>
        </w:rPr>
        <w:t xml:space="preserve">- </w:t>
      </w:r>
      <w:r w:rsidR="00204F41" w:rsidRPr="00774891">
        <w:rPr>
          <w:rFonts w:ascii="Arial" w:hAnsi="Arial" w:cs="Arial"/>
          <w:i/>
          <w:iCs/>
          <w:color w:val="000000"/>
          <w:sz w:val="28"/>
          <w:szCs w:val="28"/>
          <w:rtl/>
        </w:rPr>
        <w:t>تعتبر القطع الكاملة من اللحوم</w:t>
      </w:r>
      <w:r w:rsidR="00204F41" w:rsidRPr="00774891">
        <w:rPr>
          <w:rFonts w:ascii="Arial" w:hAnsi="Arial" w:cs="Arial"/>
          <w:i/>
          <w:iCs/>
          <w:color w:val="000000"/>
          <w:sz w:val="28"/>
          <w:szCs w:val="28"/>
        </w:rPr>
        <w:t xml:space="preserve"> (Whole cuts of meats ) </w:t>
      </w:r>
      <w:r w:rsidR="00204F41" w:rsidRPr="00774891">
        <w:rPr>
          <w:rFonts w:ascii="Arial" w:hAnsi="Arial" w:cs="Arial"/>
          <w:i/>
          <w:iCs/>
          <w:color w:val="000000"/>
          <w:sz w:val="28"/>
          <w:szCs w:val="28"/>
          <w:rtl/>
        </w:rPr>
        <w:t>بدون العظام مثل شرائح اللحم</w:t>
      </w:r>
      <w:r w:rsidR="00204F41" w:rsidRPr="00774891">
        <w:rPr>
          <w:rFonts w:ascii="Arial" w:hAnsi="Arial" w:cs="Arial"/>
          <w:i/>
          <w:iCs/>
          <w:color w:val="000000"/>
          <w:sz w:val="28"/>
          <w:szCs w:val="28"/>
        </w:rPr>
        <w:t>Stea</w:t>
      </w:r>
      <w:r w:rsidR="00CC19BD">
        <w:rPr>
          <w:rFonts w:ascii="Arial" w:hAnsi="Arial" w:cs="Arial"/>
          <w:i/>
          <w:iCs/>
          <w:color w:val="000000"/>
          <w:sz w:val="28"/>
          <w:szCs w:val="28"/>
        </w:rPr>
        <w:t xml:space="preserve"> </w:t>
      </w:r>
      <w:r w:rsidR="00204F41" w:rsidRPr="00774891">
        <w:rPr>
          <w:rFonts w:ascii="Arial" w:hAnsi="Arial" w:cs="Arial"/>
          <w:i/>
          <w:iCs/>
          <w:color w:val="000000"/>
          <w:sz w:val="28"/>
          <w:szCs w:val="28"/>
        </w:rPr>
        <w:t xml:space="preserve"> </w:t>
      </w:r>
      <w:r w:rsidR="003C20D2" w:rsidRPr="00774891">
        <w:rPr>
          <w:rFonts w:ascii="Arial" w:hAnsi="Arial" w:cs="Arial" w:hint="cs"/>
          <w:i/>
          <w:iCs/>
          <w:color w:val="000000"/>
          <w:sz w:val="28"/>
          <w:szCs w:val="28"/>
          <w:rtl/>
        </w:rPr>
        <w:t xml:space="preserve"> </w:t>
      </w:r>
      <w:r w:rsidR="00204F41" w:rsidRPr="00774891">
        <w:rPr>
          <w:rFonts w:ascii="Arial" w:hAnsi="Arial" w:cs="Arial"/>
          <w:i/>
          <w:iCs/>
          <w:color w:val="000000"/>
          <w:sz w:val="28"/>
          <w:szCs w:val="28"/>
          <w:rtl/>
        </w:rPr>
        <w:t>والروست</w:t>
      </w:r>
      <w:r w:rsidR="00204F41" w:rsidRPr="00774891">
        <w:rPr>
          <w:rFonts w:ascii="Arial" w:hAnsi="Arial" w:cs="Arial"/>
          <w:i/>
          <w:iCs/>
          <w:color w:val="000000"/>
          <w:sz w:val="28"/>
          <w:szCs w:val="28"/>
        </w:rPr>
        <w:t xml:space="preserve"> Roast </w:t>
      </w:r>
      <w:r w:rsidR="00204F41" w:rsidRPr="00774891">
        <w:rPr>
          <w:rFonts w:ascii="Arial" w:hAnsi="Arial" w:cs="Arial"/>
          <w:i/>
          <w:iCs/>
          <w:color w:val="000000"/>
          <w:sz w:val="28"/>
          <w:szCs w:val="28"/>
          <w:rtl/>
        </w:rPr>
        <w:t>اقل خطورة بنقلها للمرض مقارنة بالمنتجات المصنعة مثل نقانق اللحم</w:t>
      </w:r>
      <w:r w:rsidR="003C20D2" w:rsidRPr="00774891">
        <w:rPr>
          <w:rFonts w:ascii="Arial" w:hAnsi="Arial" w:cs="Arial" w:hint="cs"/>
          <w:i/>
          <w:iCs/>
          <w:color w:val="000000"/>
          <w:sz w:val="28"/>
          <w:szCs w:val="28"/>
          <w:rtl/>
        </w:rPr>
        <w:t xml:space="preserve"> </w:t>
      </w:r>
      <w:r w:rsidR="00204F41" w:rsidRPr="00774891">
        <w:rPr>
          <w:rFonts w:ascii="Arial" w:hAnsi="Arial" w:cs="Arial"/>
          <w:i/>
          <w:iCs/>
          <w:color w:val="000000"/>
          <w:sz w:val="28"/>
          <w:szCs w:val="28"/>
          <w:rtl/>
        </w:rPr>
        <w:t>واللانشون</w:t>
      </w:r>
      <w:r w:rsidR="00204F41" w:rsidRPr="00774891">
        <w:rPr>
          <w:rFonts w:ascii="Arial" w:hAnsi="Arial" w:cs="Arial"/>
          <w:i/>
          <w:iCs/>
          <w:color w:val="000000"/>
          <w:sz w:val="28"/>
          <w:szCs w:val="28"/>
        </w:rPr>
        <w:t>.</w:t>
      </w:r>
    </w:p>
    <w:p w:rsidR="00204F41" w:rsidRPr="00774891" w:rsidRDefault="00204F41" w:rsidP="00CC19BD">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tl/>
          <w:lang w:bidi="ar-AE"/>
        </w:rPr>
      </w:pPr>
      <w:r w:rsidRPr="00774891">
        <w:rPr>
          <w:rFonts w:ascii="Arial" w:hAnsi="Arial" w:cs="Arial"/>
          <w:i/>
          <w:iCs/>
          <w:color w:val="000000"/>
          <w:sz w:val="28"/>
          <w:szCs w:val="28"/>
        </w:rPr>
        <w:t xml:space="preserve">2 </w:t>
      </w:r>
      <w:r w:rsidR="00810702" w:rsidRPr="00774891">
        <w:rPr>
          <w:rFonts w:ascii="Arial" w:hAnsi="Arial" w:cs="Arial" w:hint="cs"/>
          <w:i/>
          <w:iCs/>
          <w:color w:val="000000"/>
          <w:sz w:val="28"/>
          <w:szCs w:val="28"/>
          <w:rtl/>
        </w:rPr>
        <w:t xml:space="preserve">- </w:t>
      </w:r>
      <w:r w:rsidRPr="00774891">
        <w:rPr>
          <w:rFonts w:ascii="Arial" w:hAnsi="Arial" w:cs="Arial"/>
          <w:i/>
          <w:iCs/>
          <w:color w:val="000000"/>
          <w:sz w:val="28"/>
          <w:szCs w:val="28"/>
          <w:rtl/>
        </w:rPr>
        <w:t>تعتبر اللحوم المفرومة</w:t>
      </w:r>
      <w:r w:rsidRPr="00774891">
        <w:rPr>
          <w:rFonts w:ascii="Arial" w:hAnsi="Arial" w:cs="Arial"/>
          <w:i/>
          <w:iCs/>
          <w:color w:val="000000"/>
          <w:sz w:val="28"/>
          <w:szCs w:val="28"/>
        </w:rPr>
        <w:t xml:space="preserve"> Minced mea</w:t>
      </w:r>
      <w:r w:rsidR="00CC19BD">
        <w:rPr>
          <w:rFonts w:ascii="Arial" w:hAnsi="Arial" w:cs="Arial"/>
          <w:i/>
          <w:iCs/>
          <w:color w:val="000000"/>
          <w:sz w:val="28"/>
          <w:szCs w:val="28"/>
        </w:rPr>
        <w:t>t</w:t>
      </w:r>
      <w:r w:rsidRPr="00774891">
        <w:rPr>
          <w:rFonts w:ascii="Arial" w:hAnsi="Arial" w:cs="Arial"/>
          <w:i/>
          <w:iCs/>
          <w:color w:val="000000"/>
          <w:sz w:val="28"/>
          <w:szCs w:val="28"/>
        </w:rPr>
        <w:t xml:space="preserve"> </w:t>
      </w:r>
      <w:r w:rsidRPr="00774891">
        <w:rPr>
          <w:rFonts w:ascii="Arial" w:hAnsi="Arial" w:cs="Arial"/>
          <w:i/>
          <w:iCs/>
          <w:color w:val="000000"/>
          <w:sz w:val="28"/>
          <w:szCs w:val="28"/>
          <w:rtl/>
        </w:rPr>
        <w:t>من أكثر المنتجات خطورة لإمكانية احتوائها على أجزاء من الحبل الشوكي</w:t>
      </w:r>
      <w:r w:rsidRPr="00774891">
        <w:rPr>
          <w:rFonts w:ascii="Arial" w:hAnsi="Arial" w:cs="Arial"/>
          <w:i/>
          <w:iCs/>
          <w:color w:val="000000"/>
          <w:sz w:val="28"/>
          <w:szCs w:val="28"/>
        </w:rPr>
        <w:t xml:space="preserve"> Spinal cord </w:t>
      </w:r>
      <w:r w:rsidRPr="00774891">
        <w:rPr>
          <w:rFonts w:ascii="Arial" w:hAnsi="Arial" w:cs="Arial"/>
          <w:i/>
          <w:iCs/>
          <w:color w:val="000000"/>
          <w:sz w:val="28"/>
          <w:szCs w:val="28"/>
          <w:rtl/>
        </w:rPr>
        <w:t>أو الدماغ ْفيَ والتي يمكن أن تنقل مسببات المرض لإمكانية تواجد البريونات</w:t>
      </w:r>
      <w:r w:rsidRPr="00774891">
        <w:rPr>
          <w:rFonts w:ascii="Arial" w:hAnsi="Arial" w:cs="Arial"/>
          <w:i/>
          <w:iCs/>
          <w:color w:val="000000"/>
          <w:sz w:val="28"/>
          <w:szCs w:val="28"/>
        </w:rPr>
        <w:t xml:space="preserve"> Prions </w:t>
      </w:r>
      <w:r w:rsidRPr="00774891">
        <w:rPr>
          <w:rFonts w:ascii="Arial" w:hAnsi="Arial" w:cs="Arial"/>
          <w:i/>
          <w:iCs/>
          <w:color w:val="000000"/>
          <w:sz w:val="28"/>
          <w:szCs w:val="28"/>
          <w:rtl/>
        </w:rPr>
        <w:t>بتركيزات عالية بمثل تلك الأجزاء المصابة مما يتسبب بانتقال الإصابة بهذا المرض</w:t>
      </w:r>
      <w:r w:rsidRPr="00774891">
        <w:rPr>
          <w:rFonts w:ascii="Arial" w:hAnsi="Arial" w:cs="Arial"/>
          <w:i/>
          <w:iCs/>
          <w:color w:val="000000"/>
          <w:sz w:val="28"/>
          <w:szCs w:val="28"/>
        </w:rPr>
        <w:t xml:space="preserve"> .</w:t>
      </w:r>
    </w:p>
    <w:p w:rsidR="00204F41" w:rsidRPr="00774891" w:rsidRDefault="00204F41" w:rsidP="00774891">
      <w:pPr>
        <w:pStyle w:val="ab"/>
        <w:numPr>
          <w:ilvl w:val="0"/>
          <w:numId w:val="9"/>
        </w:numPr>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Pr>
      </w:pPr>
      <w:r w:rsidRPr="00774891">
        <w:rPr>
          <w:rFonts w:ascii="Arial" w:hAnsi="Arial" w:cs="Arial"/>
          <w:i/>
          <w:iCs/>
          <w:color w:val="000000"/>
          <w:sz w:val="28"/>
          <w:szCs w:val="28"/>
          <w:rtl/>
        </w:rPr>
        <w:t>أما بالنسبة لمنظمة الغذاء والزراعة</w:t>
      </w:r>
      <w:r w:rsidRPr="00774891">
        <w:rPr>
          <w:rFonts w:ascii="Arial" w:hAnsi="Arial" w:cs="Arial"/>
          <w:i/>
          <w:iCs/>
          <w:color w:val="000000"/>
          <w:sz w:val="28"/>
          <w:szCs w:val="28"/>
        </w:rPr>
        <w:t xml:space="preserve"> F.A.O </w:t>
      </w:r>
      <w:r w:rsidRPr="00774891">
        <w:rPr>
          <w:rFonts w:ascii="Arial" w:hAnsi="Arial" w:cs="Arial"/>
          <w:i/>
          <w:iCs/>
          <w:color w:val="000000"/>
          <w:sz w:val="28"/>
          <w:szCs w:val="28"/>
          <w:rtl/>
        </w:rPr>
        <w:t>والتابعة للأمم المتحدة فقد أشارت لجملة من التوصيات منها</w:t>
      </w:r>
      <w:r w:rsidRPr="00774891">
        <w:rPr>
          <w:rFonts w:ascii="Arial" w:hAnsi="Arial" w:cs="Arial"/>
          <w:i/>
          <w:iCs/>
          <w:color w:val="000000"/>
          <w:sz w:val="28"/>
          <w:szCs w:val="28"/>
        </w:rPr>
        <w:t>:</w:t>
      </w:r>
    </w:p>
    <w:p w:rsidR="00204F41" w:rsidRPr="00774891" w:rsidRDefault="00873683"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tl/>
          <w:lang w:bidi="ar-AE"/>
        </w:rPr>
      </w:pPr>
      <w:r w:rsidRPr="00774891">
        <w:rPr>
          <w:rFonts w:ascii="Arial" w:hAnsi="Arial" w:cs="Arial"/>
          <w:i/>
          <w:iCs/>
          <w:color w:val="000000"/>
          <w:sz w:val="28"/>
          <w:szCs w:val="28"/>
        </w:rPr>
        <w:lastRenderedPageBreak/>
        <w:t>1</w:t>
      </w:r>
      <w:r w:rsidR="00204F41" w:rsidRPr="00774891">
        <w:rPr>
          <w:rFonts w:ascii="Arial" w:hAnsi="Arial" w:cs="Arial"/>
          <w:i/>
          <w:iCs/>
          <w:color w:val="000000"/>
          <w:sz w:val="28"/>
          <w:szCs w:val="28"/>
        </w:rPr>
        <w:t xml:space="preserve"> </w:t>
      </w:r>
      <w:r w:rsidRPr="00774891">
        <w:rPr>
          <w:rFonts w:ascii="Arial" w:hAnsi="Arial" w:cs="Arial" w:hint="cs"/>
          <w:i/>
          <w:iCs/>
          <w:color w:val="000000"/>
          <w:sz w:val="28"/>
          <w:szCs w:val="28"/>
          <w:rtl/>
        </w:rPr>
        <w:t xml:space="preserve">- </w:t>
      </w:r>
      <w:r w:rsidR="00204F41" w:rsidRPr="00774891">
        <w:rPr>
          <w:rFonts w:ascii="Arial" w:hAnsi="Arial" w:cs="Arial"/>
          <w:i/>
          <w:iCs/>
          <w:color w:val="000000"/>
          <w:sz w:val="28"/>
          <w:szCs w:val="28"/>
          <w:rtl/>
        </w:rPr>
        <w:t>منع استخدام وجبات اللحوم والعظام</w:t>
      </w:r>
      <w:r w:rsidR="00204F41" w:rsidRPr="00774891">
        <w:rPr>
          <w:rFonts w:ascii="Arial" w:hAnsi="Arial" w:cs="Arial"/>
          <w:i/>
          <w:iCs/>
          <w:color w:val="000000"/>
          <w:sz w:val="28"/>
          <w:szCs w:val="28"/>
        </w:rPr>
        <w:t xml:space="preserve"> Meat and Bone Meals - MBM </w:t>
      </w:r>
      <w:r w:rsidR="00204F41" w:rsidRPr="00774891">
        <w:rPr>
          <w:rFonts w:ascii="Arial" w:hAnsi="Arial" w:cs="Arial"/>
          <w:i/>
          <w:iCs/>
          <w:color w:val="000000"/>
          <w:sz w:val="28"/>
          <w:szCs w:val="28"/>
          <w:rtl/>
        </w:rPr>
        <w:t>أي الأعلاف ذات المصادر الحيوانية في تغذية الماشية لتقليص خطر الإصابة بهذا المرض</w:t>
      </w:r>
      <w:r w:rsidR="00204F41" w:rsidRPr="00774891">
        <w:rPr>
          <w:rFonts w:ascii="Arial" w:hAnsi="Arial" w:cs="Arial"/>
          <w:i/>
          <w:iCs/>
          <w:color w:val="000000"/>
          <w:sz w:val="28"/>
          <w:szCs w:val="28"/>
        </w:rPr>
        <w:t>.</w:t>
      </w:r>
    </w:p>
    <w:p w:rsidR="00204F41" w:rsidRPr="00774891" w:rsidRDefault="00873683"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Pr>
      </w:pPr>
      <w:r w:rsidRPr="00774891">
        <w:rPr>
          <w:rFonts w:ascii="Arial" w:hAnsi="Arial" w:cs="Arial"/>
          <w:i/>
          <w:iCs/>
          <w:color w:val="000000"/>
          <w:sz w:val="28"/>
          <w:szCs w:val="28"/>
        </w:rPr>
        <w:t>2</w:t>
      </w:r>
      <w:r w:rsidR="00204F41" w:rsidRPr="00774891">
        <w:rPr>
          <w:rFonts w:ascii="Arial" w:hAnsi="Arial" w:cs="Arial"/>
          <w:i/>
          <w:iCs/>
          <w:color w:val="000000"/>
          <w:sz w:val="28"/>
          <w:szCs w:val="28"/>
        </w:rPr>
        <w:t xml:space="preserve"> </w:t>
      </w:r>
      <w:r w:rsidRPr="00774891">
        <w:rPr>
          <w:rFonts w:ascii="Arial" w:hAnsi="Arial" w:cs="Arial" w:hint="cs"/>
          <w:i/>
          <w:iCs/>
          <w:color w:val="000000"/>
          <w:sz w:val="28"/>
          <w:szCs w:val="28"/>
          <w:rtl/>
        </w:rPr>
        <w:t xml:space="preserve">- </w:t>
      </w:r>
      <w:r w:rsidR="00204F41" w:rsidRPr="00774891">
        <w:rPr>
          <w:rFonts w:ascii="Arial" w:hAnsi="Arial" w:cs="Arial"/>
          <w:i/>
          <w:iCs/>
          <w:color w:val="000000"/>
          <w:sz w:val="28"/>
          <w:szCs w:val="28"/>
          <w:rtl/>
        </w:rPr>
        <w:t>المراقبة الحذرة للكشف والسيطرة والقضاء على المرض</w:t>
      </w:r>
      <w:r w:rsidR="00204F41" w:rsidRPr="00774891">
        <w:rPr>
          <w:rFonts w:ascii="Arial" w:hAnsi="Arial" w:cs="Arial"/>
          <w:i/>
          <w:iCs/>
          <w:color w:val="000000"/>
          <w:sz w:val="28"/>
          <w:szCs w:val="28"/>
        </w:rPr>
        <w:t>.</w:t>
      </w:r>
    </w:p>
    <w:p w:rsidR="00204F41" w:rsidRPr="00774891" w:rsidRDefault="00873683"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Pr>
      </w:pPr>
      <w:r w:rsidRPr="00774891">
        <w:rPr>
          <w:rFonts w:ascii="Arial" w:hAnsi="Arial" w:cs="Arial"/>
          <w:i/>
          <w:iCs/>
          <w:color w:val="000000"/>
          <w:sz w:val="28"/>
          <w:szCs w:val="28"/>
        </w:rPr>
        <w:t>3</w:t>
      </w:r>
      <w:r w:rsidR="00204F41" w:rsidRPr="00774891">
        <w:rPr>
          <w:rFonts w:ascii="Arial" w:hAnsi="Arial" w:cs="Arial"/>
          <w:i/>
          <w:iCs/>
          <w:color w:val="000000"/>
          <w:sz w:val="28"/>
          <w:szCs w:val="28"/>
        </w:rPr>
        <w:t xml:space="preserve"> </w:t>
      </w:r>
      <w:r w:rsidRPr="00774891">
        <w:rPr>
          <w:rFonts w:ascii="Arial" w:hAnsi="Arial" w:cs="Arial" w:hint="cs"/>
          <w:i/>
          <w:iCs/>
          <w:color w:val="000000"/>
          <w:sz w:val="28"/>
          <w:szCs w:val="28"/>
          <w:rtl/>
        </w:rPr>
        <w:t xml:space="preserve">- </w:t>
      </w:r>
      <w:r w:rsidR="00204F41" w:rsidRPr="00774891">
        <w:rPr>
          <w:rFonts w:ascii="Arial" w:hAnsi="Arial" w:cs="Arial"/>
          <w:i/>
          <w:iCs/>
          <w:color w:val="000000"/>
          <w:sz w:val="28"/>
          <w:szCs w:val="28"/>
          <w:rtl/>
        </w:rPr>
        <w:t xml:space="preserve">إزالة المواد ذات الخطورة العالية بنقل الإصابة ومنع استخدامها في تغذية الحيوان والإنسان أي عدم إدخالها في سلسلة الغذاء وعلى سبيل المثال الحبل الشوكي ، الدماغ، اللوزتان و أجزاء من الأمعاء حيث إن أكثر من </w:t>
      </w:r>
      <w:r w:rsidR="004E04A1" w:rsidRPr="00774891">
        <w:rPr>
          <w:rFonts w:ascii="Arial" w:hAnsi="Arial" w:cs="Arial"/>
          <w:i/>
          <w:iCs/>
          <w:color w:val="000000"/>
          <w:sz w:val="28"/>
          <w:szCs w:val="28"/>
        </w:rPr>
        <w:t>95</w:t>
      </w:r>
      <w:r w:rsidR="00204F41" w:rsidRPr="00774891">
        <w:rPr>
          <w:rFonts w:ascii="Arial" w:hAnsi="Arial" w:cs="Arial"/>
          <w:i/>
          <w:iCs/>
          <w:color w:val="000000"/>
          <w:sz w:val="28"/>
          <w:szCs w:val="28"/>
          <w:rtl/>
        </w:rPr>
        <w:t xml:space="preserve"> % من أسباب الإصابة بهذا المرض يعزى لمثل هذه المواد</w:t>
      </w:r>
      <w:r w:rsidR="00204F41" w:rsidRPr="00774891">
        <w:rPr>
          <w:rFonts w:ascii="Arial" w:hAnsi="Arial" w:cs="Arial"/>
          <w:i/>
          <w:iCs/>
          <w:color w:val="000000"/>
          <w:sz w:val="28"/>
          <w:szCs w:val="28"/>
        </w:rPr>
        <w:t xml:space="preserve"> .</w:t>
      </w:r>
    </w:p>
    <w:p w:rsidR="00204F41" w:rsidRPr="00774891" w:rsidRDefault="00873683" w:rsidP="00774891">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Pr>
      </w:pPr>
      <w:r w:rsidRPr="00774891">
        <w:rPr>
          <w:rFonts w:ascii="Arial" w:hAnsi="Arial" w:cs="Arial"/>
          <w:i/>
          <w:iCs/>
          <w:color w:val="000000"/>
          <w:sz w:val="28"/>
          <w:szCs w:val="28"/>
        </w:rPr>
        <w:t>4</w:t>
      </w:r>
      <w:r w:rsidR="00204F41" w:rsidRPr="00774891">
        <w:rPr>
          <w:rFonts w:ascii="Arial" w:hAnsi="Arial" w:cs="Arial"/>
          <w:i/>
          <w:iCs/>
          <w:color w:val="000000"/>
          <w:sz w:val="28"/>
          <w:szCs w:val="28"/>
        </w:rPr>
        <w:t xml:space="preserve"> </w:t>
      </w:r>
      <w:r w:rsidRPr="00774891">
        <w:rPr>
          <w:rFonts w:ascii="Arial" w:hAnsi="Arial" w:cs="Arial" w:hint="cs"/>
          <w:i/>
          <w:iCs/>
          <w:color w:val="000000"/>
          <w:sz w:val="28"/>
          <w:szCs w:val="28"/>
          <w:rtl/>
        </w:rPr>
        <w:t xml:space="preserve">- </w:t>
      </w:r>
      <w:r w:rsidR="00204F41" w:rsidRPr="00774891">
        <w:rPr>
          <w:rFonts w:ascii="Arial" w:hAnsi="Arial" w:cs="Arial"/>
          <w:i/>
          <w:iCs/>
          <w:color w:val="000000"/>
          <w:sz w:val="28"/>
          <w:szCs w:val="28"/>
          <w:rtl/>
        </w:rPr>
        <w:t>منع استخدام الحيوانات الهالكة ( النافقة) وغير المرخص باستهلاكها بشرياً بتغذية الحيوانات لأن ذلك سوف يتسبب بانتقال مسببات المرض وبالتالي حصول الأوبئة والكوارث الصحية</w:t>
      </w:r>
      <w:r w:rsidR="00204F41" w:rsidRPr="00774891">
        <w:rPr>
          <w:rFonts w:ascii="Arial" w:hAnsi="Arial" w:cs="Arial"/>
          <w:i/>
          <w:iCs/>
          <w:color w:val="000000"/>
          <w:sz w:val="28"/>
          <w:szCs w:val="28"/>
        </w:rPr>
        <w:t>.</w:t>
      </w:r>
    </w:p>
    <w:p w:rsidR="00204F41" w:rsidRPr="00B11CDF" w:rsidRDefault="00873683" w:rsidP="00B11CDF">
      <w:pPr>
        <w:pStyle w:val="ab"/>
        <w:shd w:val="clear" w:color="auto" w:fill="FFFFFF"/>
        <w:bidi/>
        <w:spacing w:before="240" w:beforeAutospacing="0" w:after="240" w:afterAutospacing="0" w:line="307" w:lineRule="atLeast"/>
        <w:jc w:val="lowKashida"/>
        <w:textAlignment w:val="baseline"/>
        <w:rPr>
          <w:rFonts w:ascii="Arial" w:hAnsi="Arial" w:cs="Arial"/>
          <w:i/>
          <w:iCs/>
          <w:color w:val="000000"/>
          <w:sz w:val="28"/>
          <w:szCs w:val="28"/>
          <w:rtl/>
        </w:rPr>
      </w:pPr>
      <w:r w:rsidRPr="00774891">
        <w:rPr>
          <w:rFonts w:ascii="Arial" w:hAnsi="Arial" w:cs="Arial"/>
          <w:i/>
          <w:iCs/>
          <w:color w:val="000000"/>
          <w:sz w:val="28"/>
          <w:szCs w:val="28"/>
        </w:rPr>
        <w:t>5</w:t>
      </w:r>
      <w:r w:rsidR="00204F41" w:rsidRPr="00774891">
        <w:rPr>
          <w:rFonts w:ascii="Arial" w:hAnsi="Arial" w:cs="Arial"/>
          <w:i/>
          <w:iCs/>
          <w:color w:val="000000"/>
          <w:sz w:val="28"/>
          <w:szCs w:val="28"/>
        </w:rPr>
        <w:t xml:space="preserve"> </w:t>
      </w:r>
      <w:r w:rsidRPr="00774891">
        <w:rPr>
          <w:rFonts w:ascii="Arial" w:hAnsi="Arial" w:cs="Arial" w:hint="cs"/>
          <w:i/>
          <w:iCs/>
          <w:color w:val="000000"/>
          <w:sz w:val="28"/>
          <w:szCs w:val="28"/>
          <w:rtl/>
        </w:rPr>
        <w:t xml:space="preserve">- </w:t>
      </w:r>
      <w:r w:rsidR="00204F41" w:rsidRPr="00774891">
        <w:rPr>
          <w:rFonts w:ascii="Arial" w:hAnsi="Arial" w:cs="Arial"/>
          <w:i/>
          <w:iCs/>
          <w:color w:val="000000"/>
          <w:sz w:val="28"/>
          <w:szCs w:val="28"/>
          <w:rtl/>
        </w:rPr>
        <w:t xml:space="preserve">تطوير نظام إدارة المخاطر والاتصال بأفراد المجتمع لإبقاء التواصل خاصة بالقضايا التي تخص سلامة الغذاء. كذلك ركزت المنظمة على ضرورة إجراء مراقبة دقيقة وخاصةً في الدول النامية للتأكد </w:t>
      </w:r>
      <w:r w:rsidRPr="00774891">
        <w:rPr>
          <w:rFonts w:ascii="Arial" w:hAnsi="Arial" w:cs="Arial" w:hint="cs"/>
          <w:i/>
          <w:iCs/>
          <w:color w:val="000000"/>
          <w:sz w:val="28"/>
          <w:szCs w:val="28"/>
          <w:rtl/>
        </w:rPr>
        <w:t>.</w:t>
      </w:r>
    </w:p>
    <w:p w:rsidR="00AD7F01" w:rsidRPr="008D0CD2" w:rsidRDefault="008D0CD2" w:rsidP="008D0CD2">
      <w:pPr>
        <w:pStyle w:val="a5"/>
        <w:numPr>
          <w:ilvl w:val="0"/>
          <w:numId w:val="23"/>
        </w:numPr>
        <w:rPr>
          <w:sz w:val="28"/>
          <w:szCs w:val="28"/>
          <w:lang w:bidi="ar-AE"/>
        </w:rPr>
      </w:pPr>
      <w:r>
        <w:rPr>
          <w:rFonts w:ascii="Tahoma" w:hAnsi="Tahoma" w:cs="Tahoma" w:hint="cs"/>
          <w:color w:val="0F6FC6" w:themeColor="accent1"/>
          <w:sz w:val="28"/>
          <w:szCs w:val="28"/>
          <w:rtl/>
          <w:lang w:bidi="ar-AE"/>
        </w:rPr>
        <w:t>العلاج:</w:t>
      </w:r>
    </w:p>
    <w:p w:rsidR="008D0CD2" w:rsidRPr="00774891" w:rsidRDefault="008D0CD2" w:rsidP="00774891">
      <w:pPr>
        <w:jc w:val="lowKashida"/>
        <w:rPr>
          <w:i/>
          <w:iCs/>
          <w:sz w:val="28"/>
          <w:szCs w:val="28"/>
          <w:rtl/>
          <w:lang w:bidi="ar-AE"/>
        </w:rPr>
      </w:pPr>
      <w:r w:rsidRPr="00774891">
        <w:rPr>
          <w:rFonts w:hint="cs"/>
          <w:i/>
          <w:iCs/>
          <w:sz w:val="28"/>
          <w:szCs w:val="28"/>
          <w:rtl/>
          <w:lang w:bidi="ar-AE"/>
        </w:rPr>
        <w:t xml:space="preserve">بعدما اتخذ العلماء الاجراءات اللازمة للحد من </w:t>
      </w:r>
      <w:r w:rsidR="00472A01" w:rsidRPr="00774891">
        <w:rPr>
          <w:rFonts w:hint="cs"/>
          <w:i/>
          <w:iCs/>
          <w:sz w:val="28"/>
          <w:szCs w:val="28"/>
          <w:rtl/>
          <w:lang w:bidi="ar-AE"/>
        </w:rPr>
        <w:t>هذه الأ</w:t>
      </w:r>
      <w:r w:rsidRPr="00774891">
        <w:rPr>
          <w:rFonts w:hint="cs"/>
          <w:i/>
          <w:iCs/>
          <w:sz w:val="28"/>
          <w:szCs w:val="28"/>
          <w:rtl/>
          <w:lang w:bidi="ar-AE"/>
        </w:rPr>
        <w:t>مراض وعرفوا كيف يتم الكشف عنه</w:t>
      </w:r>
      <w:r w:rsidR="00DC603E" w:rsidRPr="00774891">
        <w:rPr>
          <w:rFonts w:hint="cs"/>
          <w:i/>
          <w:iCs/>
          <w:sz w:val="28"/>
          <w:szCs w:val="28"/>
          <w:rtl/>
          <w:lang w:bidi="ar-AE"/>
        </w:rPr>
        <w:t>ا</w:t>
      </w:r>
      <w:r w:rsidRPr="00774891">
        <w:rPr>
          <w:rFonts w:hint="cs"/>
          <w:i/>
          <w:iCs/>
          <w:sz w:val="28"/>
          <w:szCs w:val="28"/>
          <w:rtl/>
          <w:lang w:bidi="ar-AE"/>
        </w:rPr>
        <w:t xml:space="preserve"> سعوا لإيجاد علاج نهائي فمنهم من قال ان العلاج مستحيل </w:t>
      </w:r>
      <w:r w:rsidR="00DC603E" w:rsidRPr="00774891">
        <w:rPr>
          <w:rFonts w:hint="cs"/>
          <w:i/>
          <w:iCs/>
          <w:sz w:val="28"/>
          <w:szCs w:val="28"/>
          <w:rtl/>
          <w:lang w:bidi="ar-AE"/>
        </w:rPr>
        <w:t xml:space="preserve">لكونها صعبة الانحلال ومقاومة للعديد </w:t>
      </w:r>
      <w:r w:rsidR="00DC603E" w:rsidRPr="00774891">
        <w:rPr>
          <w:rFonts w:ascii="Arial" w:hAnsi="Arial" w:cs="Arial"/>
          <w:i/>
          <w:iCs/>
          <w:sz w:val="28"/>
          <w:szCs w:val="28"/>
          <w:rtl/>
        </w:rPr>
        <w:t>من الكيماويات التي تقتل العوامل الممرضة الأخرى</w:t>
      </w:r>
      <w:r w:rsidR="00DC603E" w:rsidRPr="00774891">
        <w:rPr>
          <w:rFonts w:hint="cs"/>
          <w:i/>
          <w:iCs/>
          <w:sz w:val="28"/>
          <w:szCs w:val="28"/>
          <w:rtl/>
          <w:lang w:bidi="ar-AE"/>
        </w:rPr>
        <w:t xml:space="preserve"> </w:t>
      </w:r>
      <w:r w:rsidR="00DC603E" w:rsidRPr="00774891">
        <w:rPr>
          <w:rFonts w:ascii="Arial" w:hAnsi="Arial" w:cs="Arial"/>
          <w:i/>
          <w:iCs/>
          <w:sz w:val="28"/>
          <w:szCs w:val="28"/>
          <w:rtl/>
        </w:rPr>
        <w:t xml:space="preserve">والفورم ألدهيد وأنزيمات البروتياز والنيكلياز والإشعاع </w:t>
      </w:r>
      <w:r w:rsidR="00DC603E" w:rsidRPr="00774891">
        <w:rPr>
          <w:rFonts w:hint="cs"/>
          <w:i/>
          <w:iCs/>
          <w:sz w:val="28"/>
          <w:szCs w:val="28"/>
          <w:rtl/>
        </w:rPr>
        <w:t>من ناحية ,ولأنه يتم الكشف ع</w:t>
      </w:r>
      <w:r w:rsidR="002E55B6" w:rsidRPr="00774891">
        <w:rPr>
          <w:rFonts w:hint="cs"/>
          <w:i/>
          <w:iCs/>
          <w:sz w:val="28"/>
          <w:szCs w:val="28"/>
          <w:rtl/>
        </w:rPr>
        <w:t>نها متأخرا من ناحية اخرى ....أما الميزة القات</w:t>
      </w:r>
      <w:r w:rsidR="00472A01" w:rsidRPr="00774891">
        <w:rPr>
          <w:rFonts w:hint="cs"/>
          <w:i/>
          <w:iCs/>
          <w:sz w:val="28"/>
          <w:szCs w:val="28"/>
          <w:rtl/>
        </w:rPr>
        <w:t>لة لهذه البروتينات فهي تكمن في أ</w:t>
      </w:r>
      <w:r w:rsidR="002E55B6" w:rsidRPr="00774891">
        <w:rPr>
          <w:rFonts w:hint="cs"/>
          <w:i/>
          <w:iCs/>
          <w:sz w:val="28"/>
          <w:szCs w:val="28"/>
          <w:rtl/>
        </w:rPr>
        <w:t>نها تتجمع بعد تشوهها في لويحات تترسب في المادة الحية ,</w:t>
      </w:r>
      <w:r w:rsidR="00472A01" w:rsidRPr="00774891">
        <w:rPr>
          <w:rFonts w:hint="cs"/>
          <w:i/>
          <w:iCs/>
          <w:sz w:val="28"/>
          <w:szCs w:val="28"/>
          <w:rtl/>
        </w:rPr>
        <w:t>بحيث لا يمكن إ</w:t>
      </w:r>
      <w:r w:rsidR="002E55B6" w:rsidRPr="00774891">
        <w:rPr>
          <w:rFonts w:hint="cs"/>
          <w:i/>
          <w:iCs/>
          <w:sz w:val="28"/>
          <w:szCs w:val="28"/>
          <w:rtl/>
        </w:rPr>
        <w:t>عادة البروتينات المخربة إلى شكلها الطبيعي ل</w:t>
      </w:r>
      <w:r w:rsidR="00472A01" w:rsidRPr="00774891">
        <w:rPr>
          <w:rFonts w:hint="cs"/>
          <w:i/>
          <w:iCs/>
          <w:sz w:val="28"/>
          <w:szCs w:val="28"/>
          <w:rtl/>
        </w:rPr>
        <w:t>احقاً مسببة بذلك تخريباً مستمراً</w:t>
      </w:r>
      <w:r w:rsidR="002E55B6" w:rsidRPr="00774891">
        <w:rPr>
          <w:rFonts w:hint="cs"/>
          <w:i/>
          <w:iCs/>
          <w:sz w:val="28"/>
          <w:szCs w:val="28"/>
          <w:rtl/>
        </w:rPr>
        <w:t xml:space="preserve"> ومتزايداً للمادة الدماغية , إلا ان إحدى التجارب الحديثة أظهرت قدرة إحدى الكائنات على عكس هذا التحول (من بروتين طبيعي غلى بريون) بعد حدوثه ,وهي الخميرة(</w:t>
      </w:r>
      <w:r w:rsidR="002E55B6" w:rsidRPr="00774891">
        <w:rPr>
          <w:i/>
          <w:iCs/>
          <w:sz w:val="28"/>
          <w:szCs w:val="28"/>
        </w:rPr>
        <w:t>yeast</w:t>
      </w:r>
      <w:r w:rsidR="002E55B6" w:rsidRPr="00774891">
        <w:rPr>
          <w:rFonts w:hint="cs"/>
          <w:i/>
          <w:iCs/>
          <w:sz w:val="28"/>
          <w:szCs w:val="28"/>
          <w:rtl/>
          <w:lang w:bidi="ar-AE"/>
        </w:rPr>
        <w:t>) .</w:t>
      </w:r>
    </w:p>
    <w:p w:rsidR="00DC055E" w:rsidRPr="00774891" w:rsidRDefault="002E55B6" w:rsidP="00774891">
      <w:pPr>
        <w:jc w:val="lowKashida"/>
        <w:rPr>
          <w:i/>
          <w:iCs/>
          <w:sz w:val="28"/>
          <w:szCs w:val="28"/>
          <w:rtl/>
          <w:lang w:bidi="ar-AE"/>
        </w:rPr>
      </w:pPr>
      <w:r w:rsidRPr="00774891">
        <w:rPr>
          <w:rFonts w:hint="cs"/>
          <w:i/>
          <w:iCs/>
          <w:sz w:val="28"/>
          <w:szCs w:val="28"/>
          <w:rtl/>
          <w:lang w:bidi="ar-AE"/>
        </w:rPr>
        <w:t xml:space="preserve">حيث قام العلماء بتعريض فطور الخميرة المصابة </w:t>
      </w:r>
      <w:r w:rsidR="00DC055E" w:rsidRPr="00774891">
        <w:rPr>
          <w:rFonts w:hint="cs"/>
          <w:i/>
          <w:iCs/>
          <w:sz w:val="28"/>
          <w:szCs w:val="28"/>
          <w:rtl/>
          <w:lang w:bidi="ar-AE"/>
        </w:rPr>
        <w:t>بالبريونات إلى ظروف قاسية ,كان من ضمنها درجة حرارة عالية مماثلة لحرارة الإنسان المصاب بالحمى (</w:t>
      </w:r>
      <w:r w:rsidR="00DC055E" w:rsidRPr="00774891">
        <w:rPr>
          <w:i/>
          <w:iCs/>
          <w:sz w:val="28"/>
          <w:szCs w:val="28"/>
          <w:lang w:bidi="ar-AE"/>
        </w:rPr>
        <w:t>40</w:t>
      </w:r>
      <w:r w:rsidR="00DC055E" w:rsidRPr="00774891">
        <w:rPr>
          <w:rFonts w:hint="cs"/>
          <w:i/>
          <w:iCs/>
          <w:sz w:val="28"/>
          <w:szCs w:val="28"/>
          <w:rtl/>
          <w:lang w:bidi="ar-AE"/>
        </w:rPr>
        <w:t xml:space="preserve"> درجة),وكانت النتيجة المذهلة هي تراجع إصابة الخميرة بالمرض ,وهو ما</w:t>
      </w:r>
      <w:r w:rsidR="00CC19BD">
        <w:rPr>
          <w:rFonts w:hint="cs"/>
          <w:i/>
          <w:iCs/>
          <w:sz w:val="28"/>
          <w:szCs w:val="28"/>
          <w:rtl/>
          <w:lang w:bidi="ar-AE"/>
        </w:rPr>
        <w:t xml:space="preserve"> </w:t>
      </w:r>
      <w:r w:rsidR="00DC055E" w:rsidRPr="00774891">
        <w:rPr>
          <w:rFonts w:hint="cs"/>
          <w:i/>
          <w:iCs/>
          <w:sz w:val="28"/>
          <w:szCs w:val="28"/>
          <w:rtl/>
          <w:lang w:bidi="ar-AE"/>
        </w:rPr>
        <w:t>كان باعتقاد العلماء أنه أمر مستحيل ع</w:t>
      </w:r>
      <w:r w:rsidR="00472A01" w:rsidRPr="00774891">
        <w:rPr>
          <w:rFonts w:hint="cs"/>
          <w:i/>
          <w:iCs/>
          <w:sz w:val="28"/>
          <w:szCs w:val="28"/>
          <w:rtl/>
          <w:lang w:bidi="ar-AE"/>
        </w:rPr>
        <w:t>لمياً في هذه الفئ</w:t>
      </w:r>
      <w:r w:rsidR="00DC055E" w:rsidRPr="00774891">
        <w:rPr>
          <w:rFonts w:hint="cs"/>
          <w:i/>
          <w:iCs/>
          <w:sz w:val="28"/>
          <w:szCs w:val="28"/>
          <w:rtl/>
          <w:lang w:bidi="ar-AE"/>
        </w:rPr>
        <w:t>ة من الأمراض .ويبدو أن هذه الخلايا تملك آلية للحماية من تشوه البروتينات تعمل في درجات حرارة معينة ,حيث استجابت هذه الخلايا لارتفاع درجات الحرارة من خلال تشكيل مجموعة من البروتينات يقوم بعضها بتصحيح شكل البروتينات المشوّهة والتي من ضمنها البريون "</w:t>
      </w:r>
      <w:r w:rsidR="00DC055E" w:rsidRPr="00774891">
        <w:rPr>
          <w:i/>
          <w:iCs/>
          <w:sz w:val="28"/>
          <w:szCs w:val="28"/>
          <w:lang w:bidi="ar-AE"/>
        </w:rPr>
        <w:t>prion</w:t>
      </w:r>
      <w:r w:rsidR="00DC055E" w:rsidRPr="00774891">
        <w:rPr>
          <w:rFonts w:hint="cs"/>
          <w:i/>
          <w:iCs/>
          <w:sz w:val="28"/>
          <w:szCs w:val="28"/>
          <w:rtl/>
          <w:lang w:bidi="ar-AE"/>
        </w:rPr>
        <w:t>"</w:t>
      </w:r>
      <w:r w:rsidR="00DC055E" w:rsidRPr="00774891">
        <w:rPr>
          <w:i/>
          <w:iCs/>
          <w:sz w:val="28"/>
          <w:szCs w:val="28"/>
          <w:lang w:bidi="ar-AE"/>
        </w:rPr>
        <w:t xml:space="preserve">  </w:t>
      </w:r>
      <w:r w:rsidR="00DC055E" w:rsidRPr="00774891">
        <w:rPr>
          <w:rFonts w:hint="cs"/>
          <w:i/>
          <w:iCs/>
          <w:sz w:val="28"/>
          <w:szCs w:val="28"/>
          <w:rtl/>
          <w:lang w:bidi="ar-AE"/>
        </w:rPr>
        <w:t>وتقع هذه البروتينات ضم فئة بروتينات الصدمة الحرارية التي تعمل عند تعرض الكائن الحي لأنماط من الشدة كارتفاع درجات الحرارة ..وهكذا فإن</w:t>
      </w:r>
      <w:r w:rsidR="0016072A" w:rsidRPr="00774891">
        <w:rPr>
          <w:rFonts w:hint="cs"/>
          <w:i/>
          <w:iCs/>
          <w:sz w:val="28"/>
          <w:szCs w:val="28"/>
          <w:rtl/>
          <w:lang w:bidi="ar-AE"/>
        </w:rPr>
        <w:t xml:space="preserve">ّ ارتفاع درجة الحرارة أمنّ للخميرة تخفيف الإصابة وتفكيك بعض اللويحات التي تشكلّت مسبقاّ. ومن </w:t>
      </w:r>
      <w:r w:rsidR="00472A01" w:rsidRPr="00774891">
        <w:rPr>
          <w:rFonts w:hint="cs"/>
          <w:i/>
          <w:iCs/>
          <w:sz w:val="28"/>
          <w:szCs w:val="28"/>
          <w:rtl/>
          <w:lang w:bidi="ar-AE"/>
        </w:rPr>
        <w:t>المثير أ</w:t>
      </w:r>
      <w:r w:rsidR="0016072A" w:rsidRPr="00774891">
        <w:rPr>
          <w:rFonts w:hint="cs"/>
          <w:i/>
          <w:iCs/>
          <w:sz w:val="28"/>
          <w:szCs w:val="28"/>
          <w:rtl/>
          <w:lang w:bidi="ar-AE"/>
        </w:rPr>
        <w:t>يضا</w:t>
      </w:r>
      <w:r w:rsidR="00472A01" w:rsidRPr="00774891">
        <w:rPr>
          <w:rFonts w:hint="cs"/>
          <w:i/>
          <w:iCs/>
          <w:sz w:val="28"/>
          <w:szCs w:val="28"/>
          <w:rtl/>
          <w:lang w:bidi="ar-AE"/>
        </w:rPr>
        <w:t>ً أن خلايا الخميرة أ</w:t>
      </w:r>
      <w:r w:rsidR="0016072A" w:rsidRPr="00774891">
        <w:rPr>
          <w:rFonts w:hint="cs"/>
          <w:i/>
          <w:iCs/>
          <w:sz w:val="28"/>
          <w:szCs w:val="28"/>
          <w:rtl/>
          <w:lang w:bidi="ar-AE"/>
        </w:rPr>
        <w:t>ثناء تكاثرها (تتكاثر الخميرة بالتبرعم) قامت بالاحتفاظ بالبروتينات التي تحميها من البريون ضمن الخلية الأم مما أدى إلى تجمع معظم البريونات في الخلايا البنات ,وبالتالي شفاء الخلايا الأم من الإصابة ولكن ليس البنات ..مما شكل آلية إضافيّة لشفاء بعض الخلايا.......ومن هذا فإن الاستفادة من الآلية الجديدة ستساعد في التوصل لعلاج عديد من الامراض التي ظن العلماء سابقاً أنها لاتملك أي أمل بالشفاء.</w:t>
      </w:r>
    </w:p>
    <w:p w:rsidR="00B11CDF" w:rsidRDefault="00472A01" w:rsidP="00B11CDF">
      <w:pPr>
        <w:jc w:val="lowKashida"/>
        <w:rPr>
          <w:i/>
          <w:iCs/>
          <w:sz w:val="28"/>
          <w:szCs w:val="28"/>
          <w:rtl/>
          <w:lang w:bidi="ar-AE"/>
        </w:rPr>
      </w:pPr>
      <w:r w:rsidRPr="00774891">
        <w:rPr>
          <w:rFonts w:hint="cs"/>
          <w:i/>
          <w:iCs/>
          <w:sz w:val="28"/>
          <w:szCs w:val="28"/>
          <w:rtl/>
          <w:lang w:bidi="ar-AE"/>
        </w:rPr>
        <w:lastRenderedPageBreak/>
        <w:t>وفي النهاية فهي مجرد اكتشافات لا توصلنا إلى علاج نهائي لكنها تفتح أفقاً جديدة بالبحث العلمي المستمر لإيجاد العلاج الأفضل .</w:t>
      </w:r>
      <w:r w:rsidR="00505418">
        <w:rPr>
          <w:rStyle w:val="af"/>
          <w:i/>
          <w:iCs/>
          <w:sz w:val="28"/>
          <w:szCs w:val="28"/>
          <w:rtl/>
          <w:lang w:bidi="ar-AE"/>
        </w:rPr>
        <w:footnoteReference w:id="11"/>
      </w:r>
    </w:p>
    <w:p w:rsidR="00E80E37" w:rsidRPr="00B11CDF" w:rsidRDefault="00E80E37" w:rsidP="00B11CDF">
      <w:pPr>
        <w:jc w:val="lowKashida"/>
        <w:rPr>
          <w:i/>
          <w:iCs/>
          <w:sz w:val="28"/>
          <w:szCs w:val="28"/>
          <w:rtl/>
          <w:lang w:bidi="ar-AE"/>
        </w:rPr>
      </w:pPr>
      <w:r>
        <w:rPr>
          <w:rFonts w:asciiTheme="majorBidi" w:hAnsiTheme="majorBidi" w:cstheme="majorBidi" w:hint="cs"/>
          <w:i/>
          <w:iCs/>
          <w:color w:val="0F6FC6" w:themeColor="accent1"/>
          <w:sz w:val="40"/>
          <w:szCs w:val="40"/>
          <w:rtl/>
          <w:lang w:bidi="ar-AE"/>
        </w:rPr>
        <w:t>النتائج:</w:t>
      </w:r>
    </w:p>
    <w:p w:rsidR="005C5696" w:rsidRDefault="00E80E37" w:rsidP="00774891">
      <w:pPr>
        <w:jc w:val="lowKashida"/>
        <w:rPr>
          <w:rFonts w:ascii="Arial" w:hAnsi="Arial" w:cs="Arial" w:hint="cs"/>
          <w:i/>
          <w:iCs/>
          <w:color w:val="000000" w:themeColor="text1"/>
          <w:sz w:val="28"/>
          <w:szCs w:val="28"/>
          <w:rtl/>
          <w:lang w:bidi="ar-AE"/>
        </w:rPr>
      </w:pPr>
      <w:r>
        <w:rPr>
          <w:rFonts w:ascii="Arial" w:hAnsi="Arial" w:cs="Arial" w:hint="cs"/>
          <w:noProof/>
          <w:sz w:val="28"/>
          <w:szCs w:val="28"/>
          <w:rtl/>
        </w:rPr>
        <w:drawing>
          <wp:anchor distT="0" distB="0" distL="114300" distR="114300" simplePos="0" relativeHeight="251663360" behindDoc="0" locked="0" layoutInCell="1" allowOverlap="1" wp14:anchorId="09FBB0F0" wp14:editId="17BF9040">
            <wp:simplePos x="0" y="0"/>
            <wp:positionH relativeFrom="margin">
              <wp:posOffset>-438150</wp:posOffset>
            </wp:positionH>
            <wp:positionV relativeFrom="margin">
              <wp:posOffset>2038350</wp:posOffset>
            </wp:positionV>
            <wp:extent cx="6581775" cy="3924300"/>
            <wp:effectExtent l="133350" t="114300" r="142875" b="11430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7">
                      <a:extLst>
                        <a:ext uri="{28A0092B-C50C-407E-A947-70E740481C1C}">
                          <a14:useLocalDpi xmlns:a14="http://schemas.microsoft.com/office/drawing/2010/main" val="0"/>
                        </a:ext>
                      </a:extLst>
                    </a:blip>
                    <a:stretch>
                      <a:fillRect/>
                    </a:stretch>
                  </pic:blipFill>
                  <pic:spPr>
                    <a:xfrm>
                      <a:off x="0" y="0"/>
                      <a:ext cx="6581775" cy="392430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anchor>
        </w:drawing>
      </w:r>
      <w:r w:rsidR="00375198">
        <w:rPr>
          <w:rFonts w:ascii="Arial" w:hAnsi="Arial" w:cs="Arial" w:hint="cs"/>
          <w:i/>
          <w:iCs/>
          <w:color w:val="000000" w:themeColor="text1"/>
          <w:sz w:val="28"/>
          <w:szCs w:val="28"/>
          <w:rtl/>
          <w:lang w:bidi="ar-AE"/>
        </w:rPr>
        <w:t xml:space="preserve"> في هذه الحل</w:t>
      </w:r>
      <w:r w:rsidR="00504518">
        <w:rPr>
          <w:rFonts w:ascii="Arial" w:hAnsi="Arial" w:cs="Arial" w:hint="cs"/>
          <w:i/>
          <w:iCs/>
          <w:color w:val="000000" w:themeColor="text1"/>
          <w:sz w:val="28"/>
          <w:szCs w:val="28"/>
          <w:rtl/>
          <w:lang w:bidi="ar-AE"/>
        </w:rPr>
        <w:t>قة من البحث التي وصفت ماهية البريونات اكتشفنا أنها عبارة عن بروتينات شاذة الالتفاف تعمل على التجمع في كتل بالخلايا الدماغية وتسريع موت الخلايا العصبية وذلك نتيجة الممارسة الخاطئة باستخدام المشتقات الحيوانية كغذاء للحيو</w:t>
      </w:r>
      <w:r w:rsidR="00CC19BD">
        <w:rPr>
          <w:rFonts w:ascii="Arial" w:hAnsi="Arial" w:cs="Arial" w:hint="cs"/>
          <w:i/>
          <w:iCs/>
          <w:color w:val="000000" w:themeColor="text1"/>
          <w:sz w:val="28"/>
          <w:szCs w:val="28"/>
          <w:rtl/>
          <w:lang w:bidi="ar-AE"/>
        </w:rPr>
        <w:t>ا</w:t>
      </w:r>
      <w:r w:rsidR="00504518">
        <w:rPr>
          <w:rFonts w:ascii="Arial" w:hAnsi="Arial" w:cs="Arial" w:hint="cs"/>
          <w:i/>
          <w:iCs/>
          <w:color w:val="000000" w:themeColor="text1"/>
          <w:sz w:val="28"/>
          <w:szCs w:val="28"/>
          <w:rtl/>
          <w:lang w:bidi="ar-AE"/>
        </w:rPr>
        <w:t xml:space="preserve">نات العاشبة كالأبقار ضمن الاعلاف وكذلك عادات </w:t>
      </w:r>
    </w:p>
    <w:p w:rsidR="005C5696" w:rsidRPr="005C5696" w:rsidRDefault="005C5696" w:rsidP="005C5696">
      <w:pPr>
        <w:jc w:val="center"/>
        <w:rPr>
          <w:rFonts w:ascii="Arial" w:hAnsi="Arial" w:cs="Arial" w:hint="cs"/>
          <w:i/>
          <w:iCs/>
          <w:color w:val="000000" w:themeColor="text1"/>
          <w:rtl/>
          <w:lang w:bidi="ar-AE"/>
        </w:rPr>
      </w:pPr>
      <w:r>
        <w:rPr>
          <w:rFonts w:ascii="Arial" w:hAnsi="Arial" w:cs="Arial" w:hint="cs"/>
          <w:i/>
          <w:iCs/>
          <w:color w:val="000000" w:themeColor="text1"/>
          <w:rtl/>
          <w:lang w:bidi="ar-AE"/>
        </w:rPr>
        <w:t>الشكل-4- مخطط دراسات البريون</w:t>
      </w:r>
    </w:p>
    <w:p w:rsidR="00375198" w:rsidRPr="00504518" w:rsidRDefault="00504518" w:rsidP="00774891">
      <w:pPr>
        <w:jc w:val="lowKashida"/>
        <w:rPr>
          <w:rFonts w:asciiTheme="majorBidi" w:hAnsiTheme="majorBidi" w:cstheme="majorBidi"/>
          <w:i/>
          <w:iCs/>
          <w:color w:val="0F6FC6" w:themeColor="accent1"/>
          <w:sz w:val="40"/>
          <w:szCs w:val="40"/>
          <w:rtl/>
          <w:lang w:bidi="ar-AE"/>
        </w:rPr>
      </w:pPr>
      <w:r>
        <w:rPr>
          <w:rFonts w:ascii="Arial" w:hAnsi="Arial" w:cs="Arial" w:hint="cs"/>
          <w:i/>
          <w:iCs/>
          <w:color w:val="000000" w:themeColor="text1"/>
          <w:sz w:val="28"/>
          <w:szCs w:val="28"/>
          <w:rtl/>
          <w:lang w:bidi="ar-AE"/>
        </w:rPr>
        <w:t xml:space="preserve">بعض القبائل بالتغذي على جثث موتاهم أما بالنسبة الأبحاث التي جرت على البريونات والدراسات عبر السنوات فالمخطط الآتي يلخص أهم النظريات التي نشأت من دراسة البريونات وتواريخها: </w:t>
      </w:r>
    </w:p>
    <w:p w:rsidR="00E80E37" w:rsidRDefault="00E80E37" w:rsidP="001F621C">
      <w:pPr>
        <w:jc w:val="lowKashida"/>
        <w:rPr>
          <w:rFonts w:ascii="Arial" w:hAnsi="Arial" w:cs="Arial"/>
          <w:i/>
          <w:iCs/>
          <w:color w:val="000000" w:themeColor="text1"/>
          <w:sz w:val="28"/>
          <w:szCs w:val="28"/>
          <w:rtl/>
          <w:lang w:bidi="ar-AE"/>
        </w:rPr>
      </w:pPr>
      <w:r>
        <w:rPr>
          <w:rFonts w:ascii="Arial" w:hAnsi="Arial" w:cs="Arial" w:hint="cs"/>
          <w:i/>
          <w:iCs/>
          <w:color w:val="000000" w:themeColor="text1"/>
          <w:sz w:val="28"/>
          <w:szCs w:val="28"/>
          <w:rtl/>
          <w:lang w:bidi="ar-AE"/>
        </w:rPr>
        <w:t>أهم النتائج التي بينتها حلقة البحث:</w:t>
      </w:r>
    </w:p>
    <w:p w:rsidR="00EB6E6C" w:rsidRPr="0045422A" w:rsidRDefault="00BF7925" w:rsidP="001F621C">
      <w:pPr>
        <w:pStyle w:val="a5"/>
        <w:numPr>
          <w:ilvl w:val="0"/>
          <w:numId w:val="25"/>
        </w:numPr>
        <w:jc w:val="lowKashida"/>
        <w:rPr>
          <w:rFonts w:ascii="Arial" w:hAnsi="Arial" w:cs="Arial"/>
          <w:i/>
          <w:iCs/>
          <w:color w:val="000000" w:themeColor="text1"/>
          <w:sz w:val="28"/>
          <w:szCs w:val="28"/>
          <w:lang w:bidi="ar-AE"/>
        </w:rPr>
      </w:pPr>
      <w:r w:rsidRPr="0045422A">
        <w:rPr>
          <w:rFonts w:ascii="Arial" w:hAnsi="Arial" w:cs="Arial"/>
          <w:i/>
          <w:iCs/>
          <w:color w:val="000000" w:themeColor="text1"/>
          <w:sz w:val="28"/>
          <w:szCs w:val="28"/>
          <w:rtl/>
          <w:lang w:bidi="ar-SY"/>
        </w:rPr>
        <w:t xml:space="preserve">البريونات ليست فيروسات رغم كونها عوامل ممرضة </w:t>
      </w:r>
      <w:r w:rsidR="0045422A" w:rsidRPr="0045422A">
        <w:rPr>
          <w:rFonts w:ascii="Arial" w:hAnsi="Arial" w:cs="Arial"/>
          <w:i/>
          <w:iCs/>
          <w:color w:val="000000" w:themeColor="text1"/>
          <w:sz w:val="28"/>
          <w:szCs w:val="28"/>
          <w:rtl/>
          <w:lang w:bidi="ar-AE"/>
        </w:rPr>
        <w:t>.</w:t>
      </w:r>
    </w:p>
    <w:p w:rsidR="00EB6E6C" w:rsidRPr="0045422A" w:rsidRDefault="00BF7925" w:rsidP="001F621C">
      <w:pPr>
        <w:pStyle w:val="a5"/>
        <w:numPr>
          <w:ilvl w:val="0"/>
          <w:numId w:val="25"/>
        </w:numPr>
        <w:jc w:val="lowKashida"/>
        <w:rPr>
          <w:rFonts w:ascii="Arial" w:hAnsi="Arial" w:cs="Arial"/>
          <w:i/>
          <w:iCs/>
          <w:color w:val="000000" w:themeColor="text1"/>
          <w:sz w:val="28"/>
          <w:szCs w:val="28"/>
          <w:rtl/>
          <w:lang w:bidi="ar-AE"/>
        </w:rPr>
      </w:pPr>
      <w:r w:rsidRPr="0045422A">
        <w:rPr>
          <w:rFonts w:ascii="Arial" w:hAnsi="Arial" w:cs="Arial"/>
          <w:i/>
          <w:iCs/>
          <w:color w:val="000000" w:themeColor="text1"/>
          <w:sz w:val="28"/>
          <w:szCs w:val="28"/>
          <w:rtl/>
          <w:lang w:bidi="ar-SY"/>
        </w:rPr>
        <w:t xml:space="preserve">تمتلك مقاومة كبيرة للكثير من المثبطات مثل </w:t>
      </w:r>
      <w:r w:rsidRPr="0045422A">
        <w:rPr>
          <w:rFonts w:ascii="Arial" w:hAnsi="Arial" w:cs="Arial"/>
          <w:i/>
          <w:iCs/>
          <w:color w:val="000000" w:themeColor="text1"/>
          <w:sz w:val="28"/>
          <w:szCs w:val="28"/>
          <w:rtl/>
        </w:rPr>
        <w:t>الحرارة والفورم ألدهيد وأنزيمات البروتياز والنيكلياز والإشعاع والعديد من الكيماويات التي تقتل العوامل الممرضة الأخرى</w:t>
      </w:r>
      <w:r w:rsidRPr="0045422A">
        <w:rPr>
          <w:rFonts w:ascii="Arial" w:hAnsi="Arial" w:cs="Arial"/>
          <w:i/>
          <w:iCs/>
          <w:color w:val="000000" w:themeColor="text1"/>
          <w:sz w:val="28"/>
          <w:szCs w:val="28"/>
          <w:rtl/>
          <w:lang w:bidi="ar-AE"/>
        </w:rPr>
        <w:t>.</w:t>
      </w:r>
    </w:p>
    <w:p w:rsidR="00EB6E6C" w:rsidRPr="0045422A" w:rsidRDefault="00BF7925" w:rsidP="001F621C">
      <w:pPr>
        <w:pStyle w:val="a5"/>
        <w:numPr>
          <w:ilvl w:val="0"/>
          <w:numId w:val="25"/>
        </w:numPr>
        <w:jc w:val="lowKashida"/>
        <w:rPr>
          <w:rFonts w:ascii="Arial" w:hAnsi="Arial" w:cs="Arial"/>
          <w:i/>
          <w:iCs/>
          <w:color w:val="000000" w:themeColor="text1"/>
          <w:sz w:val="28"/>
          <w:szCs w:val="28"/>
          <w:rtl/>
          <w:lang w:bidi="ar-AE"/>
        </w:rPr>
      </w:pPr>
      <w:r w:rsidRPr="0045422A">
        <w:rPr>
          <w:rFonts w:ascii="Arial" w:hAnsi="Arial" w:cs="Arial"/>
          <w:i/>
          <w:iCs/>
          <w:color w:val="000000" w:themeColor="text1"/>
          <w:sz w:val="28"/>
          <w:szCs w:val="28"/>
          <w:rtl/>
        </w:rPr>
        <w:lastRenderedPageBreak/>
        <w:t>العوامل المحللة للبروتين والدسم قادرة على تخريبها مثل الفينول والايتر والصود الكاوي والهيبوكلوري</w:t>
      </w:r>
      <w:r w:rsidRPr="0045422A">
        <w:rPr>
          <w:rFonts w:ascii="Arial" w:hAnsi="Arial" w:cs="Arial"/>
          <w:i/>
          <w:iCs/>
          <w:color w:val="000000" w:themeColor="text1"/>
          <w:sz w:val="28"/>
          <w:szCs w:val="28"/>
          <w:rtl/>
          <w:lang w:bidi="ar-AE"/>
        </w:rPr>
        <w:t>ت.</w:t>
      </w:r>
    </w:p>
    <w:p w:rsidR="00EB6E6C" w:rsidRPr="0045422A" w:rsidRDefault="00BF7925" w:rsidP="001F621C">
      <w:pPr>
        <w:pStyle w:val="a5"/>
        <w:numPr>
          <w:ilvl w:val="0"/>
          <w:numId w:val="25"/>
        </w:numPr>
        <w:jc w:val="lowKashida"/>
        <w:rPr>
          <w:rFonts w:ascii="Arial" w:hAnsi="Arial" w:cs="Arial"/>
          <w:i/>
          <w:iCs/>
          <w:color w:val="000000" w:themeColor="text1"/>
          <w:sz w:val="28"/>
          <w:szCs w:val="28"/>
          <w:rtl/>
          <w:lang w:bidi="ar-AE"/>
        </w:rPr>
      </w:pPr>
      <w:r w:rsidRPr="0045422A">
        <w:rPr>
          <w:rFonts w:ascii="Arial" w:hAnsi="Arial" w:cs="Arial"/>
          <w:i/>
          <w:iCs/>
          <w:color w:val="000000" w:themeColor="text1"/>
          <w:sz w:val="28"/>
          <w:szCs w:val="28"/>
          <w:rtl/>
        </w:rPr>
        <w:t xml:space="preserve">كما يستطيع نسخ نفسه عبر تحفيز البروتينات الطبيعية </w:t>
      </w:r>
      <w:r w:rsidRPr="0045422A">
        <w:rPr>
          <w:rFonts w:ascii="Arial" w:hAnsi="Arial" w:cs="Arial"/>
          <w:i/>
          <w:iCs/>
          <w:color w:val="000000" w:themeColor="text1"/>
          <w:sz w:val="28"/>
          <w:szCs w:val="28"/>
          <w:lang w:bidi="ar-AE"/>
        </w:rPr>
        <w:t>(PrPc)</w:t>
      </w:r>
      <w:r w:rsidRPr="0045422A">
        <w:rPr>
          <w:rFonts w:ascii="Arial" w:hAnsi="Arial" w:cs="Arial"/>
          <w:i/>
          <w:iCs/>
          <w:color w:val="000000" w:themeColor="text1"/>
          <w:sz w:val="28"/>
          <w:szCs w:val="28"/>
          <w:rtl/>
        </w:rPr>
        <w:t xml:space="preserve"> على الطي (الالتفاف) ثم تحويلها إلى </w:t>
      </w:r>
      <w:r w:rsidRPr="0045422A">
        <w:rPr>
          <w:rFonts w:ascii="Arial" w:hAnsi="Arial" w:cs="Arial"/>
          <w:i/>
          <w:iCs/>
          <w:color w:val="000000" w:themeColor="text1"/>
          <w:sz w:val="28"/>
          <w:szCs w:val="28"/>
          <w:lang w:bidi="ar-AE"/>
        </w:rPr>
        <w:t>(PrPsc)</w:t>
      </w:r>
      <w:r w:rsidRPr="0045422A">
        <w:rPr>
          <w:rFonts w:ascii="Arial" w:hAnsi="Arial" w:cs="Arial"/>
          <w:i/>
          <w:iCs/>
          <w:color w:val="000000" w:themeColor="text1"/>
          <w:sz w:val="28"/>
          <w:szCs w:val="28"/>
          <w:rtl/>
        </w:rPr>
        <w:t xml:space="preserve"> شاذ </w:t>
      </w:r>
    </w:p>
    <w:p w:rsidR="00E80E37" w:rsidRDefault="0045422A" w:rsidP="001F621C">
      <w:pPr>
        <w:pStyle w:val="a5"/>
        <w:numPr>
          <w:ilvl w:val="0"/>
          <w:numId w:val="25"/>
        </w:numPr>
        <w:jc w:val="lowKashida"/>
        <w:rPr>
          <w:rFonts w:ascii="Arial" w:hAnsi="Arial" w:cs="Arial"/>
          <w:i/>
          <w:iCs/>
          <w:color w:val="000000" w:themeColor="text1"/>
          <w:sz w:val="28"/>
          <w:szCs w:val="28"/>
          <w:lang w:bidi="ar-AE"/>
        </w:rPr>
      </w:pPr>
      <w:r w:rsidRPr="0045422A">
        <w:rPr>
          <w:rFonts w:ascii="Arial" w:hAnsi="Arial" w:cs="Arial"/>
          <w:i/>
          <w:iCs/>
          <w:color w:val="000000" w:themeColor="text1"/>
          <w:sz w:val="28"/>
          <w:szCs w:val="28"/>
          <w:rtl/>
          <w:lang w:bidi="ar-AE"/>
        </w:rPr>
        <w:t>أن البريونات بشكلها الطبيعي هي المسؤولة عن ذكاء البشر لكن في حال تحولت إلى شكلها الشاذ فهي تعمل على تدميره بشكل تام</w:t>
      </w:r>
      <w:r>
        <w:rPr>
          <w:rFonts w:ascii="Arial" w:hAnsi="Arial" w:cs="Arial" w:hint="cs"/>
          <w:i/>
          <w:iCs/>
          <w:color w:val="000000" w:themeColor="text1"/>
          <w:sz w:val="28"/>
          <w:szCs w:val="28"/>
          <w:rtl/>
          <w:lang w:bidi="ar-AE"/>
        </w:rPr>
        <w:t>.</w:t>
      </w:r>
    </w:p>
    <w:p w:rsidR="0045422A" w:rsidRPr="0045422A" w:rsidRDefault="0045422A" w:rsidP="001F621C">
      <w:pPr>
        <w:pStyle w:val="a5"/>
        <w:numPr>
          <w:ilvl w:val="0"/>
          <w:numId w:val="25"/>
        </w:numPr>
        <w:jc w:val="lowKashida"/>
        <w:rPr>
          <w:rFonts w:ascii="Arial" w:hAnsi="Arial" w:cs="Arial"/>
          <w:i/>
          <w:iCs/>
          <w:color w:val="000000" w:themeColor="text1"/>
          <w:sz w:val="28"/>
          <w:szCs w:val="28"/>
          <w:rtl/>
          <w:lang w:bidi="ar-AE"/>
        </w:rPr>
      </w:pPr>
      <w:r>
        <w:rPr>
          <w:rFonts w:ascii="Arial" w:hAnsi="Arial" w:cs="Arial" w:hint="cs"/>
          <w:i/>
          <w:iCs/>
          <w:color w:val="000000" w:themeColor="text1"/>
          <w:sz w:val="28"/>
          <w:szCs w:val="28"/>
          <w:rtl/>
          <w:lang w:bidi="ar-AE"/>
        </w:rPr>
        <w:t>مازالت الأبحاث والدراسات قائمة بخصوص إيجاد علاج وخاصة بعد</w:t>
      </w:r>
      <w:r w:rsidR="009A37F5">
        <w:rPr>
          <w:rFonts w:ascii="Arial" w:hAnsi="Arial" w:cs="Arial" w:hint="cs"/>
          <w:i/>
          <w:iCs/>
          <w:color w:val="000000" w:themeColor="text1"/>
          <w:sz w:val="28"/>
          <w:szCs w:val="28"/>
          <w:rtl/>
          <w:lang w:bidi="ar-AE"/>
        </w:rPr>
        <w:t xml:space="preserve"> النتائج التي تم التوصل إليها من خلال</w:t>
      </w:r>
      <w:r>
        <w:rPr>
          <w:rFonts w:ascii="Arial" w:hAnsi="Arial" w:cs="Arial" w:hint="cs"/>
          <w:i/>
          <w:iCs/>
          <w:color w:val="000000" w:themeColor="text1"/>
          <w:sz w:val="28"/>
          <w:szCs w:val="28"/>
          <w:rtl/>
          <w:lang w:bidi="ar-AE"/>
        </w:rPr>
        <w:t xml:space="preserve"> التجارب التي أجريت على الخميرة. </w:t>
      </w:r>
    </w:p>
    <w:p w:rsidR="003D1329" w:rsidRDefault="003D1329" w:rsidP="001F621C">
      <w:pPr>
        <w:jc w:val="lowKashida"/>
        <w:rPr>
          <w:rtl/>
        </w:rPr>
      </w:pPr>
    </w:p>
    <w:p w:rsidR="00B11CDF" w:rsidRPr="003D1329" w:rsidRDefault="00B11CDF" w:rsidP="001F621C">
      <w:pPr>
        <w:jc w:val="lowKashida"/>
        <w:rPr>
          <w:rtl/>
        </w:rPr>
      </w:pPr>
    </w:p>
    <w:p w:rsidR="00E80E37" w:rsidRDefault="00E80E37" w:rsidP="00E80E37">
      <w:pPr>
        <w:rPr>
          <w:rFonts w:asciiTheme="majorBidi" w:hAnsiTheme="majorBidi" w:cstheme="majorBidi"/>
          <w:i/>
          <w:iCs/>
          <w:color w:val="0F6FC6" w:themeColor="accent1"/>
          <w:sz w:val="40"/>
          <w:szCs w:val="40"/>
          <w:rtl/>
          <w:lang w:bidi="ar-AE"/>
        </w:rPr>
      </w:pPr>
      <w:r w:rsidRPr="00114DDF">
        <w:rPr>
          <w:rFonts w:asciiTheme="majorBidi" w:hAnsiTheme="majorBidi" w:cstheme="majorBidi"/>
          <w:i/>
          <w:iCs/>
          <w:color w:val="0F6FC6" w:themeColor="accent1"/>
          <w:sz w:val="40"/>
          <w:szCs w:val="40"/>
          <w:rtl/>
          <w:lang w:bidi="ar-AE"/>
        </w:rPr>
        <w:t>الخاتمة:</w:t>
      </w:r>
    </w:p>
    <w:p w:rsidR="00504518" w:rsidRPr="001F621C" w:rsidRDefault="00774891" w:rsidP="001F621C">
      <w:pPr>
        <w:jc w:val="lowKashida"/>
        <w:rPr>
          <w:i/>
          <w:iCs/>
          <w:sz w:val="28"/>
          <w:szCs w:val="28"/>
          <w:rtl/>
        </w:rPr>
      </w:pPr>
      <w:r w:rsidRPr="001F621C">
        <w:rPr>
          <w:rFonts w:hint="cs"/>
          <w:i/>
          <w:iCs/>
          <w:sz w:val="28"/>
          <w:szCs w:val="28"/>
          <w:rtl/>
        </w:rPr>
        <w:t>في النهاية مهما تعمقنا في دراسة البريونات يبقى فيها العديد من التساؤلات الخفية التي يصعب تفسيرها إلى الآن فلا</w:t>
      </w:r>
      <w:r w:rsidRPr="001F621C">
        <w:rPr>
          <w:rFonts w:ascii="Times New Roman" w:hAnsi="Times New Roman" w:cs="Arabic Transparent" w:hint="cs"/>
          <w:i/>
          <w:iCs/>
          <w:sz w:val="28"/>
          <w:szCs w:val="28"/>
          <w:rtl/>
        </w:rPr>
        <w:t>زلنا نجهل</w:t>
      </w:r>
      <w:r w:rsidR="00504518" w:rsidRPr="001F621C">
        <w:rPr>
          <w:rFonts w:ascii="Times New Roman" w:hAnsi="Times New Roman" w:cs="Arabic Transparent" w:hint="cs"/>
          <w:i/>
          <w:iCs/>
          <w:sz w:val="28"/>
          <w:szCs w:val="28"/>
          <w:rtl/>
        </w:rPr>
        <w:t xml:space="preserve"> النقاط التالية وفقاً ل </w:t>
      </w:r>
      <w:r w:rsidR="00504518" w:rsidRPr="001F621C">
        <w:rPr>
          <w:rFonts w:ascii="Times New Roman" w:hAnsi="Times New Roman" w:cs="Arabic Transparent"/>
          <w:i/>
          <w:iCs/>
          <w:sz w:val="28"/>
          <w:szCs w:val="28"/>
        </w:rPr>
        <w:t>Jacques Forment</w:t>
      </w:r>
      <w:r w:rsidR="00504518" w:rsidRPr="001F621C">
        <w:rPr>
          <w:rFonts w:ascii="Times New Roman" w:hAnsi="Times New Roman" w:cs="Arabic Transparent" w:hint="cs"/>
          <w:i/>
          <w:iCs/>
          <w:sz w:val="28"/>
          <w:szCs w:val="28"/>
          <w:rtl/>
        </w:rPr>
        <w:t xml:space="preserve"> عام</w:t>
      </w:r>
      <w:r w:rsidR="00504518" w:rsidRPr="001F621C">
        <w:rPr>
          <w:rFonts w:ascii="Times New Roman" w:hAnsi="Times New Roman" w:cs="Arabic Transparent"/>
          <w:i/>
          <w:iCs/>
          <w:sz w:val="28"/>
          <w:szCs w:val="28"/>
        </w:rPr>
        <w:t xml:space="preserve"> 1996 </w:t>
      </w:r>
      <w:r w:rsidR="00504518" w:rsidRPr="001F621C">
        <w:rPr>
          <w:rFonts w:ascii="Times New Roman" w:hAnsi="Times New Roman" w:cs="Arabic Transparent" w:hint="cs"/>
          <w:i/>
          <w:iCs/>
          <w:sz w:val="28"/>
          <w:szCs w:val="28"/>
          <w:rtl/>
        </w:rPr>
        <w:t>:</w:t>
      </w:r>
    </w:p>
    <w:p w:rsidR="00504518" w:rsidRPr="001F621C" w:rsidRDefault="00504518" w:rsidP="001F621C">
      <w:pPr>
        <w:numPr>
          <w:ilvl w:val="0"/>
          <w:numId w:val="24"/>
        </w:numPr>
        <w:jc w:val="lowKashida"/>
        <w:rPr>
          <w:rFonts w:ascii="Times New Roman" w:hAnsi="Times New Roman" w:cs="Arabic Transparent"/>
          <w:i/>
          <w:iCs/>
          <w:sz w:val="28"/>
          <w:szCs w:val="28"/>
          <w:rtl/>
        </w:rPr>
      </w:pPr>
      <w:r w:rsidRPr="001F621C">
        <w:rPr>
          <w:rFonts w:ascii="Times New Roman" w:hAnsi="Times New Roman" w:cs="Arabic Transparent" w:hint="cs"/>
          <w:i/>
          <w:iCs/>
          <w:sz w:val="28"/>
          <w:szCs w:val="28"/>
          <w:rtl/>
        </w:rPr>
        <w:t xml:space="preserve">كيف يمكن للبروتين المرضي </w:t>
      </w:r>
      <w:r w:rsidRPr="001F621C">
        <w:rPr>
          <w:rFonts w:ascii="Times New Roman" w:hAnsi="Times New Roman" w:cs="Arabic Transparent"/>
          <w:i/>
          <w:iCs/>
          <w:sz w:val="28"/>
          <w:szCs w:val="28"/>
        </w:rPr>
        <w:t>PrPsc</w:t>
      </w:r>
      <w:r w:rsidRPr="001F621C">
        <w:rPr>
          <w:rFonts w:ascii="Times New Roman" w:hAnsi="Times New Roman" w:cs="Arabic Transparent" w:hint="cs"/>
          <w:i/>
          <w:iCs/>
          <w:sz w:val="28"/>
          <w:szCs w:val="28"/>
          <w:rtl/>
        </w:rPr>
        <w:t xml:space="preserve"> لمريض ما أن ينقل العدوى إلى بروتين البريون الخلوي </w:t>
      </w:r>
      <w:r w:rsidRPr="001F621C">
        <w:rPr>
          <w:rFonts w:ascii="Times New Roman" w:hAnsi="Times New Roman" w:cs="Arabic Transparent"/>
          <w:i/>
          <w:iCs/>
          <w:sz w:val="28"/>
          <w:szCs w:val="28"/>
        </w:rPr>
        <w:t>PrPc</w:t>
      </w:r>
      <w:r w:rsidRPr="001F621C">
        <w:rPr>
          <w:rFonts w:ascii="Times New Roman" w:hAnsi="Times New Roman" w:cs="Arabic Transparent" w:hint="cs"/>
          <w:i/>
          <w:iCs/>
          <w:sz w:val="28"/>
          <w:szCs w:val="28"/>
          <w:rtl/>
        </w:rPr>
        <w:t xml:space="preserve"> لفرد من نوع أخر؟! علماً بأن مورثة </w:t>
      </w:r>
      <w:r w:rsidRPr="001F621C">
        <w:rPr>
          <w:rFonts w:ascii="Times New Roman" w:hAnsi="Times New Roman" w:cs="Arabic Transparent"/>
          <w:i/>
          <w:iCs/>
          <w:sz w:val="28"/>
          <w:szCs w:val="28"/>
        </w:rPr>
        <w:t>PrPc</w:t>
      </w:r>
      <w:r w:rsidRPr="001F621C">
        <w:rPr>
          <w:rFonts w:ascii="Times New Roman" w:hAnsi="Times New Roman" w:cs="Arabic Transparent" w:hint="cs"/>
          <w:i/>
          <w:iCs/>
          <w:sz w:val="28"/>
          <w:szCs w:val="28"/>
          <w:rtl/>
        </w:rPr>
        <w:t xml:space="preserve"> تختلف باختلاف الأنواع.</w:t>
      </w:r>
    </w:p>
    <w:p w:rsidR="00504518" w:rsidRPr="001F621C" w:rsidRDefault="00504518" w:rsidP="001F621C">
      <w:pPr>
        <w:numPr>
          <w:ilvl w:val="0"/>
          <w:numId w:val="24"/>
        </w:numPr>
        <w:jc w:val="lowKashida"/>
        <w:rPr>
          <w:rFonts w:ascii="Times New Roman" w:hAnsi="Times New Roman" w:cs="Arabic Transparent"/>
          <w:i/>
          <w:iCs/>
          <w:sz w:val="28"/>
          <w:szCs w:val="28"/>
        </w:rPr>
      </w:pPr>
      <w:r w:rsidRPr="001F621C">
        <w:rPr>
          <w:rFonts w:ascii="Times New Roman" w:hAnsi="Times New Roman" w:cs="Arabic Transparent" w:hint="cs"/>
          <w:i/>
          <w:iCs/>
          <w:sz w:val="28"/>
          <w:szCs w:val="28"/>
          <w:rtl/>
        </w:rPr>
        <w:t xml:space="preserve">بمقارنة </w:t>
      </w:r>
      <w:r w:rsidRPr="001F621C">
        <w:rPr>
          <w:rFonts w:ascii="Times New Roman" w:hAnsi="Times New Roman" w:cs="Arabic Transparent"/>
          <w:i/>
          <w:iCs/>
          <w:sz w:val="28"/>
          <w:szCs w:val="28"/>
        </w:rPr>
        <w:t>PrPc</w:t>
      </w:r>
      <w:r w:rsidRPr="001F621C">
        <w:rPr>
          <w:rFonts w:ascii="Times New Roman" w:hAnsi="Times New Roman" w:cs="Arabic Transparent" w:hint="cs"/>
          <w:i/>
          <w:iCs/>
          <w:sz w:val="28"/>
          <w:szCs w:val="28"/>
          <w:rtl/>
        </w:rPr>
        <w:t xml:space="preserve"> عند الإنسان مع مثيله عند البقر نلاحظ وجود اختلاف كبير في أكثر من ثلاثين موضعاً للحموض الأمينية.</w:t>
      </w:r>
    </w:p>
    <w:p w:rsidR="00504518" w:rsidRPr="001F621C" w:rsidRDefault="00504518" w:rsidP="001F621C">
      <w:pPr>
        <w:numPr>
          <w:ilvl w:val="0"/>
          <w:numId w:val="24"/>
        </w:numPr>
        <w:jc w:val="lowKashida"/>
        <w:rPr>
          <w:rFonts w:ascii="Times New Roman" w:hAnsi="Times New Roman" w:cs="Arabic Transparent"/>
          <w:i/>
          <w:iCs/>
          <w:sz w:val="28"/>
          <w:szCs w:val="28"/>
        </w:rPr>
      </w:pPr>
      <w:r w:rsidRPr="001F621C">
        <w:rPr>
          <w:rFonts w:ascii="Times New Roman" w:hAnsi="Times New Roman" w:cs="Arabic Transparent" w:hint="cs"/>
          <w:i/>
          <w:iCs/>
          <w:sz w:val="28"/>
          <w:szCs w:val="28"/>
          <w:rtl/>
        </w:rPr>
        <w:t xml:space="preserve">فهل يمكن أن نفكر مع </w:t>
      </w:r>
      <w:r w:rsidRPr="001F621C">
        <w:rPr>
          <w:rFonts w:ascii="Times New Roman" w:hAnsi="Times New Roman" w:cs="Arabic Transparent"/>
          <w:i/>
          <w:iCs/>
          <w:sz w:val="28"/>
          <w:szCs w:val="28"/>
        </w:rPr>
        <w:t>Prusiner</w:t>
      </w:r>
      <w:r w:rsidRPr="001F621C">
        <w:rPr>
          <w:rFonts w:ascii="Times New Roman" w:hAnsi="Times New Roman" w:cs="Arabic Transparent" w:hint="cs"/>
          <w:i/>
          <w:iCs/>
          <w:sz w:val="28"/>
          <w:szCs w:val="28"/>
          <w:rtl/>
        </w:rPr>
        <w:t xml:space="preserve"> أن الجزء المركزي من بريون البروتين الخلوي </w:t>
      </w:r>
      <w:r w:rsidRPr="001F621C">
        <w:rPr>
          <w:rFonts w:ascii="Times New Roman" w:hAnsi="Times New Roman" w:cs="Arabic Transparent"/>
          <w:i/>
          <w:iCs/>
          <w:sz w:val="28"/>
          <w:szCs w:val="28"/>
        </w:rPr>
        <w:t>PrPc</w:t>
      </w:r>
      <w:r w:rsidRPr="001F621C">
        <w:rPr>
          <w:rFonts w:ascii="Times New Roman" w:hAnsi="Times New Roman" w:cs="Arabic Transparent" w:hint="cs"/>
          <w:i/>
          <w:iCs/>
          <w:sz w:val="28"/>
          <w:szCs w:val="28"/>
          <w:rtl/>
        </w:rPr>
        <w:t xml:space="preserve"> هو الذي يقوم بالدور الفعال فقط ؟!</w:t>
      </w:r>
    </w:p>
    <w:p w:rsidR="00504518" w:rsidRPr="001F621C" w:rsidRDefault="00504518" w:rsidP="001F621C">
      <w:pPr>
        <w:numPr>
          <w:ilvl w:val="0"/>
          <w:numId w:val="24"/>
        </w:numPr>
        <w:jc w:val="lowKashida"/>
        <w:rPr>
          <w:rFonts w:ascii="Times New Roman" w:hAnsi="Times New Roman" w:cs="Arabic Transparent"/>
          <w:i/>
          <w:iCs/>
          <w:sz w:val="28"/>
          <w:szCs w:val="28"/>
        </w:rPr>
      </w:pPr>
      <w:r w:rsidRPr="001F621C">
        <w:rPr>
          <w:rFonts w:ascii="Times New Roman" w:hAnsi="Times New Roman" w:cs="Arabic Transparent" w:hint="cs"/>
          <w:i/>
          <w:iCs/>
          <w:sz w:val="28"/>
          <w:szCs w:val="28"/>
          <w:rtl/>
        </w:rPr>
        <w:t xml:space="preserve">إذا كانت العدوى تحدث عن طريق الأغذية فكيف يمكن للبروتين المرضي </w:t>
      </w:r>
      <w:r w:rsidRPr="001F621C">
        <w:rPr>
          <w:rFonts w:ascii="Times New Roman" w:hAnsi="Times New Roman" w:cs="Arabic Transparent"/>
          <w:i/>
          <w:iCs/>
          <w:sz w:val="28"/>
          <w:szCs w:val="28"/>
        </w:rPr>
        <w:t>PrPsc</w:t>
      </w:r>
      <w:r w:rsidRPr="001F621C">
        <w:rPr>
          <w:rFonts w:ascii="Times New Roman" w:hAnsi="Times New Roman" w:cs="Arabic Transparent" w:hint="cs"/>
          <w:i/>
          <w:iCs/>
          <w:sz w:val="28"/>
          <w:szCs w:val="28"/>
          <w:rtl/>
        </w:rPr>
        <w:t xml:space="preserve"> أن يقاوم حموضة و أنزيمات الجهاز الهضمي.</w:t>
      </w:r>
    </w:p>
    <w:p w:rsidR="00504518" w:rsidRPr="001F621C" w:rsidRDefault="00504518" w:rsidP="001F621C">
      <w:pPr>
        <w:jc w:val="lowKashida"/>
        <w:rPr>
          <w:rFonts w:ascii="Times New Roman" w:hAnsi="Times New Roman" w:cs="Times New Roman"/>
          <w:i/>
          <w:iCs/>
          <w:sz w:val="32"/>
          <w:szCs w:val="32"/>
          <w:rtl/>
          <w:lang w:bidi="ar-SY"/>
        </w:rPr>
      </w:pPr>
      <w:r w:rsidRPr="001F621C">
        <w:rPr>
          <w:rFonts w:ascii="Times New Roman" w:hAnsi="Times New Roman" w:cs="Arabic Transparent" w:hint="cs"/>
          <w:i/>
          <w:iCs/>
          <w:sz w:val="28"/>
          <w:szCs w:val="28"/>
          <w:rtl/>
        </w:rPr>
        <w:t>إن عدم وجود الأجوبة الملائمة للأسئلة السابقة يدعو إلى الاعتقاد بوجود فيروس مقاوم للأشعة المؤينة وفوق البنفسجية والأنزيمات المفككة للحموض النووية, إضافة إلى عدم  تحريضه ا</w:t>
      </w:r>
      <w:r w:rsidR="00774891" w:rsidRPr="001F621C">
        <w:rPr>
          <w:rFonts w:ascii="Times New Roman" w:hAnsi="Times New Roman" w:cs="Arabic Transparent" w:hint="cs"/>
          <w:i/>
          <w:iCs/>
          <w:sz w:val="28"/>
          <w:szCs w:val="28"/>
          <w:rtl/>
        </w:rPr>
        <w:t>لتفاعلات المناعية. وبناءً على ذ</w:t>
      </w:r>
      <w:r w:rsidRPr="001F621C">
        <w:rPr>
          <w:rFonts w:ascii="Times New Roman" w:hAnsi="Times New Roman" w:cs="Arabic Transparent" w:hint="cs"/>
          <w:i/>
          <w:iCs/>
          <w:sz w:val="28"/>
          <w:szCs w:val="28"/>
          <w:rtl/>
        </w:rPr>
        <w:t>لك يمكن القول أنه ليس من الضروري الوصول إلى جزيئة مرئية تتضمن حمضاً نووياً و بروتيناً يحيط بها, وإنما يمكن أن نفترض وجود مجموعة من الجزيئات الضرورية لإحداث هذا الخراب أو التلف.</w:t>
      </w:r>
      <w:r w:rsidR="00B11CDF">
        <w:rPr>
          <w:rStyle w:val="af"/>
          <w:rFonts w:ascii="Times New Roman" w:hAnsi="Times New Roman" w:cs="Arabic Transparent"/>
          <w:i/>
          <w:iCs/>
          <w:sz w:val="28"/>
          <w:szCs w:val="28"/>
          <w:rtl/>
        </w:rPr>
        <w:footnoteReference w:id="12"/>
      </w:r>
    </w:p>
    <w:p w:rsidR="009A6EAB" w:rsidRDefault="009A6EAB" w:rsidP="002255F7">
      <w:pPr>
        <w:pStyle w:val="a6"/>
        <w:jc w:val="lowKashida"/>
        <w:rPr>
          <w:rFonts w:ascii="Arial" w:hAnsi="Arial" w:cs="Arial"/>
          <w:sz w:val="28"/>
          <w:szCs w:val="28"/>
          <w:rtl/>
          <w:lang w:bidi="ar-SY"/>
        </w:rPr>
      </w:pPr>
    </w:p>
    <w:p w:rsidR="009A6EAB" w:rsidRDefault="009A6EAB" w:rsidP="002255F7">
      <w:pPr>
        <w:pStyle w:val="a6"/>
        <w:jc w:val="lowKashida"/>
        <w:rPr>
          <w:rFonts w:ascii="Arial" w:hAnsi="Arial" w:cs="Arial"/>
          <w:sz w:val="28"/>
          <w:szCs w:val="28"/>
          <w:rtl/>
        </w:rPr>
      </w:pPr>
    </w:p>
    <w:p w:rsidR="009A6EAB" w:rsidRDefault="009A6EAB" w:rsidP="002255F7">
      <w:pPr>
        <w:pStyle w:val="a6"/>
        <w:jc w:val="lowKashida"/>
        <w:rPr>
          <w:rFonts w:ascii="Arial" w:hAnsi="Arial" w:cs="Arial"/>
          <w:sz w:val="28"/>
          <w:szCs w:val="28"/>
          <w:rtl/>
        </w:rPr>
      </w:pPr>
    </w:p>
    <w:p w:rsidR="009A6EAB" w:rsidRDefault="009A6EAB" w:rsidP="002255F7">
      <w:pPr>
        <w:pStyle w:val="a6"/>
        <w:jc w:val="lowKashida"/>
        <w:rPr>
          <w:rFonts w:ascii="Arial" w:hAnsi="Arial" w:cs="Arial"/>
          <w:sz w:val="28"/>
          <w:szCs w:val="28"/>
          <w:rtl/>
        </w:rPr>
      </w:pPr>
    </w:p>
    <w:p w:rsidR="000E12C4" w:rsidRDefault="000E12C4" w:rsidP="000E12C4">
      <w:pPr>
        <w:pStyle w:val="a6"/>
        <w:jc w:val="lowKashida"/>
        <w:rPr>
          <w:sz w:val="28"/>
          <w:szCs w:val="28"/>
          <w:rtl/>
          <w:lang w:bidi="ar-AE"/>
        </w:rPr>
      </w:pPr>
    </w:p>
    <w:p w:rsidR="000E12C4" w:rsidRPr="00B11CDF" w:rsidRDefault="00B11CDF" w:rsidP="00B11CDF">
      <w:pPr>
        <w:pStyle w:val="a6"/>
        <w:jc w:val="center"/>
        <w:rPr>
          <w:rFonts w:asciiTheme="majorBidi" w:hAnsiTheme="majorBidi" w:cstheme="majorBidi"/>
          <w:i/>
          <w:iCs/>
          <w:color w:val="0F6FC6" w:themeColor="accent1"/>
          <w:sz w:val="40"/>
          <w:szCs w:val="40"/>
          <w:rtl/>
          <w:lang w:bidi="ar-AE"/>
        </w:rPr>
      </w:pPr>
      <w:r w:rsidRPr="00B11CDF">
        <w:rPr>
          <w:rFonts w:asciiTheme="majorBidi" w:hAnsiTheme="majorBidi" w:cstheme="majorBidi"/>
          <w:i/>
          <w:iCs/>
          <w:color w:val="0F6FC6" w:themeColor="accent1"/>
          <w:sz w:val="40"/>
          <w:szCs w:val="40"/>
          <w:rtl/>
          <w:lang w:bidi="ar-AE"/>
        </w:rPr>
        <w:lastRenderedPageBreak/>
        <w:t>الفهرس</w:t>
      </w:r>
    </w:p>
    <w:p w:rsidR="000E12C4" w:rsidRDefault="000E12C4" w:rsidP="000E12C4">
      <w:pPr>
        <w:pStyle w:val="a6"/>
        <w:jc w:val="lowKashida"/>
        <w:rPr>
          <w:sz w:val="28"/>
          <w:szCs w:val="28"/>
          <w:rtl/>
          <w:lang w:bidi="ar-AE"/>
        </w:rPr>
      </w:pPr>
    </w:p>
    <w:p w:rsidR="00B11CDF" w:rsidRDefault="00B11CDF" w:rsidP="000E12C4">
      <w:pPr>
        <w:pStyle w:val="a6"/>
        <w:jc w:val="lowKashida"/>
        <w:rPr>
          <w:sz w:val="28"/>
          <w:szCs w:val="28"/>
          <w:rtl/>
          <w:lang w:bidi="ar-AE"/>
        </w:rPr>
      </w:pPr>
    </w:p>
    <w:p w:rsidR="00B11CDF" w:rsidRDefault="00B11CDF" w:rsidP="000E12C4">
      <w:pPr>
        <w:pStyle w:val="a6"/>
        <w:jc w:val="lowKashida"/>
        <w:rPr>
          <w:sz w:val="28"/>
          <w:szCs w:val="28"/>
          <w:rtl/>
          <w:lang w:bidi="ar-AE"/>
        </w:rPr>
      </w:pPr>
    </w:p>
    <w:p w:rsidR="00B11CDF" w:rsidRPr="00B11CDF" w:rsidRDefault="00B11CDF" w:rsidP="000E12C4">
      <w:pPr>
        <w:pStyle w:val="a6"/>
        <w:jc w:val="lowKashida"/>
        <w:rPr>
          <w:sz w:val="36"/>
          <w:szCs w:val="36"/>
          <w:rtl/>
          <w:lang w:bidi="ar-AE"/>
        </w:rPr>
      </w:pPr>
      <w:r w:rsidRPr="00B11CDF">
        <w:rPr>
          <w:rFonts w:hint="cs"/>
          <w:sz w:val="36"/>
          <w:szCs w:val="36"/>
          <w:rtl/>
          <w:lang w:bidi="ar-AE"/>
        </w:rPr>
        <w:t>المقدمة</w:t>
      </w:r>
      <w:r>
        <w:rPr>
          <w:rFonts w:hint="cs"/>
          <w:sz w:val="36"/>
          <w:szCs w:val="36"/>
          <w:rtl/>
          <w:lang w:bidi="ar-AE"/>
        </w:rPr>
        <w:t>........................................................................1</w:t>
      </w:r>
    </w:p>
    <w:p w:rsidR="000E12C4" w:rsidRDefault="000E12C4" w:rsidP="000E12C4">
      <w:pPr>
        <w:pStyle w:val="a6"/>
        <w:jc w:val="lowKashida"/>
        <w:rPr>
          <w:sz w:val="28"/>
          <w:szCs w:val="28"/>
          <w:rtl/>
          <w:lang w:bidi="ar-AE"/>
        </w:rPr>
      </w:pPr>
    </w:p>
    <w:p w:rsidR="000E12C4" w:rsidRPr="00B11CDF" w:rsidRDefault="00B11CDF" w:rsidP="000E12C4">
      <w:pPr>
        <w:pStyle w:val="a6"/>
        <w:jc w:val="lowKashida"/>
        <w:rPr>
          <w:sz w:val="36"/>
          <w:szCs w:val="36"/>
          <w:rtl/>
          <w:lang w:bidi="ar-AE"/>
        </w:rPr>
      </w:pPr>
      <w:r>
        <w:rPr>
          <w:rFonts w:hint="cs"/>
          <w:sz w:val="36"/>
          <w:szCs w:val="36"/>
          <w:rtl/>
          <w:lang w:bidi="ar-AE"/>
        </w:rPr>
        <w:t>نشأة البريون..................................................................2</w:t>
      </w:r>
    </w:p>
    <w:p w:rsidR="000E12C4" w:rsidRDefault="000E12C4" w:rsidP="000E12C4">
      <w:pPr>
        <w:pStyle w:val="a6"/>
        <w:jc w:val="lowKashida"/>
        <w:rPr>
          <w:sz w:val="36"/>
          <w:szCs w:val="36"/>
          <w:rtl/>
          <w:lang w:bidi="ar-AE"/>
        </w:rPr>
      </w:pPr>
    </w:p>
    <w:p w:rsidR="00B11CDF" w:rsidRPr="00B11CDF" w:rsidRDefault="00B11CDF" w:rsidP="000E12C4">
      <w:pPr>
        <w:pStyle w:val="a6"/>
        <w:jc w:val="lowKashida"/>
        <w:rPr>
          <w:sz w:val="36"/>
          <w:szCs w:val="36"/>
          <w:rtl/>
          <w:lang w:bidi="ar-AE"/>
        </w:rPr>
      </w:pPr>
      <w:r>
        <w:rPr>
          <w:rFonts w:hint="cs"/>
          <w:sz w:val="36"/>
          <w:szCs w:val="36"/>
          <w:rtl/>
          <w:lang w:bidi="ar-AE"/>
        </w:rPr>
        <w:t>الفرق بين الفيروسات والبريونات..........................................3</w:t>
      </w:r>
    </w:p>
    <w:p w:rsidR="000E12C4" w:rsidRDefault="000E12C4" w:rsidP="000E12C4">
      <w:pPr>
        <w:pStyle w:val="a6"/>
        <w:jc w:val="lowKashida"/>
        <w:rPr>
          <w:sz w:val="28"/>
          <w:szCs w:val="28"/>
          <w:rtl/>
          <w:lang w:bidi="ar-AE"/>
        </w:rPr>
      </w:pPr>
    </w:p>
    <w:p w:rsidR="00B11CDF" w:rsidRPr="00B11CDF" w:rsidRDefault="00B11CDF" w:rsidP="000E12C4">
      <w:pPr>
        <w:pStyle w:val="a6"/>
        <w:jc w:val="lowKashida"/>
        <w:rPr>
          <w:sz w:val="36"/>
          <w:szCs w:val="36"/>
          <w:rtl/>
          <w:lang w:bidi="ar-AE"/>
        </w:rPr>
      </w:pPr>
      <w:r w:rsidRPr="00B11CDF">
        <w:rPr>
          <w:rFonts w:hint="cs"/>
          <w:sz w:val="36"/>
          <w:szCs w:val="36"/>
          <w:rtl/>
          <w:lang w:bidi="ar-AE"/>
        </w:rPr>
        <w:t>نظريات ودراسات حول البريون</w:t>
      </w:r>
      <w:r>
        <w:rPr>
          <w:rFonts w:hint="cs"/>
          <w:sz w:val="36"/>
          <w:szCs w:val="36"/>
          <w:rtl/>
          <w:lang w:bidi="ar-AE"/>
        </w:rPr>
        <w:t>...........................................4</w:t>
      </w:r>
    </w:p>
    <w:p w:rsidR="000E12C4" w:rsidRDefault="000E12C4" w:rsidP="000E12C4">
      <w:pPr>
        <w:pStyle w:val="a6"/>
        <w:jc w:val="lowKashida"/>
        <w:rPr>
          <w:sz w:val="28"/>
          <w:szCs w:val="28"/>
          <w:rtl/>
          <w:lang w:bidi="ar-AE"/>
        </w:rPr>
      </w:pPr>
    </w:p>
    <w:p w:rsidR="00B11CDF" w:rsidRDefault="00B11CDF" w:rsidP="000E12C4">
      <w:pPr>
        <w:pStyle w:val="a6"/>
        <w:jc w:val="lowKashida"/>
        <w:rPr>
          <w:rFonts w:hint="cs"/>
          <w:sz w:val="36"/>
          <w:szCs w:val="36"/>
          <w:rtl/>
          <w:lang w:bidi="ar-AE"/>
        </w:rPr>
      </w:pPr>
      <w:r w:rsidRPr="00B11CDF">
        <w:rPr>
          <w:rFonts w:hint="cs"/>
          <w:sz w:val="36"/>
          <w:szCs w:val="36"/>
          <w:rtl/>
          <w:lang w:bidi="ar-AE"/>
        </w:rPr>
        <w:t>علاقة البريون بذكاء البشر</w:t>
      </w:r>
      <w:r w:rsidR="008954F7">
        <w:rPr>
          <w:rFonts w:hint="cs"/>
          <w:sz w:val="36"/>
          <w:szCs w:val="36"/>
          <w:rtl/>
          <w:lang w:bidi="ar-AE"/>
        </w:rPr>
        <w:t>..................................................7</w:t>
      </w:r>
    </w:p>
    <w:p w:rsidR="008954F7" w:rsidRDefault="008954F7" w:rsidP="000E12C4">
      <w:pPr>
        <w:pStyle w:val="a6"/>
        <w:jc w:val="lowKashida"/>
        <w:rPr>
          <w:rFonts w:hint="cs"/>
          <w:sz w:val="36"/>
          <w:szCs w:val="36"/>
          <w:rtl/>
          <w:lang w:bidi="ar-AE"/>
        </w:rPr>
      </w:pPr>
    </w:p>
    <w:p w:rsidR="008954F7" w:rsidRDefault="008954F7" w:rsidP="000E12C4">
      <w:pPr>
        <w:pStyle w:val="a6"/>
        <w:jc w:val="lowKashida"/>
        <w:rPr>
          <w:rFonts w:hint="cs"/>
          <w:sz w:val="36"/>
          <w:szCs w:val="36"/>
          <w:rtl/>
          <w:lang w:bidi="ar-AE"/>
        </w:rPr>
      </w:pPr>
      <w:r>
        <w:rPr>
          <w:rFonts w:hint="cs"/>
          <w:sz w:val="36"/>
          <w:szCs w:val="36"/>
          <w:rtl/>
          <w:lang w:bidi="ar-AE"/>
        </w:rPr>
        <w:t>معالجة البريونات............................................................8</w:t>
      </w:r>
    </w:p>
    <w:p w:rsidR="008954F7" w:rsidRDefault="008954F7" w:rsidP="000E12C4">
      <w:pPr>
        <w:pStyle w:val="a6"/>
        <w:jc w:val="lowKashida"/>
        <w:rPr>
          <w:rFonts w:hint="cs"/>
          <w:sz w:val="36"/>
          <w:szCs w:val="36"/>
          <w:rtl/>
          <w:lang w:bidi="ar-AE"/>
        </w:rPr>
      </w:pPr>
    </w:p>
    <w:p w:rsidR="008954F7" w:rsidRPr="00B11CDF" w:rsidRDefault="008954F7" w:rsidP="000E12C4">
      <w:pPr>
        <w:pStyle w:val="a6"/>
        <w:jc w:val="lowKashida"/>
        <w:rPr>
          <w:sz w:val="36"/>
          <w:szCs w:val="36"/>
          <w:rtl/>
          <w:lang w:bidi="ar-AE"/>
        </w:rPr>
      </w:pPr>
      <w:r>
        <w:rPr>
          <w:rFonts w:hint="cs"/>
          <w:sz w:val="36"/>
          <w:szCs w:val="36"/>
          <w:rtl/>
          <w:lang w:bidi="ar-AE"/>
        </w:rPr>
        <w:t>النتائج........................................................................12</w:t>
      </w:r>
    </w:p>
    <w:p w:rsidR="000E12C4" w:rsidRDefault="000E12C4" w:rsidP="000E12C4">
      <w:pPr>
        <w:pStyle w:val="a6"/>
        <w:jc w:val="lowKashida"/>
        <w:rPr>
          <w:sz w:val="28"/>
          <w:szCs w:val="28"/>
          <w:rtl/>
          <w:lang w:bidi="ar-AE"/>
        </w:rPr>
      </w:pPr>
    </w:p>
    <w:p w:rsidR="000E12C4" w:rsidRDefault="008954F7" w:rsidP="000E12C4">
      <w:pPr>
        <w:pStyle w:val="a6"/>
        <w:jc w:val="lowKashida"/>
        <w:rPr>
          <w:rFonts w:hint="cs"/>
          <w:sz w:val="36"/>
          <w:szCs w:val="36"/>
          <w:rtl/>
          <w:lang w:bidi="ar-AE"/>
        </w:rPr>
      </w:pPr>
      <w:r>
        <w:rPr>
          <w:rFonts w:hint="cs"/>
          <w:sz w:val="36"/>
          <w:szCs w:val="36"/>
          <w:rtl/>
          <w:lang w:bidi="ar-AE"/>
        </w:rPr>
        <w:t>الخاتمة.......................................................................13</w:t>
      </w:r>
    </w:p>
    <w:p w:rsidR="000E12C4" w:rsidRDefault="000E12C4" w:rsidP="000E12C4">
      <w:pPr>
        <w:pStyle w:val="a6"/>
        <w:jc w:val="lowKashida"/>
        <w:rPr>
          <w:rFonts w:hint="cs"/>
          <w:sz w:val="36"/>
          <w:szCs w:val="36"/>
          <w:rtl/>
          <w:lang w:bidi="ar-AE"/>
        </w:rPr>
      </w:pPr>
    </w:p>
    <w:tbl>
      <w:tblPr>
        <w:tblStyle w:val="-10"/>
        <w:tblpPr w:leftFromText="180" w:rightFromText="180" w:vertAnchor="text" w:horzAnchor="margin" w:tblpY="1788"/>
        <w:bidiVisual/>
        <w:tblW w:w="0" w:type="auto"/>
        <w:tblLook w:val="04A0" w:firstRow="1" w:lastRow="0" w:firstColumn="1" w:lastColumn="0" w:noHBand="0" w:noVBand="1"/>
      </w:tblPr>
      <w:tblGrid>
        <w:gridCol w:w="4706"/>
        <w:gridCol w:w="4536"/>
      </w:tblGrid>
      <w:tr w:rsidR="00835365" w:rsidTr="00C56E4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06" w:type="dxa"/>
            <w:vAlign w:val="center"/>
          </w:tcPr>
          <w:p w:rsidR="00835365" w:rsidRPr="00C56E42" w:rsidRDefault="00835365" w:rsidP="00C56E42">
            <w:pPr>
              <w:pStyle w:val="aa"/>
              <w:jc w:val="center"/>
              <w:rPr>
                <w:rFonts w:hint="cs"/>
                <w:b w:val="0"/>
                <w:bCs w:val="0"/>
                <w:sz w:val="20"/>
                <w:szCs w:val="20"/>
                <w:rtl/>
                <w:lang w:bidi="ar-AE"/>
              </w:rPr>
            </w:pPr>
            <w:r w:rsidRPr="00C56E42">
              <w:rPr>
                <w:rFonts w:hint="cs"/>
                <w:b w:val="0"/>
                <w:bCs w:val="0"/>
                <w:sz w:val="32"/>
                <w:szCs w:val="32"/>
                <w:rtl/>
              </w:rPr>
              <w:t>الشكل -1</w:t>
            </w:r>
            <w:r w:rsidRPr="00C56E42">
              <w:rPr>
                <w:rFonts w:hint="cs"/>
                <w:b w:val="0"/>
                <w:bCs w:val="0"/>
                <w:sz w:val="36"/>
                <w:szCs w:val="36"/>
                <w:rtl/>
              </w:rPr>
              <w:t>-</w:t>
            </w:r>
            <w:r w:rsidRPr="00C56E42">
              <w:rPr>
                <w:rFonts w:hint="cs"/>
                <w:b w:val="0"/>
                <w:bCs w:val="0"/>
                <w:sz w:val="20"/>
                <w:szCs w:val="20"/>
                <w:rtl/>
              </w:rPr>
              <w:t xml:space="preserve">  </w:t>
            </w:r>
            <w:r w:rsidRPr="00C56E42">
              <w:rPr>
                <w:rFonts w:hint="cs"/>
                <w:b w:val="0"/>
                <w:bCs w:val="0"/>
                <w:sz w:val="18"/>
                <w:szCs w:val="18"/>
                <w:rtl/>
              </w:rPr>
              <w:t xml:space="preserve"> </w:t>
            </w:r>
            <w:r w:rsidRPr="00C56E42">
              <w:rPr>
                <w:rFonts w:hint="cs"/>
                <w:b w:val="0"/>
                <w:bCs w:val="0"/>
                <w:sz w:val="24"/>
                <w:szCs w:val="24"/>
                <w:rtl/>
              </w:rPr>
              <w:t xml:space="preserve">الصورة هنا توضح التفاف </w:t>
            </w:r>
            <w:r w:rsidRPr="00C56E42">
              <w:rPr>
                <w:b w:val="0"/>
                <w:bCs w:val="0"/>
                <w:sz w:val="24"/>
                <w:szCs w:val="24"/>
              </w:rPr>
              <w:t>prp</w:t>
            </w:r>
            <w:r w:rsidRPr="00C56E42">
              <w:rPr>
                <w:rFonts w:hint="cs"/>
                <w:b w:val="0"/>
                <w:bCs w:val="0"/>
                <w:sz w:val="24"/>
                <w:szCs w:val="24"/>
                <w:rtl/>
                <w:lang w:bidi="ar-AE"/>
              </w:rPr>
              <w:t xml:space="preserve"> بشكل شاذ تحوله إلى </w:t>
            </w:r>
            <w:r w:rsidRPr="00C56E42">
              <w:rPr>
                <w:b w:val="0"/>
                <w:bCs w:val="0"/>
                <w:sz w:val="24"/>
                <w:szCs w:val="24"/>
                <w:lang w:bidi="ar-AE"/>
              </w:rPr>
              <w:t>prpsc</w:t>
            </w:r>
            <w:r w:rsidRPr="00C56E42">
              <w:rPr>
                <w:rFonts w:hint="cs"/>
                <w:b w:val="0"/>
                <w:bCs w:val="0"/>
                <w:sz w:val="24"/>
                <w:szCs w:val="24"/>
                <w:rtl/>
                <w:lang w:bidi="ar-AE"/>
              </w:rPr>
              <w:t xml:space="preserve"> .</w:t>
            </w:r>
          </w:p>
          <w:p w:rsidR="00835365" w:rsidRPr="00C56E42" w:rsidRDefault="00835365" w:rsidP="00C56E42">
            <w:pPr>
              <w:jc w:val="center"/>
              <w:rPr>
                <w:rFonts w:ascii="Arial" w:hAnsi="Arial" w:cs="Arial" w:hint="cs"/>
                <w:i/>
                <w:iCs/>
                <w:color w:val="000000" w:themeColor="text1"/>
                <w:rtl/>
                <w:lang w:bidi="ar-AE"/>
              </w:rPr>
            </w:pPr>
          </w:p>
        </w:tc>
        <w:tc>
          <w:tcPr>
            <w:tcW w:w="4536" w:type="dxa"/>
            <w:vAlign w:val="center"/>
          </w:tcPr>
          <w:p w:rsidR="00835365" w:rsidRDefault="00835365" w:rsidP="00C56E42">
            <w:pPr>
              <w:jc w:val="center"/>
              <w:cnfStyle w:val="100000000000" w:firstRow="1" w:lastRow="0" w:firstColumn="0" w:lastColumn="0" w:oddVBand="0" w:evenVBand="0" w:oddHBand="0" w:evenHBand="0" w:firstRowFirstColumn="0" w:firstRowLastColumn="0" w:lastRowFirstColumn="0" w:lastRowLastColumn="0"/>
              <w:rPr>
                <w:rFonts w:ascii="Arial" w:hAnsi="Arial" w:cs="Arial" w:hint="cs"/>
                <w:i/>
                <w:iCs/>
                <w:color w:val="000000" w:themeColor="text1"/>
                <w:rtl/>
                <w:lang w:bidi="ar-AE"/>
              </w:rPr>
            </w:pPr>
          </w:p>
        </w:tc>
      </w:tr>
      <w:tr w:rsidR="00835365" w:rsidTr="00C56E4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06" w:type="dxa"/>
            <w:vAlign w:val="center"/>
          </w:tcPr>
          <w:p w:rsidR="00835365" w:rsidRPr="00C56E42" w:rsidRDefault="00835365" w:rsidP="00C56E42">
            <w:pPr>
              <w:pStyle w:val="aa"/>
              <w:rPr>
                <w:rFonts w:ascii="Arial" w:hAnsi="Arial" w:cs="Arial" w:hint="cs"/>
                <w:b w:val="0"/>
                <w:bCs w:val="0"/>
                <w:rtl/>
                <w:lang w:bidi="ar-AE"/>
              </w:rPr>
            </w:pPr>
            <w:r w:rsidRPr="00C56E42">
              <w:rPr>
                <w:rFonts w:hint="cs"/>
                <w:b w:val="0"/>
                <w:bCs w:val="0"/>
                <w:color w:val="auto"/>
                <w:sz w:val="32"/>
                <w:szCs w:val="32"/>
                <w:rtl/>
                <w:lang w:bidi="ar-AE"/>
              </w:rPr>
              <w:t>الشكل -2-</w:t>
            </w:r>
            <w:r w:rsidRPr="00C56E42">
              <w:rPr>
                <w:rFonts w:hint="cs"/>
                <w:b w:val="0"/>
                <w:bCs w:val="0"/>
                <w:rtl/>
                <w:lang w:bidi="ar-AE"/>
              </w:rPr>
              <w:t xml:space="preserve"> </w:t>
            </w:r>
            <w:r w:rsidRPr="00C56E42">
              <w:rPr>
                <w:rFonts w:hint="cs"/>
                <w:b w:val="0"/>
                <w:bCs w:val="0"/>
                <w:color w:val="auto"/>
                <w:sz w:val="24"/>
                <w:szCs w:val="24"/>
                <w:rtl/>
                <w:lang w:bidi="ar-AE"/>
              </w:rPr>
              <w:t>آلية عمل البريون</w:t>
            </w:r>
          </w:p>
        </w:tc>
        <w:tc>
          <w:tcPr>
            <w:tcW w:w="4536" w:type="dxa"/>
            <w:vAlign w:val="center"/>
          </w:tcPr>
          <w:p w:rsidR="00835365" w:rsidRPr="00C56E42" w:rsidRDefault="00835365" w:rsidP="00C56E4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nt="cs"/>
                <w:i/>
                <w:iCs/>
                <w:color w:val="auto"/>
                <w:sz w:val="28"/>
                <w:szCs w:val="28"/>
                <w:rtl/>
                <w:lang w:bidi="ar-AE"/>
              </w:rPr>
            </w:pPr>
            <w:r w:rsidRPr="00C56E42">
              <w:rPr>
                <w:rFonts w:ascii="Times New Roman" w:hAnsi="Times New Roman" w:cs="Times New Roman" w:hint="cs"/>
                <w:i/>
                <w:iCs/>
                <w:color w:val="auto"/>
                <w:sz w:val="32"/>
                <w:szCs w:val="32"/>
                <w:rtl/>
                <w:lang w:bidi="ar-AE"/>
              </w:rPr>
              <w:t>الجدول-1-</w:t>
            </w:r>
            <w:r w:rsidRPr="00C56E42">
              <w:rPr>
                <w:rFonts w:ascii="Times New Roman" w:hAnsi="Times New Roman" w:cs="Times New Roman" w:hint="cs"/>
                <w:i/>
                <w:iCs/>
                <w:color w:val="auto"/>
                <w:sz w:val="28"/>
                <w:szCs w:val="28"/>
                <w:rtl/>
                <w:lang w:bidi="ar-AE"/>
              </w:rPr>
              <w:t xml:space="preserve">     يوضح الفرق بين البريونات والفيروسات</w:t>
            </w:r>
          </w:p>
          <w:p w:rsidR="00835365" w:rsidRPr="00C56E42" w:rsidRDefault="00835365" w:rsidP="00C56E42">
            <w:pPr>
              <w:jc w:val="center"/>
              <w:cnfStyle w:val="000000100000" w:firstRow="0" w:lastRow="0" w:firstColumn="0" w:lastColumn="0" w:oddVBand="0" w:evenVBand="0" w:oddHBand="1" w:evenHBand="0" w:firstRowFirstColumn="0" w:firstRowLastColumn="0" w:lastRowFirstColumn="0" w:lastRowLastColumn="0"/>
              <w:rPr>
                <w:rFonts w:ascii="Arial" w:hAnsi="Arial" w:cs="Arial" w:hint="cs"/>
                <w:i/>
                <w:iCs/>
                <w:color w:val="000000" w:themeColor="text1"/>
                <w:sz w:val="28"/>
                <w:szCs w:val="28"/>
                <w:rtl/>
                <w:lang w:bidi="ar-AE"/>
              </w:rPr>
            </w:pPr>
          </w:p>
        </w:tc>
      </w:tr>
      <w:tr w:rsidR="00835365" w:rsidTr="00C56E42">
        <w:trPr>
          <w:trHeight w:val="567"/>
        </w:trPr>
        <w:tc>
          <w:tcPr>
            <w:cnfStyle w:val="001000000000" w:firstRow="0" w:lastRow="0" w:firstColumn="1" w:lastColumn="0" w:oddVBand="0" w:evenVBand="0" w:oddHBand="0" w:evenHBand="0" w:firstRowFirstColumn="0" w:firstRowLastColumn="0" w:lastRowFirstColumn="0" w:lastRowLastColumn="0"/>
            <w:tcW w:w="4706" w:type="dxa"/>
            <w:vAlign w:val="center"/>
          </w:tcPr>
          <w:p w:rsidR="00835365" w:rsidRPr="00C56E42" w:rsidRDefault="00835365" w:rsidP="00C56E42">
            <w:pPr>
              <w:rPr>
                <w:rFonts w:ascii="Arial" w:hAnsi="Arial" w:cs="Arial" w:hint="cs"/>
                <w:b w:val="0"/>
                <w:bCs w:val="0"/>
                <w:i/>
                <w:iCs/>
                <w:color w:val="000000" w:themeColor="text1"/>
                <w:rtl/>
                <w:lang w:bidi="ar-AE"/>
              </w:rPr>
            </w:pPr>
            <w:r w:rsidRPr="00C56E42">
              <w:rPr>
                <w:rFonts w:ascii="Arial" w:hAnsi="Arial" w:cs="Arial" w:hint="cs"/>
                <w:b w:val="0"/>
                <w:bCs w:val="0"/>
                <w:i/>
                <w:iCs/>
                <w:color w:val="000000"/>
                <w:sz w:val="32"/>
                <w:szCs w:val="32"/>
                <w:rtl/>
              </w:rPr>
              <w:t>الشكل -3-</w:t>
            </w:r>
            <w:r w:rsidRPr="00C56E42">
              <w:rPr>
                <w:rFonts w:ascii="Arial" w:hAnsi="Arial" w:cs="Arial" w:hint="cs"/>
                <w:b w:val="0"/>
                <w:bCs w:val="0"/>
                <w:i/>
                <w:iCs/>
                <w:color w:val="000000"/>
                <w:sz w:val="28"/>
                <w:szCs w:val="28"/>
                <w:rtl/>
              </w:rPr>
              <w:t xml:space="preserve"> علاقة البريونات بذكاء البشر</w:t>
            </w:r>
          </w:p>
        </w:tc>
        <w:tc>
          <w:tcPr>
            <w:tcW w:w="4536" w:type="dxa"/>
            <w:vAlign w:val="center"/>
          </w:tcPr>
          <w:p w:rsidR="00835365" w:rsidRPr="00C56E42" w:rsidRDefault="00835365" w:rsidP="00C56E42">
            <w:pPr>
              <w:jc w:val="center"/>
              <w:cnfStyle w:val="000000000000" w:firstRow="0" w:lastRow="0" w:firstColumn="0" w:lastColumn="0" w:oddVBand="0" w:evenVBand="0" w:oddHBand="0" w:evenHBand="0" w:firstRowFirstColumn="0" w:firstRowLastColumn="0" w:lastRowFirstColumn="0" w:lastRowLastColumn="0"/>
              <w:rPr>
                <w:rFonts w:ascii="Arial" w:hAnsi="Arial" w:cs="Arial" w:hint="cs"/>
                <w:i/>
                <w:iCs/>
                <w:color w:val="000000" w:themeColor="text1"/>
                <w:sz w:val="28"/>
                <w:szCs w:val="28"/>
                <w:rtl/>
                <w:lang w:bidi="ar-AE"/>
              </w:rPr>
            </w:pPr>
            <w:r w:rsidRPr="00C56E42">
              <w:rPr>
                <w:rFonts w:ascii="Arial" w:hAnsi="Arial" w:cs="Arial" w:hint="cs"/>
                <w:i/>
                <w:iCs/>
                <w:color w:val="000000"/>
                <w:sz w:val="32"/>
                <w:szCs w:val="32"/>
                <w:rtl/>
                <w:lang w:bidi="ar-AE"/>
              </w:rPr>
              <w:t>الجدول-2-</w:t>
            </w:r>
            <w:r w:rsidRPr="00C56E42">
              <w:rPr>
                <w:rFonts w:ascii="Arial" w:hAnsi="Arial" w:cs="Arial" w:hint="cs"/>
                <w:i/>
                <w:iCs/>
                <w:color w:val="000000"/>
                <w:sz w:val="28"/>
                <w:szCs w:val="28"/>
                <w:rtl/>
                <w:lang w:bidi="ar-AE"/>
              </w:rPr>
              <w:t xml:space="preserve"> توضيح لأهم الأمراض البريونية</w:t>
            </w:r>
          </w:p>
        </w:tc>
      </w:tr>
      <w:tr w:rsidR="00835365" w:rsidRPr="00835365" w:rsidTr="00C56E4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706" w:type="dxa"/>
            <w:vAlign w:val="center"/>
          </w:tcPr>
          <w:p w:rsidR="00835365" w:rsidRPr="00C56E42" w:rsidRDefault="00835365" w:rsidP="00C56E42">
            <w:pPr>
              <w:rPr>
                <w:rFonts w:ascii="Arial" w:hAnsi="Arial" w:cs="Arial" w:hint="cs"/>
                <w:b w:val="0"/>
                <w:bCs w:val="0"/>
                <w:i/>
                <w:iCs/>
                <w:color w:val="000000" w:themeColor="text1"/>
                <w:sz w:val="28"/>
                <w:szCs w:val="28"/>
                <w:rtl/>
                <w:lang w:bidi="ar-AE"/>
              </w:rPr>
            </w:pPr>
            <w:r w:rsidRPr="00C56E42">
              <w:rPr>
                <w:rFonts w:ascii="Arial" w:hAnsi="Arial" w:cs="Arial" w:hint="cs"/>
                <w:b w:val="0"/>
                <w:bCs w:val="0"/>
                <w:i/>
                <w:iCs/>
                <w:color w:val="000000" w:themeColor="text1"/>
                <w:sz w:val="32"/>
                <w:szCs w:val="32"/>
                <w:rtl/>
                <w:lang w:bidi="ar-AE"/>
              </w:rPr>
              <w:t>الشكل-4-</w:t>
            </w:r>
            <w:r w:rsidRPr="00C56E42">
              <w:rPr>
                <w:rFonts w:ascii="Arial" w:hAnsi="Arial" w:cs="Arial" w:hint="cs"/>
                <w:b w:val="0"/>
                <w:bCs w:val="0"/>
                <w:i/>
                <w:iCs/>
                <w:color w:val="000000" w:themeColor="text1"/>
                <w:sz w:val="28"/>
                <w:szCs w:val="28"/>
                <w:rtl/>
                <w:lang w:bidi="ar-AE"/>
              </w:rPr>
              <w:t xml:space="preserve"> مخطط دراسات البريون</w:t>
            </w:r>
          </w:p>
          <w:p w:rsidR="00835365" w:rsidRPr="00C56E42" w:rsidRDefault="00835365" w:rsidP="00C56E42">
            <w:pPr>
              <w:rPr>
                <w:rFonts w:ascii="Arial" w:hAnsi="Arial" w:cs="Arial" w:hint="cs"/>
                <w:b w:val="0"/>
                <w:bCs w:val="0"/>
                <w:i/>
                <w:iCs/>
                <w:color w:val="000000" w:themeColor="text1"/>
                <w:sz w:val="28"/>
                <w:szCs w:val="28"/>
                <w:rtl/>
                <w:lang w:bidi="ar-AE"/>
              </w:rPr>
            </w:pPr>
          </w:p>
        </w:tc>
        <w:tc>
          <w:tcPr>
            <w:tcW w:w="4536" w:type="dxa"/>
          </w:tcPr>
          <w:p w:rsidR="00835365" w:rsidRPr="00835365" w:rsidRDefault="00835365" w:rsidP="00C56E42">
            <w:pPr>
              <w:cnfStyle w:val="000000100000" w:firstRow="0" w:lastRow="0" w:firstColumn="0" w:lastColumn="0" w:oddVBand="0" w:evenVBand="0" w:oddHBand="1" w:evenHBand="0" w:firstRowFirstColumn="0" w:firstRowLastColumn="0" w:lastRowFirstColumn="0" w:lastRowLastColumn="0"/>
              <w:rPr>
                <w:rFonts w:ascii="Arial" w:hAnsi="Arial" w:cs="Arial" w:hint="cs"/>
                <w:i/>
                <w:iCs/>
                <w:color w:val="000000" w:themeColor="text1"/>
                <w:sz w:val="28"/>
                <w:szCs w:val="28"/>
                <w:rtl/>
                <w:lang w:bidi="ar-AE"/>
              </w:rPr>
            </w:pPr>
          </w:p>
        </w:tc>
      </w:tr>
    </w:tbl>
    <w:p w:rsidR="008954F7" w:rsidRDefault="008954F7" w:rsidP="000E12C4">
      <w:pPr>
        <w:pStyle w:val="a6"/>
        <w:jc w:val="lowKashida"/>
        <w:rPr>
          <w:sz w:val="28"/>
          <w:szCs w:val="28"/>
          <w:rtl/>
          <w:lang w:bidi="ar-AE"/>
        </w:rPr>
      </w:pPr>
      <w:r>
        <w:rPr>
          <w:rFonts w:hint="cs"/>
          <w:sz w:val="36"/>
          <w:szCs w:val="36"/>
          <w:rtl/>
          <w:lang w:bidi="ar-AE"/>
        </w:rPr>
        <w:t>الفهرس......................................................................14</w:t>
      </w:r>
    </w:p>
    <w:p w:rsidR="00C56E42" w:rsidRDefault="00C56E42" w:rsidP="000E12C4">
      <w:pPr>
        <w:pStyle w:val="a6"/>
        <w:jc w:val="lowKashida"/>
        <w:rPr>
          <w:sz w:val="28"/>
          <w:szCs w:val="28"/>
          <w:rtl/>
          <w:lang w:bidi="ar-AE"/>
        </w:rPr>
      </w:pPr>
    </w:p>
    <w:p w:rsidR="00C56E42" w:rsidRDefault="00C56E42" w:rsidP="00C56E42">
      <w:pPr>
        <w:pStyle w:val="a6"/>
        <w:jc w:val="center"/>
        <w:rPr>
          <w:rFonts w:ascii="Times New Roman" w:hAnsi="Times New Roman" w:cs="Times New Roman" w:hint="cs"/>
          <w:color w:val="0F6FC6" w:themeColor="accent1"/>
          <w:sz w:val="40"/>
          <w:szCs w:val="40"/>
          <w:rtl/>
          <w:lang w:bidi="ar-AE"/>
        </w:rPr>
      </w:pPr>
    </w:p>
    <w:p w:rsidR="008954F7" w:rsidRPr="006175AD" w:rsidRDefault="006175AD" w:rsidP="006175AD">
      <w:pPr>
        <w:pStyle w:val="a6"/>
        <w:jc w:val="center"/>
        <w:rPr>
          <w:rFonts w:ascii="Arial" w:hAnsi="Arial" w:cs="Arial"/>
          <w:sz w:val="28"/>
          <w:szCs w:val="28"/>
          <w:rtl/>
          <w:lang w:bidi="ar-AE"/>
        </w:rPr>
      </w:pPr>
      <w:r>
        <w:rPr>
          <w:rFonts w:ascii="Times New Roman" w:hAnsi="Times New Roman" w:cs="Times New Roman" w:hint="cs"/>
          <w:color w:val="0F6FC6" w:themeColor="accent1"/>
          <w:sz w:val="40"/>
          <w:szCs w:val="40"/>
          <w:rtl/>
          <w:lang w:bidi="ar-AE"/>
        </w:rPr>
        <w:t>قائمة الأشكال والجدا</w:t>
      </w:r>
      <w:bookmarkStart w:id="0" w:name="_GoBack"/>
      <w:bookmarkEnd w:id="0"/>
    </w:p>
    <w:sectPr w:rsidR="008954F7" w:rsidRPr="006175AD" w:rsidSect="00CF5A6F">
      <w:headerReference w:type="default" r:id="rId18"/>
      <w:footerReference w:type="default" r:id="rId19"/>
      <w:pgSz w:w="11906" w:h="16838"/>
      <w:pgMar w:top="1440" w:right="1440" w:bottom="1440" w:left="1440" w:header="567" w:footer="0"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B70" w:rsidRDefault="003A1B70" w:rsidP="0056568C">
      <w:pPr>
        <w:spacing w:after="0" w:line="240" w:lineRule="auto"/>
      </w:pPr>
      <w:r>
        <w:separator/>
      </w:r>
    </w:p>
  </w:endnote>
  <w:endnote w:type="continuationSeparator" w:id="0">
    <w:p w:rsidR="003A1B70" w:rsidRDefault="003A1B70" w:rsidP="00565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vP8CAA">
    <w:altName w:val="???"/>
    <w:panose1 w:val="00000000000000000000"/>
    <w:charset w:val="00"/>
    <w:family w:val="auto"/>
    <w:notTrueType/>
    <w:pitch w:val="default"/>
    <w:sig w:usb0="00000003" w:usb1="00000000" w:usb2="00000000" w:usb3="00000000" w:csb0="00000001" w:csb1="00000000"/>
  </w:font>
  <w:font w:name="vP6ECA">
    <w:altName w:val="???"/>
    <w:panose1 w:val="00000000000000000000"/>
    <w:charset w:val="00"/>
    <w:family w:val="auto"/>
    <w:notTrueType/>
    <w:pitch w:val="default"/>
    <w:sig w:usb0="00000003" w:usb1="00000000" w:usb2="00000000" w:usb3="00000000" w:csb0="00000001" w:csb1="00000000"/>
  </w:font>
  <w:font w:name="vP6EC0">
    <w:altName w:val="???"/>
    <w:panose1 w:val="00000000000000000000"/>
    <w:charset w:val="00"/>
    <w:family w:val="auto"/>
    <w:notTrueType/>
    <w:pitch w:val="default"/>
    <w:sig w:usb0="00000003" w:usb1="00000000" w:usb2="00000000" w:usb3="00000000" w:csb0="00000001" w:csb1="00000000"/>
  </w:font>
  <w:font w:name="vP4C4E74">
    <w:altName w:v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al-BoldMT">
    <w:altName w:val="???"/>
    <w:panose1 w:val="00000000000000000000"/>
    <w:charset w:val="00"/>
    <w:family w:val="auto"/>
    <w:notTrueType/>
    <w:pitch w:val="default"/>
    <w:sig w:usb0="00000003" w:usb1="00000000" w:usb2="00000000" w:usb3="00000000" w:csb0="00000001" w:csb1="00000000"/>
  </w:font>
  <w:font w:name="ialMT">
    <w:altName w:val="???"/>
    <w:panose1 w:val="00000000000000000000"/>
    <w:charset w:val="00"/>
    <w:family w:val="auto"/>
    <w:notTrueType/>
    <w:pitch w:val="default"/>
    <w:sig w:usb0="00000003" w:usb1="00000000" w:usb2="00000000" w:usb3="00000000" w:csb0="00000001" w:csb1="00000000"/>
  </w:font>
  <w:font w:name="ileySansITC-Book">
    <w:altName w:val="???"/>
    <w:panose1 w:val="00000000000000000000"/>
    <w:charset w:val="00"/>
    <w:family w:val="auto"/>
    <w:notTrueType/>
    <w:pitch w:val="default"/>
    <w:sig w:usb0="00000003" w:usb1="00000000" w:usb2="00000000" w:usb3="00000000" w:csb0="00000001" w:csb1="00000000"/>
  </w:font>
  <w:font w:name="ileySansITC-Bold">
    <w:altName w:val="???"/>
    <w:panose1 w:val="00000000000000000000"/>
    <w:charset w:val="00"/>
    <w:family w:val="auto"/>
    <w:notTrueType/>
    <w:pitch w:val="default"/>
    <w:sig w:usb0="00000003" w:usb1="00000000" w:usb2="00000000" w:usb3="00000000" w:csb0="00000001" w:csb1="00000000"/>
  </w:font>
  <w:font w:name="tch801BT-Italic">
    <w:altName w:val="???"/>
    <w:panose1 w:val="00000000000000000000"/>
    <w:charset w:val="00"/>
    <w:family w:val="auto"/>
    <w:notTrueType/>
    <w:pitch w:val="default"/>
    <w:sig w:usb0="00000003" w:usb1="00000000" w:usb2="00000000" w:usb3="00000000" w:csb0="00000001" w:csb1="00000000"/>
  </w:font>
  <w:font w:name="tch801BT-Roman">
    <w:altName w:val="???"/>
    <w:panose1 w:val="00000000000000000000"/>
    <w:charset w:val="00"/>
    <w:family w:val="auto"/>
    <w:notTrueType/>
    <w:pitch w:val="default"/>
    <w:sig w:usb0="00000003" w:usb1="00000000" w:usb2="00000000" w:usb3="00000000" w:csb0="00000001" w:csb1="00000000"/>
  </w:font>
  <w:font w:name="homa">
    <w:altName w:v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31219807"/>
      <w:docPartObj>
        <w:docPartGallery w:val="Page Numbers (Bottom of Page)"/>
        <w:docPartUnique/>
      </w:docPartObj>
    </w:sdtPr>
    <w:sdtContent>
      <w:p w:rsidR="005C5696" w:rsidRDefault="005C5696">
        <w:pPr>
          <w:pStyle w:val="ad"/>
        </w:pPr>
        <w:r>
          <w:rPr>
            <w:noProof/>
            <w:rtl/>
          </w:rPr>
          <mc:AlternateContent>
            <mc:Choice Requires="wps">
              <w:drawing>
                <wp:anchor distT="0" distB="0" distL="114300" distR="114300" simplePos="0" relativeHeight="251659264" behindDoc="0" locked="0" layoutInCell="1" allowOverlap="1" wp14:anchorId="331014E1" wp14:editId="0AFDCBC4">
                  <wp:simplePos x="0" y="0"/>
                  <wp:positionH relativeFrom="page">
                    <wp:align>left</wp:align>
                  </wp:positionH>
                  <wp:positionV relativeFrom="page">
                    <wp:align>bottom</wp:align>
                  </wp:positionV>
                  <wp:extent cx="2125980" cy="2054860"/>
                  <wp:effectExtent l="0" t="0" r="7620" b="2540"/>
                  <wp:wrapNone/>
                  <wp:docPr id="654"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5C5696" w:rsidRPr="00A82DDF" w:rsidRDefault="005C5696">
                              <w:pPr>
                                <w:jc w:val="center"/>
                                <w:rPr>
                                  <w:color w:val="0075A2" w:themeColor="accent2" w:themeShade="BF"/>
                                  <w:szCs w:val="72"/>
                                  <w14:shadow w14:blurRad="50800" w14:dist="38100" w14:dir="10800000" w14:sx="100000" w14:sy="100000" w14:kx="0" w14:ky="0" w14:algn="r">
                                    <w14:srgbClr w14:val="000000">
                                      <w14:alpha w14:val="60000"/>
                                    </w14:srgbClr>
                                  </w14:shadow>
                                  <w14:props3d w14:extrusionH="57150" w14:contourW="0" w14:prstMaterial="warmMatte">
                                    <w14:bevelT w14:w="38100" w14:h="38100" w14:prst="circle"/>
                                  </w14:props3d>
                                </w:rPr>
                              </w:pPr>
                              <w:r w:rsidRPr="00A82DDF">
                                <w:rPr>
                                  <w:rFonts w:eastAsiaTheme="minorEastAsia"/>
                                  <w:color w:val="0075A2" w:themeColor="accent2" w:themeShade="BF"/>
                                  <w14:shadow w14:blurRad="50800" w14:dist="38100" w14:dir="10800000" w14:sx="100000" w14:sy="100000" w14:kx="0" w14:ky="0" w14:algn="r">
                                    <w14:srgbClr w14:val="000000">
                                      <w14:alpha w14:val="60000"/>
                                    </w14:srgbClr>
                                  </w14:shadow>
                                  <w14:props3d w14:extrusionH="57150" w14:contourW="0" w14:prstMaterial="warmMatte">
                                    <w14:bevelT w14:w="38100" w14:h="38100" w14:prst="circle"/>
                                  </w14:props3d>
                                </w:rPr>
                                <w:fldChar w:fldCharType="begin"/>
                              </w:r>
                              <w:r w:rsidRPr="00A82DDF">
                                <w:rPr>
                                  <w:color w:val="0075A2" w:themeColor="accent2" w:themeShade="BF"/>
                                  <w14:shadow w14:blurRad="50800" w14:dist="38100" w14:dir="10800000" w14:sx="100000" w14:sy="100000" w14:kx="0" w14:ky="0" w14:algn="r">
                                    <w14:srgbClr w14:val="000000">
                                      <w14:alpha w14:val="60000"/>
                                    </w14:srgbClr>
                                  </w14:shadow>
                                  <w14:props3d w14:extrusionH="57150" w14:contourW="0" w14:prstMaterial="warmMatte">
                                    <w14:bevelT w14:w="38100" w14:h="38100" w14:prst="circle"/>
                                  </w14:props3d>
                                </w:rPr>
                                <w:instrText>PAGE    \* MERGEFORMAT</w:instrText>
                              </w:r>
                              <w:r w:rsidRPr="00A82DDF">
                                <w:rPr>
                                  <w:rFonts w:eastAsiaTheme="minorEastAsia"/>
                                  <w:color w:val="0075A2" w:themeColor="accent2" w:themeShade="BF"/>
                                  <w14:shadow w14:blurRad="50800" w14:dist="38100" w14:dir="10800000" w14:sx="100000" w14:sy="100000" w14:kx="0" w14:ky="0" w14:algn="r">
                                    <w14:srgbClr w14:val="000000">
                                      <w14:alpha w14:val="60000"/>
                                    </w14:srgbClr>
                                  </w14:shadow>
                                  <w14:props3d w14:extrusionH="57150" w14:contourW="0" w14:prstMaterial="warmMatte">
                                    <w14:bevelT w14:w="38100" w14:h="38100" w14:prst="circle"/>
                                  </w14:props3d>
                                </w:rPr>
                                <w:fldChar w:fldCharType="separate"/>
                              </w:r>
                              <w:r w:rsidR="006175AD" w:rsidRPr="006175AD">
                                <w:rPr>
                                  <w:rFonts w:asciiTheme="majorHAnsi" w:eastAsiaTheme="majorEastAsia" w:hAnsiTheme="majorHAnsi" w:cstheme="majorBidi"/>
                                  <w:noProof/>
                                  <w:color w:val="0075A2" w:themeColor="accent2" w:themeShade="BF"/>
                                  <w:sz w:val="72"/>
                                  <w:szCs w:val="72"/>
                                  <w:rtl/>
                                  <w:lang w:val="ar-SA"/>
                                  <w14:shadow w14:blurRad="50800" w14:dist="38100" w14:dir="10800000" w14:sx="100000" w14:sy="100000" w14:kx="0" w14:ky="0" w14:algn="r">
                                    <w14:srgbClr w14:val="000000">
                                      <w14:alpha w14:val="60000"/>
                                    </w14:srgbClr>
                                  </w14:shadow>
                                  <w14:props3d w14:extrusionH="57150" w14:contourW="0" w14:prstMaterial="warmMatte">
                                    <w14:bevelT w14:w="38100" w14:h="38100" w14:prst="circle"/>
                                  </w14:props3d>
                                </w:rPr>
                                <w:t>14</w:t>
                              </w:r>
                              <w:r w:rsidRPr="00A82DDF">
                                <w:rPr>
                                  <w:rFonts w:asciiTheme="majorHAnsi" w:eastAsiaTheme="majorEastAsia" w:hAnsiTheme="majorHAnsi" w:cstheme="majorBidi"/>
                                  <w:color w:val="0075A2" w:themeColor="accent2" w:themeShade="BF"/>
                                  <w:sz w:val="72"/>
                                  <w:szCs w:val="72"/>
                                  <w14:shadow w14:blurRad="50800" w14:dist="38100" w14:dir="10800000" w14:sx="100000" w14:sy="100000" w14:kx="0" w14:ky="0" w14:algn="r">
                                    <w14:srgbClr w14:val="000000">
                                      <w14:alpha w14:val="60000"/>
                                    </w14:srgbClr>
                                  </w14:shadow>
                                  <w14:props3d w14:extrusionH="57150" w14:contourW="0" w14:prstMaterial="warmMatte">
                                    <w14:bevelT w14:w="38100" w14:h="38100" w14:prst="circle"/>
                                  </w14:props3d>
                                </w:rPr>
                                <w:fldChar w:fldCharType="end"/>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شكل تلقائي 13" o:spid="_x0000_s1026" type="#_x0000_t5" style="position:absolute;left:0;text-align:left;margin-left:0;margin-top:0;width:167.4pt;height:161.8pt;flip:x;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" adj="21600" fillcolor="#d2eaf1" stroked="f">
                  <v:textbox>
                    <w:txbxContent>
                      <w:p w:rsidR="005C5696" w:rsidRPr="00A82DDF" w:rsidRDefault="005C5696">
                        <w:pPr>
                          <w:jc w:val="center"/>
                          <w:rPr>
                            <w:color w:val="0075A2" w:themeColor="accent2" w:themeShade="BF"/>
                            <w:szCs w:val="72"/>
                            <w14:shadow w14:blurRad="50800" w14:dist="38100" w14:dir="10800000" w14:sx="100000" w14:sy="100000" w14:kx="0" w14:ky="0" w14:algn="r">
                              <w14:srgbClr w14:val="000000">
                                <w14:alpha w14:val="60000"/>
                              </w14:srgbClr>
                            </w14:shadow>
                            <w14:props3d w14:extrusionH="57150" w14:contourW="0" w14:prstMaterial="warmMatte">
                              <w14:bevelT w14:w="38100" w14:h="38100" w14:prst="circle"/>
                            </w14:props3d>
                          </w:rPr>
                        </w:pPr>
                        <w:r w:rsidRPr="00A82DDF">
                          <w:rPr>
                            <w:rFonts w:eastAsiaTheme="minorEastAsia"/>
                            <w:color w:val="0075A2" w:themeColor="accent2" w:themeShade="BF"/>
                            <w14:shadow w14:blurRad="50800" w14:dist="38100" w14:dir="10800000" w14:sx="100000" w14:sy="100000" w14:kx="0" w14:ky="0" w14:algn="r">
                              <w14:srgbClr w14:val="000000">
                                <w14:alpha w14:val="60000"/>
                              </w14:srgbClr>
                            </w14:shadow>
                            <w14:props3d w14:extrusionH="57150" w14:contourW="0" w14:prstMaterial="warmMatte">
                              <w14:bevelT w14:w="38100" w14:h="38100" w14:prst="circle"/>
                            </w14:props3d>
                          </w:rPr>
                          <w:fldChar w:fldCharType="begin"/>
                        </w:r>
                        <w:r w:rsidRPr="00A82DDF">
                          <w:rPr>
                            <w:color w:val="0075A2" w:themeColor="accent2" w:themeShade="BF"/>
                            <w14:shadow w14:blurRad="50800" w14:dist="38100" w14:dir="10800000" w14:sx="100000" w14:sy="100000" w14:kx="0" w14:ky="0" w14:algn="r">
                              <w14:srgbClr w14:val="000000">
                                <w14:alpha w14:val="60000"/>
                              </w14:srgbClr>
                            </w14:shadow>
                            <w14:props3d w14:extrusionH="57150" w14:contourW="0" w14:prstMaterial="warmMatte">
                              <w14:bevelT w14:w="38100" w14:h="38100" w14:prst="circle"/>
                            </w14:props3d>
                          </w:rPr>
                          <w:instrText>PAGE    \* MERGEFORMAT</w:instrText>
                        </w:r>
                        <w:r w:rsidRPr="00A82DDF">
                          <w:rPr>
                            <w:rFonts w:eastAsiaTheme="minorEastAsia"/>
                            <w:color w:val="0075A2" w:themeColor="accent2" w:themeShade="BF"/>
                            <w14:shadow w14:blurRad="50800" w14:dist="38100" w14:dir="10800000" w14:sx="100000" w14:sy="100000" w14:kx="0" w14:ky="0" w14:algn="r">
                              <w14:srgbClr w14:val="000000">
                                <w14:alpha w14:val="60000"/>
                              </w14:srgbClr>
                            </w14:shadow>
                            <w14:props3d w14:extrusionH="57150" w14:contourW="0" w14:prstMaterial="warmMatte">
                              <w14:bevelT w14:w="38100" w14:h="38100" w14:prst="circle"/>
                            </w14:props3d>
                          </w:rPr>
                          <w:fldChar w:fldCharType="separate"/>
                        </w:r>
                        <w:r w:rsidR="006175AD" w:rsidRPr="006175AD">
                          <w:rPr>
                            <w:rFonts w:asciiTheme="majorHAnsi" w:eastAsiaTheme="majorEastAsia" w:hAnsiTheme="majorHAnsi" w:cstheme="majorBidi"/>
                            <w:noProof/>
                            <w:color w:val="0075A2" w:themeColor="accent2" w:themeShade="BF"/>
                            <w:sz w:val="72"/>
                            <w:szCs w:val="72"/>
                            <w:rtl/>
                            <w:lang w:val="ar-SA"/>
                            <w14:shadow w14:blurRad="50800" w14:dist="38100" w14:dir="10800000" w14:sx="100000" w14:sy="100000" w14:kx="0" w14:ky="0" w14:algn="r">
                              <w14:srgbClr w14:val="000000">
                                <w14:alpha w14:val="60000"/>
                              </w14:srgbClr>
                            </w14:shadow>
                            <w14:props3d w14:extrusionH="57150" w14:contourW="0" w14:prstMaterial="warmMatte">
                              <w14:bevelT w14:w="38100" w14:h="38100" w14:prst="circle"/>
                            </w14:props3d>
                          </w:rPr>
                          <w:t>14</w:t>
                        </w:r>
                        <w:r w:rsidRPr="00A82DDF">
                          <w:rPr>
                            <w:rFonts w:asciiTheme="majorHAnsi" w:eastAsiaTheme="majorEastAsia" w:hAnsiTheme="majorHAnsi" w:cstheme="majorBidi"/>
                            <w:color w:val="0075A2" w:themeColor="accent2" w:themeShade="BF"/>
                            <w:sz w:val="72"/>
                            <w:szCs w:val="72"/>
                            <w14:shadow w14:blurRad="50800" w14:dist="38100" w14:dir="10800000" w14:sx="100000" w14:sy="100000" w14:kx="0" w14:ky="0" w14:algn="r">
                              <w14:srgbClr w14:val="000000">
                                <w14:alpha w14:val="60000"/>
                              </w14:srgbClr>
                            </w14:shadow>
                            <w14:props3d w14:extrusionH="57150" w14:contourW="0" w14:prstMaterial="warmMatte">
                              <w14:bevelT w14:w="38100" w14:h="38100" w14:prst="circle"/>
                            </w14:props3d>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B70" w:rsidRDefault="003A1B70" w:rsidP="0056568C">
      <w:pPr>
        <w:spacing w:after="0" w:line="240" w:lineRule="auto"/>
      </w:pPr>
      <w:r>
        <w:separator/>
      </w:r>
    </w:p>
  </w:footnote>
  <w:footnote w:type="continuationSeparator" w:id="0">
    <w:p w:rsidR="003A1B70" w:rsidRDefault="003A1B70" w:rsidP="0056568C">
      <w:pPr>
        <w:spacing w:after="0" w:line="240" w:lineRule="auto"/>
      </w:pPr>
      <w:r>
        <w:continuationSeparator/>
      </w:r>
    </w:p>
  </w:footnote>
  <w:footnote w:id="1">
    <w:p w:rsidR="005C5696" w:rsidRDefault="005C5696" w:rsidP="006B6F70">
      <w:pPr>
        <w:autoSpaceDE w:val="0"/>
        <w:autoSpaceDN w:val="0"/>
        <w:adjustRightInd w:val="0"/>
        <w:snapToGrid w:val="0"/>
        <w:spacing w:after="0" w:line="240" w:lineRule="auto"/>
        <w:rPr>
          <w:lang w:bidi="ar-AE"/>
        </w:rPr>
      </w:pPr>
      <w:r>
        <w:rPr>
          <w:rStyle w:val="af"/>
        </w:rPr>
        <w:footnoteRef/>
      </w:r>
      <w:r>
        <w:rPr>
          <w:rtl/>
        </w:rPr>
        <w:t xml:space="preserve"> </w:t>
      </w:r>
      <w:r>
        <w:rPr>
          <w:rFonts w:hint="cs"/>
          <w:rtl/>
          <w:lang w:bidi="ar-AE"/>
        </w:rPr>
        <w:t xml:space="preserve">مجلة البيان  </w:t>
      </w:r>
    </w:p>
    <w:p w:rsidR="005C5696" w:rsidRPr="006B6F70" w:rsidRDefault="005C5696" w:rsidP="006B6F70">
      <w:pPr>
        <w:autoSpaceDE w:val="0"/>
        <w:autoSpaceDN w:val="0"/>
        <w:bidi w:val="0"/>
        <w:adjustRightInd w:val="0"/>
        <w:snapToGrid w:val="0"/>
        <w:spacing w:after="0" w:line="240" w:lineRule="auto"/>
        <w:rPr>
          <w:rFonts w:ascii="vP8CAA" w:eastAsia="Times New Roman" w:hAnsi="vP8CAA" w:cs="vP8CAA"/>
          <w:color w:val="000000"/>
          <w:sz w:val="19"/>
          <w:szCs w:val="8"/>
          <w:lang w:val="x-none"/>
        </w:rPr>
      </w:pPr>
      <w:r>
        <w:rPr>
          <w:lang w:bidi="ar-AE"/>
        </w:rPr>
        <w:t>cell press -</w:t>
      </w:r>
      <w:r>
        <w:rPr>
          <w:rFonts w:ascii="vP6ECA" w:eastAsia="Times New Roman" w:hAnsi="vP6ECA" w:cs="vP6ECA"/>
          <w:color w:val="000000"/>
          <w:sz w:val="15"/>
          <w:szCs w:val="24"/>
          <w:lang w:val="x-none"/>
        </w:rPr>
        <w:t xml:space="preserve">Trends in Biochemical Sciences </w:t>
      </w:r>
      <w:r>
        <w:rPr>
          <w:rFonts w:ascii="vP6EC0" w:eastAsia="Times New Roman" w:hAnsi="vP6EC0" w:cs="vP6EC0"/>
          <w:color w:val="000000"/>
          <w:sz w:val="15"/>
          <w:szCs w:val="24"/>
          <w:lang w:val="x-none"/>
        </w:rPr>
        <w:t>March 2011, Vol. 36, No. 3</w:t>
      </w:r>
      <w:r>
        <w:rPr>
          <w:rFonts w:ascii="vP6EC0" w:eastAsia="Times New Roman" w:hAnsi="vP6EC0" w:cs="vP6EC0" w:hint="cs"/>
          <w:color w:val="000000"/>
          <w:sz w:val="15"/>
          <w:szCs w:val="24"/>
          <w:rtl/>
          <w:lang w:val="x-none"/>
        </w:rPr>
        <w:t xml:space="preserve">- </w:t>
      </w:r>
      <w:r w:rsidRPr="006B6F70">
        <w:rPr>
          <w:rFonts w:ascii="vP8CAA" w:eastAsia="Times New Roman" w:hAnsi="vP8CAA" w:cs="vP8CAA"/>
          <w:color w:val="000000"/>
          <w:sz w:val="19"/>
          <w:szCs w:val="8"/>
          <w:lang w:val="x-none"/>
        </w:rPr>
        <w:t>P</w:t>
      </w:r>
      <w:r>
        <w:rPr>
          <w:rFonts w:ascii="vP8CAA" w:eastAsia="Times New Roman" w:hAnsi="vP8CAA" w:cs="vP8CAA"/>
          <w:color w:val="000000"/>
          <w:sz w:val="19"/>
          <w:szCs w:val="8"/>
          <w:lang w:val="x-none"/>
        </w:rPr>
        <w:t>rion hypothesis: the end of the</w:t>
      </w:r>
      <w:r>
        <w:rPr>
          <w:rFonts w:ascii="vP8CAA" w:eastAsia="Times New Roman" w:hAnsi="vP8CAA" w:hint="cs"/>
          <w:color w:val="000000"/>
          <w:sz w:val="19"/>
          <w:szCs w:val="8"/>
          <w:rtl/>
          <w:lang w:val="x-none" w:bidi="ar-AE"/>
        </w:rPr>
        <w:t xml:space="preserve">  </w:t>
      </w:r>
      <w:r w:rsidRPr="006B6F70">
        <w:rPr>
          <w:rFonts w:ascii="vP8CAA" w:eastAsia="Times New Roman" w:hAnsi="vP8CAA" w:cs="vP8CAA"/>
          <w:color w:val="000000"/>
          <w:sz w:val="19"/>
          <w:szCs w:val="8"/>
          <w:lang w:val="x-none"/>
        </w:rPr>
        <w:t>controversy?</w:t>
      </w:r>
    </w:p>
    <w:p w:rsidR="005C5696" w:rsidRDefault="005C5696" w:rsidP="006B6F70">
      <w:pPr>
        <w:autoSpaceDE w:val="0"/>
        <w:autoSpaceDN w:val="0"/>
        <w:bidi w:val="0"/>
        <w:adjustRightInd w:val="0"/>
        <w:snapToGrid w:val="0"/>
        <w:spacing w:after="0" w:line="240" w:lineRule="auto"/>
        <w:rPr>
          <w:rFonts w:ascii="vP6EC0" w:eastAsia="Times New Roman" w:hAnsi="vP6EC0" w:cs="vP6EC0"/>
          <w:color w:val="000000"/>
          <w:sz w:val="15"/>
          <w:szCs w:val="24"/>
          <w:lang w:val="x-none"/>
        </w:rPr>
      </w:pPr>
    </w:p>
    <w:p w:rsidR="005C5696" w:rsidRDefault="005C5696">
      <w:pPr>
        <w:pStyle w:val="ae"/>
        <w:rPr>
          <w:rFonts w:hint="cs"/>
          <w:lang w:bidi="ar-AE"/>
        </w:rPr>
      </w:pPr>
    </w:p>
  </w:footnote>
  <w:footnote w:id="2">
    <w:p w:rsidR="005C5696" w:rsidRDefault="005C5696">
      <w:pPr>
        <w:pStyle w:val="ae"/>
        <w:rPr>
          <w:rtl/>
          <w:lang w:bidi="ar-AE"/>
        </w:rPr>
      </w:pPr>
      <w:r>
        <w:t xml:space="preserve">  </w:t>
      </w:r>
      <w:r>
        <w:rPr>
          <w:rStyle w:val="af"/>
        </w:rPr>
        <w:footnoteRef/>
      </w:r>
      <w:r>
        <w:rPr>
          <w:rFonts w:hint="cs"/>
          <w:rtl/>
          <w:lang w:bidi="ar-AE"/>
        </w:rPr>
        <w:t>ا</w:t>
      </w:r>
      <w:r w:rsidRPr="00834D27">
        <w:t xml:space="preserve"> </w:t>
      </w:r>
      <w:r w:rsidRPr="00834D27">
        <w:rPr>
          <w:lang w:bidi="ar-AE"/>
        </w:rPr>
        <w:t>ar.wikipedia.org/wiki</w:t>
      </w:r>
      <w:r w:rsidRPr="00834D27">
        <w:rPr>
          <w:rFonts w:cs="Times New Roman"/>
          <w:rtl/>
          <w:lang w:bidi="ar-AE"/>
        </w:rPr>
        <w:t>/</w:t>
      </w:r>
      <w:r w:rsidRPr="00834D27">
        <w:rPr>
          <w:rFonts w:cs="Times New Roman" w:hint="cs"/>
          <w:rtl/>
          <w:lang w:bidi="ar-AE"/>
        </w:rPr>
        <w:t>طي البروتين</w:t>
      </w:r>
      <w:r>
        <w:rPr>
          <w:rtl/>
        </w:rPr>
        <w:t xml:space="preserve"> </w:t>
      </w:r>
    </w:p>
  </w:footnote>
  <w:footnote w:id="3">
    <w:p w:rsidR="005C5696" w:rsidRPr="00314D08" w:rsidRDefault="005C5696" w:rsidP="00314D08">
      <w:pPr>
        <w:pStyle w:val="ae"/>
        <w:rPr>
          <w:rtl/>
          <w:lang w:bidi="ar-AE"/>
        </w:rPr>
      </w:pPr>
      <w:r>
        <w:rPr>
          <w:rStyle w:val="af"/>
        </w:rPr>
        <w:footnoteRef/>
      </w:r>
      <w:r>
        <w:rPr>
          <w:rtl/>
        </w:rPr>
        <w:t xml:space="preserve"> </w:t>
      </w:r>
      <w:r>
        <w:rPr>
          <w:rFonts w:hint="cs"/>
          <w:rtl/>
          <w:lang w:bidi="ar-AE"/>
        </w:rPr>
        <w:t xml:space="preserve"> جامعة دمشق - كلية العلوم -  قسم العلوم البيئية </w:t>
      </w:r>
      <w:r>
        <w:rPr>
          <w:rtl/>
          <w:lang w:bidi="ar-AE"/>
        </w:rPr>
        <w:t>–</w:t>
      </w:r>
      <w:r>
        <w:rPr>
          <w:rFonts w:hint="cs"/>
          <w:rtl/>
          <w:lang w:bidi="ar-AE"/>
        </w:rPr>
        <w:t xml:space="preserve"> </w:t>
      </w:r>
      <w:r>
        <w:rPr>
          <w:lang w:bidi="ar-AE"/>
        </w:rPr>
        <w:t xml:space="preserve"> </w:t>
      </w:r>
      <w:r>
        <w:rPr>
          <w:rFonts w:hint="cs"/>
          <w:rtl/>
          <w:lang w:bidi="ar-AE"/>
        </w:rPr>
        <w:t>ص</w:t>
      </w:r>
      <w:r>
        <w:rPr>
          <w:lang w:bidi="ar-AE"/>
        </w:rPr>
        <w:t xml:space="preserve"> – microbiology 50 </w:t>
      </w:r>
    </w:p>
  </w:footnote>
  <w:footnote w:id="4">
    <w:p w:rsidR="005C5696" w:rsidRPr="003B129B" w:rsidRDefault="005C5696">
      <w:pPr>
        <w:pStyle w:val="ae"/>
        <w:rPr>
          <w:rtl/>
          <w:lang w:bidi="ar-AE"/>
        </w:rPr>
      </w:pPr>
      <w:r w:rsidRPr="003B129B">
        <w:rPr>
          <w:rFonts w:hint="cs"/>
          <w:rtl/>
          <w:lang w:bidi="ar-AE"/>
        </w:rPr>
        <w:t xml:space="preserve">جامعة دمشق - كلية العلوم -  قسم العلوم البيئية </w:t>
      </w:r>
      <w:r w:rsidRPr="003B129B">
        <w:rPr>
          <w:rtl/>
          <w:lang w:bidi="ar-AE"/>
        </w:rPr>
        <w:t>–</w:t>
      </w:r>
      <w:r w:rsidRPr="003B129B">
        <w:rPr>
          <w:rFonts w:hint="cs"/>
          <w:rtl/>
          <w:lang w:bidi="ar-AE"/>
        </w:rPr>
        <w:t xml:space="preserve"> </w:t>
      </w:r>
      <w:r w:rsidRPr="003B129B">
        <w:rPr>
          <w:lang w:bidi="ar-AE"/>
        </w:rPr>
        <w:t xml:space="preserve"> </w:t>
      </w:r>
      <w:r w:rsidRPr="003B129B">
        <w:rPr>
          <w:rFonts w:hint="cs"/>
          <w:rtl/>
          <w:lang w:bidi="ar-AE"/>
        </w:rPr>
        <w:t>ص</w:t>
      </w:r>
      <w:r>
        <w:rPr>
          <w:lang w:bidi="ar-AE"/>
        </w:rPr>
        <w:t>47</w:t>
      </w:r>
      <w:r w:rsidRPr="003B129B">
        <w:rPr>
          <w:lang w:bidi="ar-AE"/>
        </w:rPr>
        <w:t xml:space="preserve"> – microbiology </w:t>
      </w:r>
      <w:r w:rsidRPr="003B129B">
        <w:rPr>
          <w:rStyle w:val="af"/>
        </w:rPr>
        <w:footnoteRef/>
      </w:r>
      <w:r w:rsidRPr="003B129B">
        <w:rPr>
          <w:rtl/>
        </w:rPr>
        <w:t xml:space="preserve"> </w:t>
      </w:r>
    </w:p>
  </w:footnote>
  <w:footnote w:id="5">
    <w:p w:rsidR="005C5696" w:rsidRPr="003B129B" w:rsidRDefault="005C5696" w:rsidP="003B129B">
      <w:pPr>
        <w:pStyle w:val="ae"/>
        <w:rPr>
          <w:rtl/>
          <w:lang w:bidi="ar-AE"/>
        </w:rPr>
      </w:pPr>
      <w:r>
        <w:rPr>
          <w:rStyle w:val="af"/>
        </w:rPr>
        <w:footnoteRef/>
      </w:r>
      <w:r>
        <w:rPr>
          <w:rtl/>
        </w:rPr>
        <w:t xml:space="preserve"> </w:t>
      </w:r>
      <w:r w:rsidRPr="003B129B">
        <w:rPr>
          <w:rFonts w:hint="cs"/>
          <w:rtl/>
          <w:lang w:bidi="ar-AE"/>
        </w:rPr>
        <w:t xml:space="preserve">جامعة دمشق - كلية العلوم -  قسم العلوم البيئية </w:t>
      </w:r>
      <w:r w:rsidRPr="003B129B">
        <w:rPr>
          <w:rtl/>
          <w:lang w:bidi="ar-AE"/>
        </w:rPr>
        <w:t>–</w:t>
      </w:r>
      <w:r w:rsidRPr="003B129B">
        <w:rPr>
          <w:rFonts w:hint="cs"/>
          <w:rtl/>
          <w:lang w:bidi="ar-AE"/>
        </w:rPr>
        <w:t xml:space="preserve"> </w:t>
      </w:r>
      <w:r w:rsidRPr="003B129B">
        <w:rPr>
          <w:lang w:bidi="ar-AE"/>
        </w:rPr>
        <w:t xml:space="preserve"> </w:t>
      </w:r>
      <w:r w:rsidRPr="003B129B">
        <w:rPr>
          <w:rFonts w:hint="cs"/>
          <w:rtl/>
          <w:lang w:bidi="ar-AE"/>
        </w:rPr>
        <w:t>ص</w:t>
      </w:r>
      <w:r>
        <w:rPr>
          <w:lang w:bidi="ar-AE"/>
        </w:rPr>
        <w:t>49</w:t>
      </w:r>
      <w:r w:rsidRPr="003B129B">
        <w:rPr>
          <w:lang w:bidi="ar-AE"/>
        </w:rPr>
        <w:t xml:space="preserve"> – microbiology </w:t>
      </w:r>
      <w:r w:rsidRPr="003B129B">
        <w:rPr>
          <w:rStyle w:val="af"/>
        </w:rPr>
        <w:footnoteRef/>
      </w:r>
      <w:r w:rsidRPr="003B129B">
        <w:rPr>
          <w:rtl/>
        </w:rPr>
        <w:t xml:space="preserve"> </w:t>
      </w:r>
    </w:p>
    <w:p w:rsidR="005C5696" w:rsidRDefault="005C5696">
      <w:pPr>
        <w:pStyle w:val="ae"/>
        <w:rPr>
          <w:rFonts w:hint="cs"/>
          <w:rtl/>
          <w:lang w:bidi="ar-AE"/>
        </w:rPr>
      </w:pPr>
    </w:p>
  </w:footnote>
  <w:footnote w:id="6">
    <w:p w:rsidR="005C5696" w:rsidRDefault="005C5696" w:rsidP="003B129B">
      <w:pPr>
        <w:autoSpaceDE w:val="0"/>
        <w:autoSpaceDN w:val="0"/>
        <w:bidi w:val="0"/>
        <w:adjustRightInd w:val="0"/>
        <w:snapToGrid w:val="0"/>
        <w:spacing w:after="0" w:line="240" w:lineRule="auto"/>
        <w:rPr>
          <w:rFonts w:ascii="ial-BoldMT" w:eastAsia="Times New Roman" w:hAnsi="ial-BoldMT" w:cs="ial-BoldMT"/>
          <w:color w:val="000000"/>
          <w:sz w:val="36"/>
          <w:szCs w:val="24"/>
          <w:lang w:val="x-none"/>
        </w:rPr>
      </w:pPr>
      <w:r>
        <w:rPr>
          <w:rStyle w:val="af"/>
        </w:rPr>
        <w:footnoteRef/>
      </w:r>
      <w:r>
        <w:rPr>
          <w:rtl/>
        </w:rPr>
        <w:t xml:space="preserve"> </w:t>
      </w:r>
      <w:r>
        <w:rPr>
          <w:rFonts w:hint="cs"/>
          <w:rtl/>
          <w:lang w:bidi="ar-AE"/>
        </w:rPr>
        <w:t xml:space="preserve"> </w:t>
      </w:r>
      <w:r>
        <w:rPr>
          <w:rFonts w:ascii="ialMT" w:eastAsia="Times New Roman" w:hAnsi="ialMT" w:cs="ialMT"/>
          <w:color w:val="000000"/>
          <w:sz w:val="18"/>
          <w:szCs w:val="24"/>
          <w:lang w:val="x-none"/>
        </w:rPr>
        <w:t>and their Mutual Interactions 87</w:t>
      </w:r>
      <w:r>
        <w:rPr>
          <w:rFonts w:ascii="ialMT" w:eastAsia="Times New Roman" w:hAnsi="ialMT" w:cs="ialMT" w:hint="cs"/>
          <w:color w:val="000000"/>
          <w:sz w:val="18"/>
          <w:szCs w:val="24"/>
          <w:rtl/>
          <w:lang w:val="x-none"/>
        </w:rPr>
        <w:t xml:space="preserve"> - </w:t>
      </w:r>
      <w:r>
        <w:rPr>
          <w:rFonts w:ascii="ialMT" w:eastAsia="Times New Roman" w:hAnsi="ialMT" w:cs="ialMT"/>
          <w:color w:val="000000"/>
          <w:sz w:val="16"/>
          <w:szCs w:val="24"/>
          <w:lang w:val="x-none"/>
        </w:rPr>
        <w:t>Curr. Issues Mol. Biol. 12: 87-98.</w:t>
      </w:r>
      <w:r>
        <w:rPr>
          <w:rFonts w:ascii="ialMT" w:eastAsia="Times New Roman" w:hAnsi="ialMT" w:cs="ialMT" w:hint="cs"/>
          <w:color w:val="000000"/>
          <w:sz w:val="18"/>
          <w:szCs w:val="24"/>
          <w:rtl/>
          <w:lang w:val="x-none"/>
        </w:rPr>
        <w:t xml:space="preserve">-  </w:t>
      </w:r>
      <w:r w:rsidRPr="00CF5A6F">
        <w:rPr>
          <w:rFonts w:ascii="ial-BoldMT" w:eastAsia="Times New Roman" w:hAnsi="ial-BoldMT" w:cs="ial-BoldMT"/>
          <w:color w:val="000000"/>
          <w:sz w:val="20"/>
          <w:szCs w:val="8"/>
          <w:lang w:val="x-none"/>
        </w:rPr>
        <w:t>Autop</w:t>
      </w:r>
      <w:r>
        <w:rPr>
          <w:rFonts w:ascii="ial-BoldMT" w:eastAsia="Times New Roman" w:hAnsi="ial-BoldMT" w:cs="ial-BoldMT"/>
          <w:color w:val="000000"/>
          <w:sz w:val="20"/>
          <w:szCs w:val="8"/>
          <w:lang w:val="x-none"/>
        </w:rPr>
        <w:t>hagy, Prion Infection and their</w:t>
      </w:r>
      <w:r>
        <w:rPr>
          <w:rFonts w:ascii="ial-BoldMT" w:eastAsia="Times New Roman" w:hAnsi="ial-BoldMT" w:cs="ial-BoldMT" w:hint="cs"/>
          <w:color w:val="000000"/>
          <w:sz w:val="20"/>
          <w:szCs w:val="8"/>
          <w:rtl/>
          <w:lang w:val="x-none"/>
        </w:rPr>
        <w:t xml:space="preserve"> </w:t>
      </w:r>
      <w:r w:rsidRPr="00CF5A6F">
        <w:rPr>
          <w:rFonts w:ascii="ial-BoldMT" w:eastAsia="Times New Roman" w:hAnsi="ial-BoldMT" w:cs="ial-BoldMT"/>
          <w:color w:val="000000"/>
          <w:sz w:val="20"/>
          <w:szCs w:val="8"/>
          <w:lang w:val="x-none"/>
        </w:rPr>
        <w:t>Mutual Interactions</w:t>
      </w:r>
    </w:p>
    <w:p w:rsidR="005C5696" w:rsidRDefault="005C5696" w:rsidP="003B129B">
      <w:pPr>
        <w:autoSpaceDE w:val="0"/>
        <w:autoSpaceDN w:val="0"/>
        <w:bidi w:val="0"/>
        <w:adjustRightInd w:val="0"/>
        <w:snapToGrid w:val="0"/>
        <w:spacing w:after="0" w:line="240" w:lineRule="auto"/>
        <w:rPr>
          <w:rFonts w:ascii="ialMT" w:eastAsia="Times New Roman" w:hAnsi="ialMT" w:cs="ialMT"/>
          <w:color w:val="000000"/>
          <w:sz w:val="18"/>
          <w:szCs w:val="24"/>
          <w:lang w:val="x-none"/>
        </w:rPr>
      </w:pPr>
    </w:p>
    <w:p w:rsidR="005C5696" w:rsidRDefault="005C5696">
      <w:pPr>
        <w:pStyle w:val="ae"/>
        <w:rPr>
          <w:rFonts w:hint="cs"/>
          <w:rtl/>
          <w:lang w:bidi="ar-AE"/>
        </w:rPr>
      </w:pPr>
    </w:p>
  </w:footnote>
  <w:footnote w:id="7">
    <w:p w:rsidR="005C5696" w:rsidRPr="00CF5A6F" w:rsidRDefault="005C5696" w:rsidP="00CF5A6F">
      <w:pPr>
        <w:autoSpaceDE w:val="0"/>
        <w:autoSpaceDN w:val="0"/>
        <w:bidi w:val="0"/>
        <w:adjustRightInd w:val="0"/>
        <w:snapToGrid w:val="0"/>
        <w:spacing w:after="0" w:line="240" w:lineRule="auto"/>
        <w:rPr>
          <w:rFonts w:ascii="ileySansITC-Book" w:eastAsia="Times New Roman" w:hAnsi="ileySansITC-Book" w:cs="ileySansITC-Book"/>
          <w:color w:val="000000"/>
          <w:sz w:val="20"/>
        </w:rPr>
      </w:pPr>
      <w:r w:rsidRPr="00CF5A6F">
        <w:rPr>
          <w:rStyle w:val="af"/>
          <w:sz w:val="20"/>
          <w:szCs w:val="20"/>
        </w:rPr>
        <w:footnoteRef/>
      </w:r>
      <w:r w:rsidRPr="00CF5A6F">
        <w:rPr>
          <w:sz w:val="20"/>
          <w:szCs w:val="20"/>
          <w:rtl/>
        </w:rPr>
        <w:t xml:space="preserve"> </w:t>
      </w:r>
      <w:r>
        <w:rPr>
          <w:rFonts w:ascii="ileySansITC-Book" w:eastAsia="Times New Roman" w:hAnsi="ileySansITC-Book" w:cs="ileySansITC-Book"/>
          <w:color w:val="000000"/>
          <w:sz w:val="20"/>
          <w:lang w:val="x-none"/>
        </w:rPr>
        <w:t>World Health Organization</w:t>
      </w:r>
      <w:r>
        <w:rPr>
          <w:rFonts w:ascii="ileySansITC-Book" w:eastAsia="Times New Roman" w:hAnsi="ileySansITC-Book" w:hint="cs"/>
          <w:color w:val="000000"/>
          <w:sz w:val="20"/>
          <w:rtl/>
          <w:lang w:val="x-none" w:bidi="ar-AE"/>
        </w:rPr>
        <w:t xml:space="preserve"> </w:t>
      </w:r>
      <w:r w:rsidRPr="00CF5A6F">
        <w:rPr>
          <w:rFonts w:ascii="ileySansITC-Book" w:eastAsia="Times New Roman" w:hAnsi="ileySansITC-Book" w:cs="ileySansITC-Book"/>
          <w:color w:val="000000"/>
          <w:sz w:val="20"/>
          <w:lang w:val="x-none"/>
        </w:rPr>
        <w:t>Communicable Disease Surveillance and Response</w:t>
      </w:r>
    </w:p>
    <w:p w:rsidR="005C5696" w:rsidRDefault="005C5696" w:rsidP="00B11CDF">
      <w:pPr>
        <w:autoSpaceDE w:val="0"/>
        <w:autoSpaceDN w:val="0"/>
        <w:bidi w:val="0"/>
        <w:adjustRightInd w:val="0"/>
        <w:snapToGrid w:val="0"/>
        <w:spacing w:after="0" w:line="240" w:lineRule="auto"/>
        <w:rPr>
          <w:rFonts w:ascii="ileySansITC-Book" w:eastAsia="Times New Roman" w:hAnsi="ileySansITC-Book"/>
          <w:color w:val="000000"/>
          <w:sz w:val="18"/>
          <w:szCs w:val="8"/>
          <w:rtl/>
          <w:lang w:val="x-none" w:bidi="ar-AE"/>
        </w:rPr>
      </w:pPr>
      <w:r>
        <w:rPr>
          <w:rFonts w:ascii="ileySansITC-Bold" w:eastAsia="Times New Roman" w:hAnsi="ileySansITC-Bold" w:cs="ileySansITC-Bold"/>
          <w:color w:val="000000"/>
          <w:sz w:val="20"/>
          <w:szCs w:val="20"/>
          <w:lang w:val="x-none"/>
        </w:rPr>
        <w:t>WHO manual</w:t>
      </w:r>
      <w:r>
        <w:rPr>
          <w:rFonts w:ascii="ileySansITC-Bold" w:eastAsia="Times New Roman" w:hAnsi="ileySansITC-Bold" w:hint="cs"/>
          <w:color w:val="000000"/>
          <w:sz w:val="20"/>
          <w:szCs w:val="20"/>
          <w:rtl/>
          <w:lang w:val="x-none" w:bidi="ar-AE"/>
        </w:rPr>
        <w:t xml:space="preserve"> </w:t>
      </w:r>
      <w:r w:rsidRPr="00CF5A6F">
        <w:rPr>
          <w:rFonts w:ascii="ileySansITC-Bold" w:eastAsia="Times New Roman" w:hAnsi="ileySansITC-Bold" w:cs="ileySansITC-Bold"/>
          <w:color w:val="000000"/>
          <w:sz w:val="18"/>
          <w:szCs w:val="8"/>
          <w:lang w:val="x-none"/>
        </w:rPr>
        <w:t>for surveillance</w:t>
      </w:r>
      <w:r>
        <w:rPr>
          <w:rFonts w:ascii="ileySansITC-Bold" w:eastAsia="Times New Roman" w:hAnsi="ileySansITC-Bold" w:hint="cs"/>
          <w:color w:val="000000"/>
          <w:sz w:val="20"/>
          <w:szCs w:val="20"/>
          <w:rtl/>
          <w:lang w:val="x-none" w:bidi="ar-AE"/>
        </w:rPr>
        <w:t xml:space="preserve"> </w:t>
      </w:r>
      <w:r w:rsidRPr="00CF5A6F">
        <w:rPr>
          <w:rFonts w:ascii="ileySansITC-Bold" w:eastAsia="Times New Roman" w:hAnsi="ileySansITC-Bold" w:cs="ileySansITC-Bold"/>
          <w:color w:val="000000"/>
          <w:sz w:val="18"/>
          <w:szCs w:val="8"/>
          <w:lang w:val="x-none"/>
        </w:rPr>
        <w:t>of human</w:t>
      </w:r>
      <w:r>
        <w:rPr>
          <w:rFonts w:ascii="ileySansITC-Bold" w:eastAsia="Times New Roman" w:hAnsi="ileySansITC-Bold" w:hint="cs"/>
          <w:color w:val="000000"/>
          <w:sz w:val="20"/>
          <w:szCs w:val="20"/>
          <w:rtl/>
          <w:lang w:val="x-none" w:bidi="ar-AE"/>
        </w:rPr>
        <w:t xml:space="preserve"> </w:t>
      </w:r>
      <w:r>
        <w:rPr>
          <w:rFonts w:ascii="ileySansITC-Bold" w:eastAsia="Times New Roman" w:hAnsi="ileySansITC-Bold" w:cs="ileySansITC-Bold"/>
          <w:color w:val="000000"/>
          <w:sz w:val="18"/>
          <w:szCs w:val="8"/>
          <w:lang w:val="x-none"/>
        </w:rPr>
        <w:t>transmissible</w:t>
      </w:r>
      <w:r>
        <w:rPr>
          <w:rFonts w:ascii="ileySansITC-Bold" w:eastAsia="Times New Roman" w:hAnsi="ileySansITC-Bold" w:hint="cs"/>
          <w:color w:val="000000"/>
          <w:sz w:val="18"/>
          <w:szCs w:val="8"/>
          <w:rtl/>
          <w:lang w:val="x-none" w:bidi="ar-AE"/>
        </w:rPr>
        <w:t xml:space="preserve"> </w:t>
      </w:r>
      <w:r w:rsidRPr="00CF5A6F">
        <w:rPr>
          <w:rFonts w:ascii="ileySansITC-Bold" w:eastAsia="Times New Roman" w:hAnsi="ileySansITC-Bold" w:cs="ileySansITC-Bold"/>
          <w:color w:val="000000"/>
          <w:sz w:val="18"/>
          <w:szCs w:val="8"/>
          <w:lang w:val="x-none"/>
        </w:rPr>
        <w:t>spo</w:t>
      </w:r>
      <w:r>
        <w:rPr>
          <w:rFonts w:ascii="ileySansITC-Bold" w:eastAsia="Times New Roman" w:hAnsi="ileySansITC-Bold" w:cs="ileySansITC-Bold"/>
          <w:color w:val="000000"/>
          <w:sz w:val="18"/>
          <w:szCs w:val="8"/>
          <w:lang w:val="x-none"/>
        </w:rPr>
        <w:t>ngiform</w:t>
      </w:r>
      <w:r>
        <w:rPr>
          <w:rFonts w:ascii="ileySansITC-Bold" w:eastAsia="Times New Roman" w:hAnsi="ileySansITC-Bold" w:hint="cs"/>
          <w:color w:val="000000"/>
          <w:sz w:val="18"/>
          <w:szCs w:val="8"/>
          <w:rtl/>
          <w:lang w:val="x-none" w:bidi="ar-AE"/>
        </w:rPr>
        <w:t xml:space="preserve"> </w:t>
      </w:r>
      <w:r>
        <w:rPr>
          <w:rFonts w:ascii="ileySansITC-Bold" w:eastAsia="Times New Roman" w:hAnsi="ileySansITC-Bold" w:cs="ileySansITC-Bold"/>
          <w:color w:val="000000"/>
          <w:sz w:val="18"/>
          <w:szCs w:val="8"/>
          <w:lang w:val="x-none"/>
        </w:rPr>
        <w:t>encepha</w:t>
      </w:r>
      <w:r>
        <w:rPr>
          <w:rFonts w:ascii="ileySansITC-Bold" w:eastAsia="Times New Roman" w:hAnsi="ileySansITC-Bold" w:cs="ileySansITC-Bold" w:hint="cs"/>
          <w:color w:val="000000"/>
          <w:sz w:val="18"/>
          <w:szCs w:val="8"/>
          <w:rtl/>
          <w:lang w:val="x-none"/>
        </w:rPr>
        <w:t xml:space="preserve"> </w:t>
      </w:r>
      <w:r>
        <w:rPr>
          <w:rFonts w:ascii="ileySansITC-Bold" w:eastAsia="Times New Roman" w:hAnsi="ileySansITC-Bold" w:cs="ileySansITC-Bold"/>
          <w:color w:val="000000"/>
          <w:sz w:val="18"/>
          <w:szCs w:val="8"/>
          <w:lang w:val="x-none"/>
        </w:rPr>
        <w:t>lopathies</w:t>
      </w:r>
      <w:r>
        <w:rPr>
          <w:rFonts w:ascii="ileySansITC-Bold" w:eastAsia="Times New Roman" w:hAnsi="ileySansITC-Bold" w:hint="cs"/>
          <w:color w:val="000000"/>
          <w:sz w:val="18"/>
          <w:szCs w:val="8"/>
          <w:rtl/>
          <w:lang w:val="x-none" w:bidi="ar-AE"/>
        </w:rPr>
        <w:t xml:space="preserve"> </w:t>
      </w:r>
      <w:r w:rsidRPr="00CF5A6F">
        <w:rPr>
          <w:rFonts w:ascii="ileySansITC-Book" w:eastAsia="Times New Roman" w:hAnsi="ileySansITC-Book" w:cs="ileySansITC-Book"/>
          <w:color w:val="000000"/>
          <w:sz w:val="18"/>
          <w:szCs w:val="8"/>
          <w:lang w:val="x-none"/>
        </w:rPr>
        <w:t>including variant</w:t>
      </w:r>
      <w:r>
        <w:rPr>
          <w:rFonts w:ascii="ileySansITC-Bold" w:eastAsia="Times New Roman" w:hAnsi="ileySansITC-Bold" w:hint="cs"/>
          <w:color w:val="000000"/>
          <w:sz w:val="18"/>
          <w:szCs w:val="8"/>
          <w:rtl/>
          <w:lang w:val="x-none" w:bidi="ar-AE"/>
        </w:rPr>
        <w:t xml:space="preserve">  </w:t>
      </w:r>
      <w:r>
        <w:rPr>
          <w:rFonts w:ascii="ileySansITC-Book" w:eastAsia="Times New Roman" w:hAnsi="ileySansITC-Book" w:cs="ileySansITC-Book"/>
          <w:color w:val="000000"/>
          <w:sz w:val="18"/>
          <w:szCs w:val="8"/>
          <w:lang w:val="x-none"/>
        </w:rPr>
        <w:t>Creutzfeldt-Jakob</w:t>
      </w:r>
      <w:r>
        <w:rPr>
          <w:rFonts w:ascii="ileySansITC-Book" w:eastAsia="Times New Roman" w:hAnsi="ileySansITC-Book" w:hint="cs"/>
          <w:color w:val="000000"/>
          <w:sz w:val="18"/>
          <w:szCs w:val="8"/>
          <w:rtl/>
          <w:lang w:val="x-none" w:bidi="ar-AE"/>
        </w:rPr>
        <w:t xml:space="preserve"> </w:t>
      </w:r>
      <w:r w:rsidRPr="00CF5A6F">
        <w:rPr>
          <w:rFonts w:ascii="ileySansITC-Book" w:eastAsia="Times New Roman" w:hAnsi="ileySansITC-Book" w:cs="ileySansITC-Book"/>
          <w:color w:val="000000"/>
          <w:sz w:val="18"/>
          <w:szCs w:val="8"/>
          <w:lang w:val="x-none"/>
        </w:rPr>
        <w:t>disease</w:t>
      </w:r>
    </w:p>
    <w:p w:rsidR="005C5696" w:rsidRPr="00B11CDF" w:rsidRDefault="005C5696" w:rsidP="00B11CDF">
      <w:pPr>
        <w:autoSpaceDE w:val="0"/>
        <w:autoSpaceDN w:val="0"/>
        <w:bidi w:val="0"/>
        <w:adjustRightInd w:val="0"/>
        <w:snapToGrid w:val="0"/>
        <w:spacing w:after="0" w:line="240" w:lineRule="auto"/>
        <w:rPr>
          <w:rFonts w:ascii="ileySansITC-Bold" w:eastAsia="Times New Roman" w:hAnsi="ileySansITC-Bold"/>
          <w:color w:val="000000"/>
          <w:sz w:val="20"/>
          <w:szCs w:val="20"/>
          <w:rtl/>
          <w:lang w:val="x-none" w:bidi="ar-AE"/>
        </w:rPr>
      </w:pPr>
    </w:p>
  </w:footnote>
  <w:footnote w:id="8">
    <w:p w:rsidR="005C5696" w:rsidRDefault="005C5696" w:rsidP="00A40A3C">
      <w:pPr>
        <w:pStyle w:val="ae"/>
        <w:rPr>
          <w:rtl/>
          <w:lang w:bidi="ar-AE"/>
        </w:rPr>
      </w:pPr>
      <w:r>
        <w:rPr>
          <w:rStyle w:val="af"/>
        </w:rPr>
        <w:footnoteRef/>
      </w:r>
      <w:r>
        <w:rPr>
          <w:rtl/>
        </w:rPr>
        <w:t xml:space="preserve"> </w:t>
      </w:r>
      <w:r>
        <w:rPr>
          <w:rFonts w:hint="cs"/>
          <w:rtl/>
          <w:lang w:bidi="ar-AE"/>
        </w:rPr>
        <w:t>جامعة دمشق كلية العلوم قسم العلوم البيئية-  ص 53</w:t>
      </w:r>
    </w:p>
    <w:p w:rsidR="005C5696" w:rsidRPr="006B6F70" w:rsidRDefault="005C5696" w:rsidP="00A40A3C">
      <w:pPr>
        <w:autoSpaceDE w:val="0"/>
        <w:autoSpaceDN w:val="0"/>
        <w:bidi w:val="0"/>
        <w:adjustRightInd w:val="0"/>
        <w:snapToGrid w:val="0"/>
        <w:spacing w:after="0" w:line="240" w:lineRule="auto"/>
        <w:rPr>
          <w:rFonts w:ascii="vP8CAA" w:eastAsia="Times New Roman" w:hAnsi="vP8CAA" w:cs="vP8CAA"/>
          <w:color w:val="000000"/>
          <w:sz w:val="19"/>
          <w:szCs w:val="8"/>
          <w:lang w:val="x-none"/>
        </w:rPr>
      </w:pPr>
      <w:r>
        <w:rPr>
          <w:lang w:bidi="ar-AE"/>
        </w:rPr>
        <w:t>cell press -</w:t>
      </w:r>
      <w:r>
        <w:rPr>
          <w:rFonts w:ascii="vP6ECA" w:eastAsia="Times New Roman" w:hAnsi="vP6ECA" w:cs="vP6ECA"/>
          <w:color w:val="000000"/>
          <w:sz w:val="15"/>
          <w:szCs w:val="24"/>
          <w:lang w:val="x-none"/>
        </w:rPr>
        <w:t xml:space="preserve">Trends in Biochemical Sciences </w:t>
      </w:r>
      <w:r>
        <w:rPr>
          <w:rFonts w:ascii="vP6EC0" w:eastAsia="Times New Roman" w:hAnsi="vP6EC0" w:cs="vP6EC0"/>
          <w:color w:val="000000"/>
          <w:sz w:val="15"/>
          <w:szCs w:val="24"/>
          <w:lang w:val="x-none"/>
        </w:rPr>
        <w:t>March 2011, Vol. 36, No. 3</w:t>
      </w:r>
      <w:r>
        <w:rPr>
          <w:rFonts w:ascii="vP6EC0" w:eastAsia="Times New Roman" w:hAnsi="vP6EC0" w:cs="vP6EC0" w:hint="cs"/>
          <w:color w:val="000000"/>
          <w:sz w:val="15"/>
          <w:szCs w:val="24"/>
          <w:rtl/>
          <w:lang w:val="x-none"/>
        </w:rPr>
        <w:t xml:space="preserve">- </w:t>
      </w:r>
      <w:r w:rsidRPr="006B6F70">
        <w:rPr>
          <w:rFonts w:ascii="vP8CAA" w:eastAsia="Times New Roman" w:hAnsi="vP8CAA" w:cs="vP8CAA"/>
          <w:color w:val="000000"/>
          <w:sz w:val="19"/>
          <w:szCs w:val="8"/>
          <w:lang w:val="x-none"/>
        </w:rPr>
        <w:t>P</w:t>
      </w:r>
      <w:r>
        <w:rPr>
          <w:rFonts w:ascii="vP8CAA" w:eastAsia="Times New Roman" w:hAnsi="vP8CAA" w:cs="vP8CAA"/>
          <w:color w:val="000000"/>
          <w:sz w:val="19"/>
          <w:szCs w:val="8"/>
          <w:lang w:val="x-none"/>
        </w:rPr>
        <w:t>rion hypothesis: the end of the</w:t>
      </w:r>
      <w:r>
        <w:rPr>
          <w:rFonts w:ascii="vP8CAA" w:eastAsia="Times New Roman" w:hAnsi="vP8CAA" w:hint="cs"/>
          <w:color w:val="000000"/>
          <w:sz w:val="19"/>
          <w:szCs w:val="8"/>
          <w:rtl/>
          <w:lang w:val="x-none" w:bidi="ar-AE"/>
        </w:rPr>
        <w:t xml:space="preserve">  </w:t>
      </w:r>
      <w:r w:rsidRPr="006B6F70">
        <w:rPr>
          <w:rFonts w:ascii="vP8CAA" w:eastAsia="Times New Roman" w:hAnsi="vP8CAA" w:cs="vP8CAA"/>
          <w:color w:val="000000"/>
          <w:sz w:val="19"/>
          <w:szCs w:val="8"/>
          <w:lang w:val="x-none"/>
        </w:rPr>
        <w:t>controversy?</w:t>
      </w:r>
    </w:p>
    <w:p w:rsidR="005C5696" w:rsidRDefault="005C5696" w:rsidP="00A40A3C">
      <w:pPr>
        <w:pStyle w:val="ae"/>
        <w:rPr>
          <w:rFonts w:hint="cs"/>
          <w:rtl/>
          <w:lang w:bidi="ar-AE"/>
        </w:rPr>
      </w:pPr>
    </w:p>
  </w:footnote>
  <w:footnote w:id="9">
    <w:p w:rsidR="005C5696" w:rsidRDefault="005C5696" w:rsidP="00505418">
      <w:pPr>
        <w:autoSpaceDE w:val="0"/>
        <w:autoSpaceDN w:val="0"/>
        <w:bidi w:val="0"/>
        <w:adjustRightInd w:val="0"/>
        <w:snapToGrid w:val="0"/>
        <w:spacing w:after="0" w:line="240" w:lineRule="auto"/>
        <w:rPr>
          <w:rFonts w:ascii="ialMT" w:eastAsia="Times New Roman" w:hAnsi="ialMT" w:cs="ialMT"/>
          <w:color w:val="000000"/>
          <w:sz w:val="18"/>
          <w:szCs w:val="24"/>
          <w:lang w:val="x-none"/>
        </w:rPr>
      </w:pPr>
      <w:r>
        <w:rPr>
          <w:rStyle w:val="af"/>
        </w:rPr>
        <w:footnoteRef/>
      </w:r>
      <w:r>
        <w:rPr>
          <w:rtl/>
        </w:rPr>
        <w:t xml:space="preserve"> </w:t>
      </w:r>
      <w:r>
        <w:rPr>
          <w:rFonts w:ascii="ialMT" w:eastAsia="Times New Roman" w:hAnsi="ialMT" w:cs="ialMT"/>
          <w:color w:val="000000"/>
          <w:sz w:val="18"/>
          <w:szCs w:val="24"/>
          <w:lang w:val="x-none"/>
        </w:rPr>
        <w:t>Interactions 87</w:t>
      </w:r>
    </w:p>
    <w:p w:rsidR="005C5696" w:rsidRPr="00505418" w:rsidRDefault="005C5696" w:rsidP="00505418">
      <w:pPr>
        <w:autoSpaceDE w:val="0"/>
        <w:autoSpaceDN w:val="0"/>
        <w:bidi w:val="0"/>
        <w:adjustRightInd w:val="0"/>
        <w:snapToGrid w:val="0"/>
        <w:spacing w:after="0" w:line="240" w:lineRule="auto"/>
        <w:rPr>
          <w:rFonts w:ascii="ial-BoldMT" w:eastAsia="Times New Roman" w:hAnsi="ial-BoldMT" w:cs="ial-BoldMT"/>
          <w:color w:val="000000"/>
          <w:sz w:val="20"/>
          <w:szCs w:val="8"/>
        </w:rPr>
      </w:pPr>
      <w:hyperlink r:id="rId1" w:history="1">
        <w:r w:rsidRPr="00CE28E6">
          <w:rPr>
            <w:rStyle w:val="Hyperlink"/>
            <w:rFonts w:ascii="ialMT" w:eastAsia="Times New Roman" w:hAnsi="ialMT" w:cs="ialMT"/>
            <w:sz w:val="16"/>
            <w:szCs w:val="24"/>
            <w:lang w:val="x-none"/>
          </w:rPr>
          <w:t>http://www.cimb.org</w:t>
        </w:r>
      </w:hyperlink>
      <w:r>
        <w:rPr>
          <w:rFonts w:ascii="ialMT" w:eastAsia="Times New Roman" w:hAnsi="ialMT" w:cs="ialMT"/>
          <w:color w:val="000000"/>
          <w:sz w:val="16"/>
          <w:szCs w:val="24"/>
        </w:rPr>
        <w:t xml:space="preserve"> - </w:t>
      </w:r>
      <w:r w:rsidRPr="00505418">
        <w:rPr>
          <w:rFonts w:ascii="ial-BoldMT" w:eastAsia="Times New Roman" w:hAnsi="ial-BoldMT" w:cs="ial-BoldMT"/>
          <w:color w:val="000000"/>
          <w:sz w:val="20"/>
          <w:szCs w:val="8"/>
          <w:lang w:val="x-none"/>
        </w:rPr>
        <w:t>Autophagy, Prion Infection and their Mutual Interactions</w:t>
      </w:r>
      <w:r>
        <w:rPr>
          <w:rFonts w:ascii="ial-BoldMT" w:eastAsia="Times New Roman" w:hAnsi="ial-BoldMT" w:cs="ial-BoldMT"/>
          <w:color w:val="000000"/>
          <w:sz w:val="20"/>
          <w:szCs w:val="8"/>
        </w:rPr>
        <w:t xml:space="preserve"> </w:t>
      </w:r>
    </w:p>
    <w:p w:rsidR="005C5696" w:rsidRPr="00505418" w:rsidRDefault="005C5696" w:rsidP="00505418">
      <w:pPr>
        <w:autoSpaceDE w:val="0"/>
        <w:autoSpaceDN w:val="0"/>
        <w:bidi w:val="0"/>
        <w:adjustRightInd w:val="0"/>
        <w:snapToGrid w:val="0"/>
        <w:spacing w:after="0" w:line="240" w:lineRule="auto"/>
        <w:rPr>
          <w:rFonts w:ascii="ialMT" w:eastAsia="Times New Roman" w:hAnsi="ialMT" w:cs="ialMT"/>
          <w:color w:val="000000"/>
          <w:sz w:val="8"/>
          <w:szCs w:val="8"/>
        </w:rPr>
      </w:pPr>
    </w:p>
    <w:p w:rsidR="005C5696" w:rsidRPr="00505418" w:rsidRDefault="005C5696">
      <w:pPr>
        <w:pStyle w:val="ae"/>
        <w:rPr>
          <w:rFonts w:hint="cs"/>
          <w:sz w:val="4"/>
          <w:szCs w:val="4"/>
          <w:lang w:bidi="ar-AE"/>
        </w:rPr>
      </w:pPr>
    </w:p>
  </w:footnote>
  <w:footnote w:id="10">
    <w:p w:rsidR="005C5696" w:rsidRDefault="005C5696">
      <w:pPr>
        <w:pStyle w:val="ae"/>
        <w:rPr>
          <w:rtl/>
        </w:rPr>
      </w:pPr>
      <w:r>
        <w:rPr>
          <w:rStyle w:val="af"/>
        </w:rPr>
        <w:footnoteRef/>
      </w:r>
      <w:r>
        <w:rPr>
          <w:rtl/>
        </w:rPr>
        <w:t xml:space="preserve"> </w:t>
      </w:r>
      <w:r>
        <w:rPr>
          <w:rFonts w:hint="cs"/>
          <w:rtl/>
        </w:rPr>
        <w:t xml:space="preserve">مجلة البيان </w:t>
      </w:r>
    </w:p>
    <w:p w:rsidR="005C5696" w:rsidRDefault="005C5696" w:rsidP="00505418">
      <w:pPr>
        <w:autoSpaceDE w:val="0"/>
        <w:autoSpaceDN w:val="0"/>
        <w:bidi w:val="0"/>
        <w:adjustRightInd w:val="0"/>
        <w:snapToGrid w:val="0"/>
        <w:spacing w:after="0" w:line="240" w:lineRule="auto"/>
        <w:rPr>
          <w:rFonts w:ascii="tch801BT-Roman" w:eastAsia="Times New Roman" w:hAnsi="tch801BT-Roman" w:cs="tch801BT-Roman"/>
          <w:color w:val="000000"/>
          <w:sz w:val="14"/>
          <w:szCs w:val="24"/>
          <w:lang w:val="x-none"/>
        </w:rPr>
      </w:pPr>
      <w:r>
        <w:rPr>
          <w:rFonts w:ascii="tch801BT-Italic" w:eastAsia="Times New Roman" w:hAnsi="tch801BT-Italic" w:cs="tch801BT-Italic"/>
          <w:color w:val="000000"/>
          <w:sz w:val="16"/>
          <w:szCs w:val="24"/>
          <w:lang w:val="x-none"/>
        </w:rPr>
        <w:t>Proc. Natl. Acad. Sci. USA</w:t>
      </w:r>
      <w:r>
        <w:rPr>
          <w:rFonts w:ascii="tch801BT-Italic" w:eastAsia="Times New Roman" w:hAnsi="tch801BT-Italic" w:hint="cs"/>
          <w:color w:val="000000"/>
          <w:sz w:val="16"/>
          <w:szCs w:val="24"/>
          <w:rtl/>
          <w:lang w:val="x-none" w:bidi="ar-AE"/>
        </w:rPr>
        <w:t xml:space="preserve"> </w:t>
      </w:r>
      <w:r>
        <w:rPr>
          <w:rFonts w:ascii="tch801BT-Roman" w:eastAsia="Times New Roman" w:hAnsi="tch801BT-Roman" w:cs="tch801BT-Roman"/>
          <w:color w:val="000000"/>
          <w:sz w:val="16"/>
          <w:szCs w:val="24"/>
          <w:lang w:val="x-none"/>
        </w:rPr>
        <w:t>Vol. 95, pp. 13363–13383, November 1998</w:t>
      </w:r>
      <w:r>
        <w:rPr>
          <w:rFonts w:ascii="tch801BT-Italic" w:eastAsia="Times New Roman" w:hAnsi="tch801BT-Italic" w:hint="cs"/>
          <w:color w:val="000000"/>
          <w:sz w:val="16"/>
          <w:szCs w:val="24"/>
          <w:rtl/>
          <w:lang w:val="x-none" w:bidi="ar-AE"/>
        </w:rPr>
        <w:t xml:space="preserve"> </w:t>
      </w:r>
      <w:r>
        <w:rPr>
          <w:rFonts w:ascii="tch801BT-Roman" w:eastAsia="Times New Roman" w:hAnsi="tch801BT-Roman" w:cs="tch801BT-Roman"/>
          <w:color w:val="000000"/>
          <w:sz w:val="16"/>
          <w:szCs w:val="24"/>
          <w:lang w:val="x-none"/>
        </w:rPr>
        <w:t>Nobel Lecture</w:t>
      </w:r>
      <w:r>
        <w:rPr>
          <w:rFonts w:ascii="tch801BT-Italic" w:eastAsia="Times New Roman" w:hAnsi="tch801BT-Italic" w:cs="tch801BT-Italic" w:hint="cs"/>
          <w:color w:val="000000"/>
          <w:sz w:val="16"/>
          <w:szCs w:val="24"/>
          <w:rtl/>
          <w:lang w:val="x-none"/>
        </w:rPr>
        <w:t xml:space="preserve">- </w:t>
      </w:r>
      <w:r>
        <w:rPr>
          <w:rFonts w:ascii="tch801BT-Italic" w:eastAsia="Times New Roman" w:hAnsi="tch801BT-Italic" w:cs="tch801BT-Italic"/>
          <w:color w:val="000000"/>
          <w:sz w:val="16"/>
          <w:szCs w:val="24"/>
        </w:rPr>
        <w:t xml:space="preserve">prion- </w:t>
      </w:r>
      <w:r>
        <w:rPr>
          <w:rFonts w:ascii="tch801BT-Roman" w:eastAsia="Times New Roman" w:hAnsi="tch801BT-Roman" w:cs="tch801BT-Roman"/>
          <w:color w:val="000000"/>
          <w:sz w:val="14"/>
          <w:szCs w:val="24"/>
          <w:lang w:val="x-none"/>
        </w:rPr>
        <w:t>Departments of Neurology and of Biochemistry and Biophysics, University of California, San Francisco, CA 94143</w:t>
      </w:r>
    </w:p>
    <w:p w:rsidR="005C5696" w:rsidRPr="00505418" w:rsidRDefault="005C5696" w:rsidP="00505418">
      <w:pPr>
        <w:autoSpaceDE w:val="0"/>
        <w:autoSpaceDN w:val="0"/>
        <w:bidi w:val="0"/>
        <w:adjustRightInd w:val="0"/>
        <w:snapToGrid w:val="0"/>
        <w:spacing w:after="0" w:line="240" w:lineRule="auto"/>
        <w:rPr>
          <w:rFonts w:ascii="tch801BT-Italic" w:eastAsia="Times New Roman" w:hAnsi="tch801BT-Italic" w:cs="tch801BT-Italic"/>
          <w:color w:val="000000"/>
          <w:sz w:val="16"/>
          <w:szCs w:val="24"/>
        </w:rPr>
      </w:pPr>
    </w:p>
    <w:p w:rsidR="005C5696" w:rsidRDefault="005C5696">
      <w:pPr>
        <w:pStyle w:val="ae"/>
        <w:rPr>
          <w:rFonts w:hint="cs"/>
          <w:rtl/>
          <w:lang w:bidi="ar-AE"/>
        </w:rPr>
      </w:pPr>
    </w:p>
  </w:footnote>
  <w:footnote w:id="11">
    <w:p w:rsidR="005C5696" w:rsidRPr="00505418" w:rsidRDefault="005C5696" w:rsidP="00505418">
      <w:pPr>
        <w:autoSpaceDE w:val="0"/>
        <w:autoSpaceDN w:val="0"/>
        <w:bidi w:val="0"/>
        <w:adjustRightInd w:val="0"/>
        <w:snapToGrid w:val="0"/>
        <w:spacing w:after="0" w:line="240" w:lineRule="auto"/>
        <w:rPr>
          <w:rFonts w:ascii="homa" w:eastAsia="Times New Roman" w:hAnsi="homa" w:cs="homa"/>
          <w:color w:val="0000FF"/>
          <w:sz w:val="20"/>
          <w:szCs w:val="20"/>
          <w:lang w:val="x-none"/>
        </w:rPr>
      </w:pPr>
      <w:r w:rsidRPr="00505418">
        <w:rPr>
          <w:rStyle w:val="af"/>
          <w:sz w:val="20"/>
          <w:szCs w:val="20"/>
        </w:rPr>
        <w:footnoteRef/>
      </w:r>
      <w:r w:rsidRPr="00505418">
        <w:rPr>
          <w:sz w:val="20"/>
          <w:szCs w:val="20"/>
          <w:rtl/>
        </w:rPr>
        <w:t xml:space="preserve"> </w:t>
      </w:r>
      <w:r w:rsidRPr="00505418">
        <w:rPr>
          <w:rFonts w:ascii="homa" w:eastAsia="Times New Roman" w:hAnsi="homa" w:cs="homa"/>
          <w:color w:val="0000FF"/>
          <w:sz w:val="20"/>
          <w:szCs w:val="20"/>
          <w:lang w:val="x-none"/>
        </w:rPr>
        <w:t>http://www.syr-res.com/?107d</w:t>
      </w:r>
    </w:p>
    <w:p w:rsidR="005C5696" w:rsidRPr="00505418" w:rsidRDefault="005C5696" w:rsidP="00505418">
      <w:pPr>
        <w:autoSpaceDE w:val="0"/>
        <w:autoSpaceDN w:val="0"/>
        <w:bidi w:val="0"/>
        <w:adjustRightInd w:val="0"/>
        <w:snapToGrid w:val="0"/>
        <w:spacing w:after="0" w:line="240" w:lineRule="auto"/>
        <w:rPr>
          <w:rFonts w:ascii="homa" w:eastAsia="Times New Roman" w:hAnsi="homa" w:cs="homa"/>
          <w:color w:val="0000FF"/>
          <w:sz w:val="20"/>
          <w:szCs w:val="20"/>
          <w:lang w:val="x-none"/>
        </w:rPr>
      </w:pPr>
      <w:r w:rsidRPr="00505418">
        <w:rPr>
          <w:rFonts w:ascii="homa" w:eastAsia="Times New Roman" w:hAnsi="homa" w:cs="homa"/>
          <w:color w:val="0000FF"/>
          <w:sz w:val="20"/>
          <w:szCs w:val="20"/>
          <w:lang w:val="x-none"/>
        </w:rPr>
        <w:t>http://www.syr-res.com/?107e</w:t>
      </w:r>
    </w:p>
    <w:p w:rsidR="005C5696" w:rsidRDefault="005C5696">
      <w:pPr>
        <w:pStyle w:val="ae"/>
        <w:rPr>
          <w:lang w:bidi="ar-AE"/>
        </w:rPr>
      </w:pPr>
    </w:p>
  </w:footnote>
  <w:footnote w:id="12">
    <w:p w:rsidR="005C5696" w:rsidRDefault="005C5696">
      <w:pPr>
        <w:pStyle w:val="ae"/>
        <w:rPr>
          <w:rtl/>
          <w:lang w:bidi="ar-AE"/>
        </w:rPr>
      </w:pPr>
      <w:r>
        <w:rPr>
          <w:rStyle w:val="af"/>
        </w:rPr>
        <w:footnoteRef/>
      </w:r>
      <w:r>
        <w:rPr>
          <w:rtl/>
        </w:rPr>
        <w:t xml:space="preserve"> </w:t>
      </w:r>
      <w:r>
        <w:rPr>
          <w:rFonts w:hint="cs"/>
          <w:rtl/>
        </w:rPr>
        <w:t xml:space="preserve">جامعة دمشق </w:t>
      </w:r>
      <w:r>
        <w:rPr>
          <w:rtl/>
        </w:rPr>
        <w:t>–</w:t>
      </w:r>
      <w:r>
        <w:rPr>
          <w:rFonts w:hint="cs"/>
          <w:rtl/>
        </w:rPr>
        <w:t xml:space="preserve"> كلية العلوم </w:t>
      </w:r>
      <w:r>
        <w:rPr>
          <w:rtl/>
        </w:rPr>
        <w:t>–</w:t>
      </w:r>
      <w:r>
        <w:rPr>
          <w:rFonts w:hint="cs"/>
          <w:rtl/>
        </w:rPr>
        <w:t xml:space="preserve"> قسم العلوم البيئية - </w:t>
      </w:r>
      <w:r>
        <w:t xml:space="preserve"> microbiology</w:t>
      </w:r>
      <w:r>
        <w:rPr>
          <w:rFonts w:hint="cs"/>
          <w:rtl/>
          <w:lang w:bidi="ar-AE"/>
        </w:rPr>
        <w:t>- ص51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68752352"/>
      <w:placeholder>
        <w:docPart w:val="FB8AE0C4FA2A417EAF1DC6FFB217B820"/>
      </w:placeholder>
      <w:temporary/>
      <w:showingPlcHdr/>
    </w:sdtPr>
    <w:sdtContent>
      <w:p w:rsidR="005C5696" w:rsidRDefault="005C5696">
        <w:pPr>
          <w:pStyle w:val="ac"/>
        </w:pPr>
        <w:r>
          <w:rPr>
            <w:rtl/>
            <w:lang w:val="ar-SA"/>
          </w:rPr>
          <w:t>[اكتب نصاً]</w:t>
        </w:r>
      </w:p>
    </w:sdtContent>
  </w:sdt>
  <w:p w:rsidR="005C5696" w:rsidRDefault="005C5696">
    <w:pPr>
      <w:pStyle w:val="ac"/>
      <w:rPr>
        <w:lang w:bidi="ar-A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4.4pt;height:14.4pt" o:bullet="t">
        <v:imagedata r:id="rId1" o:title="mso7687"/>
      </v:shape>
    </w:pict>
  </w:numPicBullet>
  <w:abstractNum w:abstractNumId="0">
    <w:nsid w:val="04E75098"/>
    <w:multiLevelType w:val="hybridMultilevel"/>
    <w:tmpl w:val="9A22850A"/>
    <w:lvl w:ilvl="0" w:tplc="48CC387C">
      <w:start w:val="1"/>
      <w:numFmt w:val="decimal"/>
      <w:lvlText w:val="%1)"/>
      <w:lvlJc w:val="left"/>
      <w:pPr>
        <w:ind w:left="643" w:hanging="360"/>
      </w:pPr>
      <w:rPr>
        <w:rFonts w:ascii="Times New Roman" w:hAnsi="Times New Roman" w:cs="Arabic Transparent" w:hint="default"/>
        <w:color w:val="0F6FC6" w:themeColor="accent1"/>
        <w:sz w:val="3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nsid w:val="05647E4B"/>
    <w:multiLevelType w:val="hybridMultilevel"/>
    <w:tmpl w:val="C812E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12F70"/>
    <w:multiLevelType w:val="hybridMultilevel"/>
    <w:tmpl w:val="14BE19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E5618D8"/>
    <w:multiLevelType w:val="hybridMultilevel"/>
    <w:tmpl w:val="FF7A83D6"/>
    <w:lvl w:ilvl="0" w:tplc="92B6B922">
      <w:start w:val="1"/>
      <w:numFmt w:val="decimal"/>
      <w:lvlText w:val="%1)"/>
      <w:lvlJc w:val="left"/>
      <w:pPr>
        <w:ind w:left="720" w:hanging="360"/>
      </w:pPr>
      <w:rPr>
        <w:color w:val="0F6FC6"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EA7809"/>
    <w:multiLevelType w:val="hybridMultilevel"/>
    <w:tmpl w:val="915ABF72"/>
    <w:lvl w:ilvl="0" w:tplc="92B6B922">
      <w:start w:val="1"/>
      <w:numFmt w:val="decimal"/>
      <w:lvlText w:val="%1)"/>
      <w:lvlJc w:val="left"/>
      <w:pPr>
        <w:ind w:left="795" w:hanging="360"/>
      </w:pPr>
      <w:rPr>
        <w:color w:val="0F6FC6" w:themeColor="accent1"/>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nsid w:val="19AE4D8F"/>
    <w:multiLevelType w:val="hybridMultilevel"/>
    <w:tmpl w:val="227C6B42"/>
    <w:lvl w:ilvl="0" w:tplc="EC728992">
      <w:start w:val="1"/>
      <w:numFmt w:val="bullet"/>
      <w:lvlText w:val="o"/>
      <w:lvlJc w:val="left"/>
      <w:pPr>
        <w:ind w:left="360" w:hanging="360"/>
      </w:pPr>
      <w:rPr>
        <w:rFonts w:ascii="Courier New" w:hAnsi="Courier New" w:cs="Courier New" w:hint="default"/>
        <w:color w:val="0B5294"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DD3089"/>
    <w:multiLevelType w:val="hybridMultilevel"/>
    <w:tmpl w:val="23E8D6D6"/>
    <w:lvl w:ilvl="0" w:tplc="5F3AC4BC">
      <w:start w:val="1"/>
      <w:numFmt w:val="bullet"/>
      <w:lvlText w:val=""/>
      <w:lvlJc w:val="left"/>
      <w:pPr>
        <w:ind w:left="720" w:hanging="360"/>
      </w:pPr>
      <w:rPr>
        <w:rFonts w:ascii="Symbol" w:hAnsi="Symbol" w:hint="default"/>
        <w:color w:val="0F6FC6"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51733E"/>
    <w:multiLevelType w:val="hybridMultilevel"/>
    <w:tmpl w:val="40AC9294"/>
    <w:lvl w:ilvl="0" w:tplc="5D6AFE2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ED1880"/>
    <w:multiLevelType w:val="hybridMultilevel"/>
    <w:tmpl w:val="413609C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241837"/>
    <w:multiLevelType w:val="hybridMultilevel"/>
    <w:tmpl w:val="73829E0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B45E99"/>
    <w:multiLevelType w:val="hybridMultilevel"/>
    <w:tmpl w:val="099640D8"/>
    <w:lvl w:ilvl="0" w:tplc="1D94048A">
      <w:start w:val="1"/>
      <w:numFmt w:val="decimal"/>
      <w:lvlText w:val="%1."/>
      <w:lvlJc w:val="left"/>
      <w:pPr>
        <w:ind w:left="785" w:hanging="360"/>
      </w:pPr>
      <w:rPr>
        <w:color w:val="0B5294" w:themeColor="accent1" w:themeShade="B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
    <w:nsid w:val="42C55073"/>
    <w:multiLevelType w:val="hybridMultilevel"/>
    <w:tmpl w:val="1FCE8D84"/>
    <w:lvl w:ilvl="0" w:tplc="0409000F">
      <w:start w:val="1"/>
      <w:numFmt w:val="decimal"/>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2">
    <w:nsid w:val="45790253"/>
    <w:multiLevelType w:val="hybridMultilevel"/>
    <w:tmpl w:val="C0C60CD0"/>
    <w:lvl w:ilvl="0" w:tplc="1220CE88">
      <w:start w:val="1"/>
      <w:numFmt w:val="bullet"/>
      <w:lvlText w:val=""/>
      <w:lvlJc w:val="left"/>
      <w:pPr>
        <w:ind w:left="360" w:hanging="360"/>
      </w:pPr>
      <w:rPr>
        <w:rFonts w:ascii="Symbol" w:hAnsi="Symbol" w:hint="default"/>
        <w:color w:val="0F6FC6"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69F08CD"/>
    <w:multiLevelType w:val="hybridMultilevel"/>
    <w:tmpl w:val="C7EE93E6"/>
    <w:lvl w:ilvl="0" w:tplc="92B6B922">
      <w:start w:val="1"/>
      <w:numFmt w:val="decimal"/>
      <w:lvlText w:val="%1)"/>
      <w:lvlJc w:val="left"/>
      <w:pPr>
        <w:ind w:left="720" w:hanging="360"/>
      </w:pPr>
      <w:rPr>
        <w:color w:val="0F6FC6"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303DE1"/>
    <w:multiLevelType w:val="hybridMultilevel"/>
    <w:tmpl w:val="5B100E1A"/>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5">
    <w:nsid w:val="49C310D9"/>
    <w:multiLevelType w:val="hybridMultilevel"/>
    <w:tmpl w:val="AB8A6B30"/>
    <w:lvl w:ilvl="0" w:tplc="61F0AB7E">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BD4413B"/>
    <w:multiLevelType w:val="hybridMultilevel"/>
    <w:tmpl w:val="E5F816FA"/>
    <w:lvl w:ilvl="0" w:tplc="EC728992">
      <w:start w:val="1"/>
      <w:numFmt w:val="bullet"/>
      <w:lvlText w:val="o"/>
      <w:lvlJc w:val="left"/>
      <w:pPr>
        <w:ind w:left="360" w:hanging="360"/>
      </w:pPr>
      <w:rPr>
        <w:rFonts w:ascii="Courier New" w:hAnsi="Courier New" w:cs="Courier New" w:hint="default"/>
        <w:color w:val="0B5294"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EC10E2A"/>
    <w:multiLevelType w:val="hybridMultilevel"/>
    <w:tmpl w:val="CC6E45FA"/>
    <w:lvl w:ilvl="0" w:tplc="0158F5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C4265B"/>
    <w:multiLevelType w:val="hybridMultilevel"/>
    <w:tmpl w:val="5F548F20"/>
    <w:lvl w:ilvl="0" w:tplc="48CC387C">
      <w:start w:val="1"/>
      <w:numFmt w:val="decimal"/>
      <w:lvlText w:val="%1)"/>
      <w:lvlJc w:val="left"/>
      <w:pPr>
        <w:ind w:left="1286" w:hanging="360"/>
      </w:pPr>
      <w:rPr>
        <w:rFonts w:ascii="Times New Roman" w:hAnsi="Times New Roman" w:cs="Arabic Transparent" w:hint="default"/>
        <w:color w:val="0F6FC6" w:themeColor="accent1"/>
        <w:sz w:val="32"/>
      </w:r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19">
    <w:nsid w:val="53F81ADB"/>
    <w:multiLevelType w:val="hybridMultilevel"/>
    <w:tmpl w:val="048836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01333D"/>
    <w:multiLevelType w:val="hybridMultilevel"/>
    <w:tmpl w:val="C9509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BA7101"/>
    <w:multiLevelType w:val="hybridMultilevel"/>
    <w:tmpl w:val="2654D71E"/>
    <w:lvl w:ilvl="0" w:tplc="48CC387C">
      <w:start w:val="1"/>
      <w:numFmt w:val="decimal"/>
      <w:lvlText w:val="%1)"/>
      <w:lvlJc w:val="left"/>
      <w:pPr>
        <w:ind w:left="643" w:hanging="360"/>
      </w:pPr>
      <w:rPr>
        <w:rFonts w:ascii="Times New Roman" w:hAnsi="Times New Roman" w:cs="Arabic Transparent" w:hint="default"/>
        <w:color w:val="0F6FC6" w:themeColor="accent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714EBF"/>
    <w:multiLevelType w:val="hybridMultilevel"/>
    <w:tmpl w:val="6F10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180E3F"/>
    <w:multiLevelType w:val="hybridMultilevel"/>
    <w:tmpl w:val="64906B40"/>
    <w:lvl w:ilvl="0" w:tplc="F4D66428">
      <w:start w:val="1"/>
      <w:numFmt w:val="bullet"/>
      <w:lvlText w:val="•"/>
      <w:lvlJc w:val="left"/>
      <w:pPr>
        <w:tabs>
          <w:tab w:val="num" w:pos="720"/>
        </w:tabs>
        <w:ind w:left="720" w:hanging="360"/>
      </w:pPr>
      <w:rPr>
        <w:rFonts w:ascii="Arial" w:hAnsi="Arial" w:hint="default"/>
      </w:rPr>
    </w:lvl>
    <w:lvl w:ilvl="1" w:tplc="AEBE2C50" w:tentative="1">
      <w:start w:val="1"/>
      <w:numFmt w:val="bullet"/>
      <w:lvlText w:val="•"/>
      <w:lvlJc w:val="left"/>
      <w:pPr>
        <w:tabs>
          <w:tab w:val="num" w:pos="1440"/>
        </w:tabs>
        <w:ind w:left="1440" w:hanging="360"/>
      </w:pPr>
      <w:rPr>
        <w:rFonts w:ascii="Arial" w:hAnsi="Arial" w:hint="default"/>
      </w:rPr>
    </w:lvl>
    <w:lvl w:ilvl="2" w:tplc="5DAC0C56" w:tentative="1">
      <w:start w:val="1"/>
      <w:numFmt w:val="bullet"/>
      <w:lvlText w:val="•"/>
      <w:lvlJc w:val="left"/>
      <w:pPr>
        <w:tabs>
          <w:tab w:val="num" w:pos="2160"/>
        </w:tabs>
        <w:ind w:left="2160" w:hanging="360"/>
      </w:pPr>
      <w:rPr>
        <w:rFonts w:ascii="Arial" w:hAnsi="Arial" w:hint="default"/>
      </w:rPr>
    </w:lvl>
    <w:lvl w:ilvl="3" w:tplc="BC020B06" w:tentative="1">
      <w:start w:val="1"/>
      <w:numFmt w:val="bullet"/>
      <w:lvlText w:val="•"/>
      <w:lvlJc w:val="left"/>
      <w:pPr>
        <w:tabs>
          <w:tab w:val="num" w:pos="2880"/>
        </w:tabs>
        <w:ind w:left="2880" w:hanging="360"/>
      </w:pPr>
      <w:rPr>
        <w:rFonts w:ascii="Arial" w:hAnsi="Arial" w:hint="default"/>
      </w:rPr>
    </w:lvl>
    <w:lvl w:ilvl="4" w:tplc="2556C166" w:tentative="1">
      <w:start w:val="1"/>
      <w:numFmt w:val="bullet"/>
      <w:lvlText w:val="•"/>
      <w:lvlJc w:val="left"/>
      <w:pPr>
        <w:tabs>
          <w:tab w:val="num" w:pos="3600"/>
        </w:tabs>
        <w:ind w:left="3600" w:hanging="360"/>
      </w:pPr>
      <w:rPr>
        <w:rFonts w:ascii="Arial" w:hAnsi="Arial" w:hint="default"/>
      </w:rPr>
    </w:lvl>
    <w:lvl w:ilvl="5" w:tplc="FD74DE12" w:tentative="1">
      <w:start w:val="1"/>
      <w:numFmt w:val="bullet"/>
      <w:lvlText w:val="•"/>
      <w:lvlJc w:val="left"/>
      <w:pPr>
        <w:tabs>
          <w:tab w:val="num" w:pos="4320"/>
        </w:tabs>
        <w:ind w:left="4320" w:hanging="360"/>
      </w:pPr>
      <w:rPr>
        <w:rFonts w:ascii="Arial" w:hAnsi="Arial" w:hint="default"/>
      </w:rPr>
    </w:lvl>
    <w:lvl w:ilvl="6" w:tplc="D9BC990A" w:tentative="1">
      <w:start w:val="1"/>
      <w:numFmt w:val="bullet"/>
      <w:lvlText w:val="•"/>
      <w:lvlJc w:val="left"/>
      <w:pPr>
        <w:tabs>
          <w:tab w:val="num" w:pos="5040"/>
        </w:tabs>
        <w:ind w:left="5040" w:hanging="360"/>
      </w:pPr>
      <w:rPr>
        <w:rFonts w:ascii="Arial" w:hAnsi="Arial" w:hint="default"/>
      </w:rPr>
    </w:lvl>
    <w:lvl w:ilvl="7" w:tplc="7C92700C" w:tentative="1">
      <w:start w:val="1"/>
      <w:numFmt w:val="bullet"/>
      <w:lvlText w:val="•"/>
      <w:lvlJc w:val="left"/>
      <w:pPr>
        <w:tabs>
          <w:tab w:val="num" w:pos="5760"/>
        </w:tabs>
        <w:ind w:left="5760" w:hanging="360"/>
      </w:pPr>
      <w:rPr>
        <w:rFonts w:ascii="Arial" w:hAnsi="Arial" w:hint="default"/>
      </w:rPr>
    </w:lvl>
    <w:lvl w:ilvl="8" w:tplc="1304F920" w:tentative="1">
      <w:start w:val="1"/>
      <w:numFmt w:val="bullet"/>
      <w:lvlText w:val="•"/>
      <w:lvlJc w:val="left"/>
      <w:pPr>
        <w:tabs>
          <w:tab w:val="num" w:pos="6480"/>
        </w:tabs>
        <w:ind w:left="6480" w:hanging="360"/>
      </w:pPr>
      <w:rPr>
        <w:rFonts w:ascii="Arial" w:hAnsi="Arial" w:hint="default"/>
      </w:rPr>
    </w:lvl>
  </w:abstractNum>
  <w:abstractNum w:abstractNumId="24">
    <w:nsid w:val="776B140B"/>
    <w:multiLevelType w:val="hybridMultilevel"/>
    <w:tmpl w:val="3A96EF98"/>
    <w:lvl w:ilvl="0" w:tplc="48CC387C">
      <w:start w:val="1"/>
      <w:numFmt w:val="decimal"/>
      <w:lvlText w:val="%1)"/>
      <w:lvlJc w:val="left"/>
      <w:pPr>
        <w:ind w:left="643" w:hanging="360"/>
      </w:pPr>
      <w:rPr>
        <w:rFonts w:ascii="Times New Roman" w:hAnsi="Times New Roman" w:cs="Arabic Transparent" w:hint="default"/>
        <w:color w:val="0F6FC6" w:themeColor="accent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AE3B76"/>
    <w:multiLevelType w:val="hybridMultilevel"/>
    <w:tmpl w:val="B5DA0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10"/>
  </w:num>
  <w:num w:numId="4">
    <w:abstractNumId w:val="16"/>
  </w:num>
  <w:num w:numId="5">
    <w:abstractNumId w:val="5"/>
  </w:num>
  <w:num w:numId="6">
    <w:abstractNumId w:val="22"/>
  </w:num>
  <w:num w:numId="7">
    <w:abstractNumId w:val="2"/>
  </w:num>
  <w:num w:numId="8">
    <w:abstractNumId w:val="12"/>
  </w:num>
  <w:num w:numId="9">
    <w:abstractNumId w:val="0"/>
  </w:num>
  <w:num w:numId="10">
    <w:abstractNumId w:val="24"/>
  </w:num>
  <w:num w:numId="11">
    <w:abstractNumId w:val="18"/>
  </w:num>
  <w:num w:numId="12">
    <w:abstractNumId w:val="21"/>
  </w:num>
  <w:num w:numId="13">
    <w:abstractNumId w:val="14"/>
  </w:num>
  <w:num w:numId="14">
    <w:abstractNumId w:val="11"/>
  </w:num>
  <w:num w:numId="15">
    <w:abstractNumId w:val="20"/>
  </w:num>
  <w:num w:numId="16">
    <w:abstractNumId w:val="3"/>
  </w:num>
  <w:num w:numId="17">
    <w:abstractNumId w:val="17"/>
  </w:num>
  <w:num w:numId="18">
    <w:abstractNumId w:val="7"/>
  </w:num>
  <w:num w:numId="19">
    <w:abstractNumId w:val="13"/>
  </w:num>
  <w:num w:numId="20">
    <w:abstractNumId w:val="4"/>
  </w:num>
  <w:num w:numId="21">
    <w:abstractNumId w:val="1"/>
  </w:num>
  <w:num w:numId="22">
    <w:abstractNumId w:val="25"/>
  </w:num>
  <w:num w:numId="23">
    <w:abstractNumId w:val="6"/>
  </w:num>
  <w:num w:numId="24">
    <w:abstractNumId w:val="15"/>
  </w:num>
  <w:num w:numId="25">
    <w:abstractNumId w:val="8"/>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625"/>
    <w:rsid w:val="0007596A"/>
    <w:rsid w:val="00094C0B"/>
    <w:rsid w:val="000C30C2"/>
    <w:rsid w:val="000E12C4"/>
    <w:rsid w:val="00106512"/>
    <w:rsid w:val="00114DDF"/>
    <w:rsid w:val="0013543A"/>
    <w:rsid w:val="0013680B"/>
    <w:rsid w:val="00145FBD"/>
    <w:rsid w:val="0016072A"/>
    <w:rsid w:val="00186C5E"/>
    <w:rsid w:val="00191C42"/>
    <w:rsid w:val="00196A49"/>
    <w:rsid w:val="001A19E8"/>
    <w:rsid w:val="001B7A36"/>
    <w:rsid w:val="001D2B00"/>
    <w:rsid w:val="001F621C"/>
    <w:rsid w:val="00204F41"/>
    <w:rsid w:val="00216BED"/>
    <w:rsid w:val="002208E3"/>
    <w:rsid w:val="002255F7"/>
    <w:rsid w:val="0024270F"/>
    <w:rsid w:val="002564CA"/>
    <w:rsid w:val="002664F4"/>
    <w:rsid w:val="002666AD"/>
    <w:rsid w:val="00282508"/>
    <w:rsid w:val="00294EB9"/>
    <w:rsid w:val="00296A29"/>
    <w:rsid w:val="002B630E"/>
    <w:rsid w:val="002C3686"/>
    <w:rsid w:val="002E55B6"/>
    <w:rsid w:val="002E7BA4"/>
    <w:rsid w:val="00314D08"/>
    <w:rsid w:val="00324668"/>
    <w:rsid w:val="00325459"/>
    <w:rsid w:val="00330070"/>
    <w:rsid w:val="003341B8"/>
    <w:rsid w:val="0034484A"/>
    <w:rsid w:val="0035028F"/>
    <w:rsid w:val="00362C03"/>
    <w:rsid w:val="00375198"/>
    <w:rsid w:val="00395484"/>
    <w:rsid w:val="003A1B70"/>
    <w:rsid w:val="003B129B"/>
    <w:rsid w:val="003C20D2"/>
    <w:rsid w:val="003C63B5"/>
    <w:rsid w:val="003D1329"/>
    <w:rsid w:val="003D555E"/>
    <w:rsid w:val="003E5B07"/>
    <w:rsid w:val="00403FDB"/>
    <w:rsid w:val="004047EB"/>
    <w:rsid w:val="00417AC9"/>
    <w:rsid w:val="00425FEB"/>
    <w:rsid w:val="0043449F"/>
    <w:rsid w:val="0043634A"/>
    <w:rsid w:val="0045422A"/>
    <w:rsid w:val="0045545A"/>
    <w:rsid w:val="00466833"/>
    <w:rsid w:val="00467A6C"/>
    <w:rsid w:val="00472A01"/>
    <w:rsid w:val="004E04A1"/>
    <w:rsid w:val="004F667E"/>
    <w:rsid w:val="00502F45"/>
    <w:rsid w:val="00504518"/>
    <w:rsid w:val="00505418"/>
    <w:rsid w:val="00535C26"/>
    <w:rsid w:val="00543A9E"/>
    <w:rsid w:val="00553955"/>
    <w:rsid w:val="005635ED"/>
    <w:rsid w:val="0056568C"/>
    <w:rsid w:val="00575E44"/>
    <w:rsid w:val="00582904"/>
    <w:rsid w:val="00584F07"/>
    <w:rsid w:val="00587835"/>
    <w:rsid w:val="005C5696"/>
    <w:rsid w:val="005F084C"/>
    <w:rsid w:val="005F4448"/>
    <w:rsid w:val="006175AD"/>
    <w:rsid w:val="00622B0D"/>
    <w:rsid w:val="006829E8"/>
    <w:rsid w:val="00691EBC"/>
    <w:rsid w:val="00696112"/>
    <w:rsid w:val="006B6F70"/>
    <w:rsid w:val="006B7557"/>
    <w:rsid w:val="006B76A3"/>
    <w:rsid w:val="006E6C2B"/>
    <w:rsid w:val="006E6C43"/>
    <w:rsid w:val="0070064B"/>
    <w:rsid w:val="00720512"/>
    <w:rsid w:val="00732DCA"/>
    <w:rsid w:val="007364DA"/>
    <w:rsid w:val="00737856"/>
    <w:rsid w:val="00740090"/>
    <w:rsid w:val="007743D9"/>
    <w:rsid w:val="00774891"/>
    <w:rsid w:val="007866B9"/>
    <w:rsid w:val="007A2ACF"/>
    <w:rsid w:val="007B1106"/>
    <w:rsid w:val="007B4C63"/>
    <w:rsid w:val="007D184C"/>
    <w:rsid w:val="007E145F"/>
    <w:rsid w:val="007F7583"/>
    <w:rsid w:val="00810702"/>
    <w:rsid w:val="00810BB0"/>
    <w:rsid w:val="008246E1"/>
    <w:rsid w:val="00834D27"/>
    <w:rsid w:val="00835365"/>
    <w:rsid w:val="00846109"/>
    <w:rsid w:val="008505EA"/>
    <w:rsid w:val="00863536"/>
    <w:rsid w:val="00873683"/>
    <w:rsid w:val="0088629C"/>
    <w:rsid w:val="008954F7"/>
    <w:rsid w:val="008B70C5"/>
    <w:rsid w:val="008B738D"/>
    <w:rsid w:val="008C52ED"/>
    <w:rsid w:val="008D0CD2"/>
    <w:rsid w:val="008D6E03"/>
    <w:rsid w:val="008E3684"/>
    <w:rsid w:val="008E4A56"/>
    <w:rsid w:val="009052BF"/>
    <w:rsid w:val="00910ED0"/>
    <w:rsid w:val="00912625"/>
    <w:rsid w:val="009343BA"/>
    <w:rsid w:val="00935193"/>
    <w:rsid w:val="0093527A"/>
    <w:rsid w:val="00941E9F"/>
    <w:rsid w:val="00944AF6"/>
    <w:rsid w:val="00960282"/>
    <w:rsid w:val="009602D9"/>
    <w:rsid w:val="009A37F5"/>
    <w:rsid w:val="009A6EAB"/>
    <w:rsid w:val="009B12BB"/>
    <w:rsid w:val="009F1510"/>
    <w:rsid w:val="009F6F13"/>
    <w:rsid w:val="00A05A29"/>
    <w:rsid w:val="00A148C6"/>
    <w:rsid w:val="00A40A3C"/>
    <w:rsid w:val="00A415A2"/>
    <w:rsid w:val="00A41DBE"/>
    <w:rsid w:val="00A43201"/>
    <w:rsid w:val="00A45E09"/>
    <w:rsid w:val="00A610EE"/>
    <w:rsid w:val="00A70B95"/>
    <w:rsid w:val="00A82DDF"/>
    <w:rsid w:val="00AD0349"/>
    <w:rsid w:val="00AD54FC"/>
    <w:rsid w:val="00AD7F01"/>
    <w:rsid w:val="00B11CDF"/>
    <w:rsid w:val="00B13F3A"/>
    <w:rsid w:val="00B160B1"/>
    <w:rsid w:val="00B47315"/>
    <w:rsid w:val="00BC1847"/>
    <w:rsid w:val="00BD717A"/>
    <w:rsid w:val="00BE4FEB"/>
    <w:rsid w:val="00BE6D06"/>
    <w:rsid w:val="00BF7925"/>
    <w:rsid w:val="00C07B12"/>
    <w:rsid w:val="00C22A67"/>
    <w:rsid w:val="00C34ACB"/>
    <w:rsid w:val="00C56E42"/>
    <w:rsid w:val="00C66D45"/>
    <w:rsid w:val="00C70D47"/>
    <w:rsid w:val="00C82D6B"/>
    <w:rsid w:val="00C83AD8"/>
    <w:rsid w:val="00C97A0D"/>
    <w:rsid w:val="00CB7E5E"/>
    <w:rsid w:val="00CC19BD"/>
    <w:rsid w:val="00CC2A9C"/>
    <w:rsid w:val="00CC769E"/>
    <w:rsid w:val="00CD06DD"/>
    <w:rsid w:val="00CD2A2E"/>
    <w:rsid w:val="00CD6B21"/>
    <w:rsid w:val="00CD6CFA"/>
    <w:rsid w:val="00CE3361"/>
    <w:rsid w:val="00CF5A6F"/>
    <w:rsid w:val="00D17C9C"/>
    <w:rsid w:val="00D4708B"/>
    <w:rsid w:val="00D5246E"/>
    <w:rsid w:val="00D84413"/>
    <w:rsid w:val="00D92379"/>
    <w:rsid w:val="00DB4E2F"/>
    <w:rsid w:val="00DC055E"/>
    <w:rsid w:val="00DC603E"/>
    <w:rsid w:val="00DC745F"/>
    <w:rsid w:val="00DD7133"/>
    <w:rsid w:val="00DE714E"/>
    <w:rsid w:val="00DF7099"/>
    <w:rsid w:val="00E02EE5"/>
    <w:rsid w:val="00E80E37"/>
    <w:rsid w:val="00EA1638"/>
    <w:rsid w:val="00EA2E88"/>
    <w:rsid w:val="00EB6E6C"/>
    <w:rsid w:val="00F205A3"/>
    <w:rsid w:val="00F26DC8"/>
    <w:rsid w:val="00F27A46"/>
    <w:rsid w:val="00F43836"/>
    <w:rsid w:val="00F6034D"/>
    <w:rsid w:val="00FC5677"/>
    <w:rsid w:val="00FD2A6F"/>
    <w:rsid w:val="00FE3BC8"/>
    <w:rsid w:val="00FE57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720512"/>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2">
    <w:name w:val="heading 2"/>
    <w:basedOn w:val="a"/>
    <w:next w:val="a"/>
    <w:link w:val="2Char"/>
    <w:uiPriority w:val="9"/>
    <w:unhideWhenUsed/>
    <w:qFormat/>
    <w:rsid w:val="006B76A3"/>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3">
    <w:name w:val="heading 3"/>
    <w:basedOn w:val="a"/>
    <w:next w:val="a"/>
    <w:link w:val="3Char"/>
    <w:uiPriority w:val="9"/>
    <w:unhideWhenUsed/>
    <w:qFormat/>
    <w:rsid w:val="006B76A3"/>
    <w:pPr>
      <w:keepNext/>
      <w:keepLines/>
      <w:spacing w:before="200" w:after="0"/>
      <w:outlineLvl w:val="2"/>
    </w:pPr>
    <w:rPr>
      <w:rFonts w:asciiTheme="majorHAnsi" w:eastAsiaTheme="majorEastAsia" w:hAnsiTheme="majorHAnsi" w:cstheme="majorBidi"/>
      <w:b/>
      <w:bCs/>
      <w:color w:val="0F6FC6" w:themeColor="accent1"/>
    </w:rPr>
  </w:style>
  <w:style w:type="paragraph" w:styleId="4">
    <w:name w:val="heading 4"/>
    <w:basedOn w:val="a"/>
    <w:next w:val="a"/>
    <w:link w:val="4Char"/>
    <w:uiPriority w:val="9"/>
    <w:unhideWhenUsed/>
    <w:qFormat/>
    <w:rsid w:val="00575E44"/>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403FDB"/>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rPr>
  </w:style>
  <w:style w:type="character" w:customStyle="1" w:styleId="Char">
    <w:name w:val="العنوان Char"/>
    <w:basedOn w:val="a0"/>
    <w:link w:val="a3"/>
    <w:uiPriority w:val="10"/>
    <w:rsid w:val="00403FDB"/>
    <w:rPr>
      <w:rFonts w:asciiTheme="majorHAnsi" w:eastAsiaTheme="majorEastAsia" w:hAnsiTheme="majorHAnsi" w:cstheme="majorBidi"/>
      <w:color w:val="03485B" w:themeColor="text2" w:themeShade="BF"/>
      <w:spacing w:val="5"/>
      <w:kern w:val="28"/>
      <w:sz w:val="52"/>
      <w:szCs w:val="52"/>
    </w:rPr>
  </w:style>
  <w:style w:type="paragraph" w:styleId="a4">
    <w:name w:val="Subtitle"/>
    <w:basedOn w:val="a"/>
    <w:next w:val="a"/>
    <w:link w:val="Char0"/>
    <w:uiPriority w:val="11"/>
    <w:qFormat/>
    <w:rsid w:val="00145FBD"/>
    <w:pPr>
      <w:numPr>
        <w:ilvl w:val="1"/>
      </w:numPr>
    </w:pPr>
    <w:rPr>
      <w:rFonts w:asciiTheme="majorHAnsi" w:eastAsiaTheme="majorEastAsia" w:hAnsiTheme="majorHAnsi" w:cstheme="majorBidi"/>
      <w:i/>
      <w:iCs/>
      <w:color w:val="0F6FC6" w:themeColor="accent1"/>
      <w:spacing w:val="15"/>
      <w:sz w:val="24"/>
      <w:szCs w:val="24"/>
    </w:rPr>
  </w:style>
  <w:style w:type="character" w:customStyle="1" w:styleId="Char0">
    <w:name w:val="عنوان فرعي Char"/>
    <w:basedOn w:val="a0"/>
    <w:link w:val="a4"/>
    <w:uiPriority w:val="11"/>
    <w:rsid w:val="00145FBD"/>
    <w:rPr>
      <w:rFonts w:asciiTheme="majorHAnsi" w:eastAsiaTheme="majorEastAsia" w:hAnsiTheme="majorHAnsi" w:cstheme="majorBidi"/>
      <w:i/>
      <w:iCs/>
      <w:color w:val="0F6FC6" w:themeColor="accent1"/>
      <w:spacing w:val="15"/>
      <w:sz w:val="24"/>
      <w:szCs w:val="24"/>
    </w:rPr>
  </w:style>
  <w:style w:type="paragraph" w:styleId="a5">
    <w:name w:val="List Paragraph"/>
    <w:basedOn w:val="a"/>
    <w:uiPriority w:val="34"/>
    <w:qFormat/>
    <w:rsid w:val="00B13F3A"/>
    <w:pPr>
      <w:ind w:left="720"/>
      <w:contextualSpacing/>
    </w:pPr>
  </w:style>
  <w:style w:type="character" w:customStyle="1" w:styleId="apple-converted-space">
    <w:name w:val="apple-converted-space"/>
    <w:basedOn w:val="a0"/>
    <w:rsid w:val="00C83AD8"/>
  </w:style>
  <w:style w:type="paragraph" w:styleId="a6">
    <w:name w:val="No Spacing"/>
    <w:uiPriority w:val="1"/>
    <w:qFormat/>
    <w:rsid w:val="008505EA"/>
    <w:pPr>
      <w:bidi/>
      <w:spacing w:after="0" w:line="240" w:lineRule="auto"/>
    </w:pPr>
  </w:style>
  <w:style w:type="table" w:styleId="a7">
    <w:name w:val="Table Grid"/>
    <w:basedOn w:val="a1"/>
    <w:uiPriority w:val="59"/>
    <w:rsid w:val="00732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Grid Accent 1"/>
    <w:basedOn w:val="a1"/>
    <w:uiPriority w:val="62"/>
    <w:rsid w:val="00732DCA"/>
    <w:pPr>
      <w:spacing w:after="0" w:line="240" w:lineRule="auto"/>
    </w:p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character" w:styleId="a8">
    <w:name w:val="Placeholder Text"/>
    <w:basedOn w:val="a0"/>
    <w:uiPriority w:val="99"/>
    <w:semiHidden/>
    <w:rsid w:val="00DC745F"/>
    <w:rPr>
      <w:color w:val="808080"/>
    </w:rPr>
  </w:style>
  <w:style w:type="paragraph" w:styleId="a9">
    <w:name w:val="Balloon Text"/>
    <w:basedOn w:val="a"/>
    <w:link w:val="Char1"/>
    <w:uiPriority w:val="99"/>
    <w:semiHidden/>
    <w:unhideWhenUsed/>
    <w:rsid w:val="00DC745F"/>
    <w:pPr>
      <w:spacing w:after="0" w:line="240" w:lineRule="auto"/>
    </w:pPr>
    <w:rPr>
      <w:rFonts w:ascii="Tahoma" w:hAnsi="Tahoma" w:cs="Tahoma"/>
      <w:sz w:val="16"/>
      <w:szCs w:val="16"/>
    </w:rPr>
  </w:style>
  <w:style w:type="character" w:customStyle="1" w:styleId="Char1">
    <w:name w:val="نص في بالون Char"/>
    <w:basedOn w:val="a0"/>
    <w:link w:val="a9"/>
    <w:uiPriority w:val="99"/>
    <w:semiHidden/>
    <w:rsid w:val="00DC745F"/>
    <w:rPr>
      <w:rFonts w:ascii="Tahoma" w:hAnsi="Tahoma" w:cs="Tahoma"/>
      <w:sz w:val="16"/>
      <w:szCs w:val="16"/>
    </w:rPr>
  </w:style>
  <w:style w:type="character" w:customStyle="1" w:styleId="1Char">
    <w:name w:val="عنوان 1 Char"/>
    <w:basedOn w:val="a0"/>
    <w:link w:val="1"/>
    <w:uiPriority w:val="9"/>
    <w:rsid w:val="00720512"/>
    <w:rPr>
      <w:rFonts w:asciiTheme="majorHAnsi" w:eastAsiaTheme="majorEastAsia" w:hAnsiTheme="majorHAnsi" w:cstheme="majorBidi"/>
      <w:b/>
      <w:bCs/>
      <w:color w:val="0B5294" w:themeColor="accent1" w:themeShade="BF"/>
      <w:sz w:val="28"/>
      <w:szCs w:val="28"/>
    </w:rPr>
  </w:style>
  <w:style w:type="character" w:customStyle="1" w:styleId="2Char">
    <w:name w:val="عنوان 2 Char"/>
    <w:basedOn w:val="a0"/>
    <w:link w:val="2"/>
    <w:uiPriority w:val="9"/>
    <w:rsid w:val="006B76A3"/>
    <w:rPr>
      <w:rFonts w:asciiTheme="majorHAnsi" w:eastAsiaTheme="majorEastAsia" w:hAnsiTheme="majorHAnsi" w:cstheme="majorBidi"/>
      <w:b/>
      <w:bCs/>
      <w:color w:val="0F6FC6" w:themeColor="accent1"/>
      <w:sz w:val="26"/>
      <w:szCs w:val="26"/>
    </w:rPr>
  </w:style>
  <w:style w:type="character" w:customStyle="1" w:styleId="3Char">
    <w:name w:val="عنوان 3 Char"/>
    <w:basedOn w:val="a0"/>
    <w:link w:val="3"/>
    <w:uiPriority w:val="9"/>
    <w:rsid w:val="006B76A3"/>
    <w:rPr>
      <w:rFonts w:asciiTheme="majorHAnsi" w:eastAsiaTheme="majorEastAsia" w:hAnsiTheme="majorHAnsi" w:cstheme="majorBidi"/>
      <w:b/>
      <w:bCs/>
      <w:color w:val="0F6FC6" w:themeColor="accent1"/>
    </w:rPr>
  </w:style>
  <w:style w:type="paragraph" w:styleId="aa">
    <w:name w:val="Quote"/>
    <w:basedOn w:val="a"/>
    <w:next w:val="a"/>
    <w:link w:val="Char2"/>
    <w:uiPriority w:val="29"/>
    <w:qFormat/>
    <w:rsid w:val="008E3684"/>
    <w:rPr>
      <w:i/>
      <w:iCs/>
      <w:color w:val="000000" w:themeColor="text1"/>
    </w:rPr>
  </w:style>
  <w:style w:type="character" w:customStyle="1" w:styleId="Char2">
    <w:name w:val="اقتباس Char"/>
    <w:basedOn w:val="a0"/>
    <w:link w:val="aa"/>
    <w:uiPriority w:val="29"/>
    <w:rsid w:val="008E3684"/>
    <w:rPr>
      <w:i/>
      <w:iCs/>
      <w:color w:val="000000" w:themeColor="text1"/>
    </w:rPr>
  </w:style>
  <w:style w:type="paragraph" w:styleId="ab">
    <w:name w:val="Normal (Web)"/>
    <w:basedOn w:val="a"/>
    <w:uiPriority w:val="99"/>
    <w:unhideWhenUsed/>
    <w:rsid w:val="00502F45"/>
    <w:pPr>
      <w:bidi w:val="0"/>
      <w:spacing w:before="100" w:beforeAutospacing="1" w:after="100" w:afterAutospacing="1" w:line="240" w:lineRule="auto"/>
    </w:pPr>
    <w:rPr>
      <w:rFonts w:ascii="Times New Roman" w:eastAsia="Times New Roman" w:hAnsi="Times New Roman" w:cs="Times New Roman"/>
      <w:sz w:val="24"/>
      <w:szCs w:val="24"/>
    </w:rPr>
  </w:style>
  <w:style w:type="table" w:styleId="-2">
    <w:name w:val="Dark List Accent 2"/>
    <w:basedOn w:val="a1"/>
    <w:uiPriority w:val="70"/>
    <w:rsid w:val="00502F4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9DD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A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A2" w:themeFill="accent2" w:themeFillShade="BF"/>
      </w:tcPr>
    </w:tblStylePr>
    <w:tblStylePr w:type="band1Vert">
      <w:tblPr/>
      <w:tcPr>
        <w:tcBorders>
          <w:top w:val="nil"/>
          <w:left w:val="nil"/>
          <w:bottom w:val="nil"/>
          <w:right w:val="nil"/>
          <w:insideH w:val="nil"/>
          <w:insideV w:val="nil"/>
        </w:tcBorders>
        <w:shd w:val="clear" w:color="auto" w:fill="0075A2" w:themeFill="accent2" w:themeFillShade="BF"/>
      </w:tcPr>
    </w:tblStylePr>
    <w:tblStylePr w:type="band1Horz">
      <w:tblPr/>
      <w:tcPr>
        <w:tcBorders>
          <w:top w:val="nil"/>
          <w:left w:val="nil"/>
          <w:bottom w:val="nil"/>
          <w:right w:val="nil"/>
          <w:insideH w:val="nil"/>
          <w:insideV w:val="nil"/>
        </w:tcBorders>
        <w:shd w:val="clear" w:color="auto" w:fill="0075A2" w:themeFill="accent2" w:themeFillShade="BF"/>
      </w:tcPr>
    </w:tblStylePr>
  </w:style>
  <w:style w:type="table" w:styleId="-5">
    <w:name w:val="Dark List Accent 5"/>
    <w:basedOn w:val="a1"/>
    <w:uiPriority w:val="70"/>
    <w:rsid w:val="00502F4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CCA6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6F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A7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A738" w:themeFill="accent5" w:themeFillShade="BF"/>
      </w:tcPr>
    </w:tblStylePr>
    <w:tblStylePr w:type="band1Vert">
      <w:tblPr/>
      <w:tcPr>
        <w:tcBorders>
          <w:top w:val="nil"/>
          <w:left w:val="nil"/>
          <w:bottom w:val="nil"/>
          <w:right w:val="nil"/>
          <w:insideH w:val="nil"/>
          <w:insideV w:val="nil"/>
        </w:tcBorders>
        <w:shd w:val="clear" w:color="auto" w:fill="54A738" w:themeFill="accent5" w:themeFillShade="BF"/>
      </w:tcPr>
    </w:tblStylePr>
    <w:tblStylePr w:type="band1Horz">
      <w:tblPr/>
      <w:tcPr>
        <w:tcBorders>
          <w:top w:val="nil"/>
          <w:left w:val="nil"/>
          <w:bottom w:val="nil"/>
          <w:right w:val="nil"/>
          <w:insideH w:val="nil"/>
          <w:insideV w:val="nil"/>
        </w:tcBorders>
        <w:shd w:val="clear" w:color="auto" w:fill="54A738" w:themeFill="accent5" w:themeFillShade="BF"/>
      </w:tcPr>
    </w:tblStylePr>
  </w:style>
  <w:style w:type="character" w:customStyle="1" w:styleId="4Char">
    <w:name w:val="عنوان 4 Char"/>
    <w:basedOn w:val="a0"/>
    <w:link w:val="4"/>
    <w:uiPriority w:val="9"/>
    <w:rsid w:val="00575E44"/>
    <w:rPr>
      <w:rFonts w:asciiTheme="majorHAnsi" w:eastAsiaTheme="majorEastAsia" w:hAnsiTheme="majorHAnsi" w:cstheme="majorBidi"/>
      <w:b/>
      <w:bCs/>
      <w:i/>
      <w:iCs/>
      <w:color w:val="0F6FC6" w:themeColor="accent1"/>
    </w:rPr>
  </w:style>
  <w:style w:type="paragraph" w:styleId="ac">
    <w:name w:val="header"/>
    <w:basedOn w:val="a"/>
    <w:link w:val="Char3"/>
    <w:uiPriority w:val="99"/>
    <w:unhideWhenUsed/>
    <w:rsid w:val="0056568C"/>
    <w:pPr>
      <w:tabs>
        <w:tab w:val="center" w:pos="4513"/>
        <w:tab w:val="right" w:pos="9026"/>
      </w:tabs>
      <w:spacing w:after="0" w:line="240" w:lineRule="auto"/>
    </w:pPr>
  </w:style>
  <w:style w:type="character" w:customStyle="1" w:styleId="Char3">
    <w:name w:val="رأس الصفحة Char"/>
    <w:basedOn w:val="a0"/>
    <w:link w:val="ac"/>
    <w:uiPriority w:val="99"/>
    <w:rsid w:val="0056568C"/>
  </w:style>
  <w:style w:type="paragraph" w:styleId="ad">
    <w:name w:val="footer"/>
    <w:basedOn w:val="a"/>
    <w:link w:val="Char4"/>
    <w:uiPriority w:val="99"/>
    <w:unhideWhenUsed/>
    <w:rsid w:val="0056568C"/>
    <w:pPr>
      <w:tabs>
        <w:tab w:val="center" w:pos="4513"/>
        <w:tab w:val="right" w:pos="9026"/>
      </w:tabs>
      <w:spacing w:after="0" w:line="240" w:lineRule="auto"/>
    </w:pPr>
  </w:style>
  <w:style w:type="character" w:customStyle="1" w:styleId="Char4">
    <w:name w:val="تذييل الصفحة Char"/>
    <w:basedOn w:val="a0"/>
    <w:link w:val="ad"/>
    <w:uiPriority w:val="99"/>
    <w:rsid w:val="0056568C"/>
  </w:style>
  <w:style w:type="paragraph" w:styleId="ae">
    <w:name w:val="footnote text"/>
    <w:basedOn w:val="a"/>
    <w:link w:val="Char5"/>
    <w:uiPriority w:val="99"/>
    <w:semiHidden/>
    <w:unhideWhenUsed/>
    <w:rsid w:val="00425FEB"/>
    <w:pPr>
      <w:spacing w:after="0" w:line="240" w:lineRule="auto"/>
    </w:pPr>
    <w:rPr>
      <w:sz w:val="20"/>
      <w:szCs w:val="20"/>
    </w:rPr>
  </w:style>
  <w:style w:type="character" w:customStyle="1" w:styleId="Char5">
    <w:name w:val="نص حاشية سفلية Char"/>
    <w:basedOn w:val="a0"/>
    <w:link w:val="ae"/>
    <w:uiPriority w:val="99"/>
    <w:semiHidden/>
    <w:rsid w:val="00425FEB"/>
    <w:rPr>
      <w:sz w:val="20"/>
      <w:szCs w:val="20"/>
    </w:rPr>
  </w:style>
  <w:style w:type="character" w:styleId="af">
    <w:name w:val="footnote reference"/>
    <w:basedOn w:val="a0"/>
    <w:uiPriority w:val="99"/>
    <w:semiHidden/>
    <w:unhideWhenUsed/>
    <w:rsid w:val="00425FEB"/>
    <w:rPr>
      <w:vertAlign w:val="superscript"/>
    </w:rPr>
  </w:style>
  <w:style w:type="character" w:styleId="Hyperlink">
    <w:name w:val="Hyperlink"/>
    <w:basedOn w:val="a0"/>
    <w:uiPriority w:val="99"/>
    <w:unhideWhenUsed/>
    <w:rsid w:val="00505418"/>
    <w:rPr>
      <w:color w:val="F49100" w:themeColor="hyperlink"/>
      <w:u w:val="single"/>
    </w:rPr>
  </w:style>
  <w:style w:type="table" w:styleId="-10">
    <w:name w:val="Light Shading Accent 1"/>
    <w:basedOn w:val="a1"/>
    <w:uiPriority w:val="60"/>
    <w:rsid w:val="00835365"/>
    <w:pPr>
      <w:spacing w:after="0" w:line="240" w:lineRule="auto"/>
    </w:pPr>
    <w:rPr>
      <w:color w:val="0B5294" w:themeColor="accent1" w:themeShade="BF"/>
    </w:rPr>
    <w:tblPr>
      <w:tblStyleRowBandSize w:val="1"/>
      <w:tblStyleColBandSize w:val="1"/>
      <w:tblInd w:w="0" w:type="dxa"/>
      <w:tblBorders>
        <w:top w:val="single" w:sz="8" w:space="0" w:color="0F6FC6" w:themeColor="accent1"/>
        <w:bottom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720512"/>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2">
    <w:name w:val="heading 2"/>
    <w:basedOn w:val="a"/>
    <w:next w:val="a"/>
    <w:link w:val="2Char"/>
    <w:uiPriority w:val="9"/>
    <w:unhideWhenUsed/>
    <w:qFormat/>
    <w:rsid w:val="006B76A3"/>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3">
    <w:name w:val="heading 3"/>
    <w:basedOn w:val="a"/>
    <w:next w:val="a"/>
    <w:link w:val="3Char"/>
    <w:uiPriority w:val="9"/>
    <w:unhideWhenUsed/>
    <w:qFormat/>
    <w:rsid w:val="006B76A3"/>
    <w:pPr>
      <w:keepNext/>
      <w:keepLines/>
      <w:spacing w:before="200" w:after="0"/>
      <w:outlineLvl w:val="2"/>
    </w:pPr>
    <w:rPr>
      <w:rFonts w:asciiTheme="majorHAnsi" w:eastAsiaTheme="majorEastAsia" w:hAnsiTheme="majorHAnsi" w:cstheme="majorBidi"/>
      <w:b/>
      <w:bCs/>
      <w:color w:val="0F6FC6" w:themeColor="accent1"/>
    </w:rPr>
  </w:style>
  <w:style w:type="paragraph" w:styleId="4">
    <w:name w:val="heading 4"/>
    <w:basedOn w:val="a"/>
    <w:next w:val="a"/>
    <w:link w:val="4Char"/>
    <w:uiPriority w:val="9"/>
    <w:unhideWhenUsed/>
    <w:qFormat/>
    <w:rsid w:val="00575E44"/>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403FDB"/>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rPr>
  </w:style>
  <w:style w:type="character" w:customStyle="1" w:styleId="Char">
    <w:name w:val="العنوان Char"/>
    <w:basedOn w:val="a0"/>
    <w:link w:val="a3"/>
    <w:uiPriority w:val="10"/>
    <w:rsid w:val="00403FDB"/>
    <w:rPr>
      <w:rFonts w:asciiTheme="majorHAnsi" w:eastAsiaTheme="majorEastAsia" w:hAnsiTheme="majorHAnsi" w:cstheme="majorBidi"/>
      <w:color w:val="03485B" w:themeColor="text2" w:themeShade="BF"/>
      <w:spacing w:val="5"/>
      <w:kern w:val="28"/>
      <w:sz w:val="52"/>
      <w:szCs w:val="52"/>
    </w:rPr>
  </w:style>
  <w:style w:type="paragraph" w:styleId="a4">
    <w:name w:val="Subtitle"/>
    <w:basedOn w:val="a"/>
    <w:next w:val="a"/>
    <w:link w:val="Char0"/>
    <w:uiPriority w:val="11"/>
    <w:qFormat/>
    <w:rsid w:val="00145FBD"/>
    <w:pPr>
      <w:numPr>
        <w:ilvl w:val="1"/>
      </w:numPr>
    </w:pPr>
    <w:rPr>
      <w:rFonts w:asciiTheme="majorHAnsi" w:eastAsiaTheme="majorEastAsia" w:hAnsiTheme="majorHAnsi" w:cstheme="majorBidi"/>
      <w:i/>
      <w:iCs/>
      <w:color w:val="0F6FC6" w:themeColor="accent1"/>
      <w:spacing w:val="15"/>
      <w:sz w:val="24"/>
      <w:szCs w:val="24"/>
    </w:rPr>
  </w:style>
  <w:style w:type="character" w:customStyle="1" w:styleId="Char0">
    <w:name w:val="عنوان فرعي Char"/>
    <w:basedOn w:val="a0"/>
    <w:link w:val="a4"/>
    <w:uiPriority w:val="11"/>
    <w:rsid w:val="00145FBD"/>
    <w:rPr>
      <w:rFonts w:asciiTheme="majorHAnsi" w:eastAsiaTheme="majorEastAsia" w:hAnsiTheme="majorHAnsi" w:cstheme="majorBidi"/>
      <w:i/>
      <w:iCs/>
      <w:color w:val="0F6FC6" w:themeColor="accent1"/>
      <w:spacing w:val="15"/>
      <w:sz w:val="24"/>
      <w:szCs w:val="24"/>
    </w:rPr>
  </w:style>
  <w:style w:type="paragraph" w:styleId="a5">
    <w:name w:val="List Paragraph"/>
    <w:basedOn w:val="a"/>
    <w:uiPriority w:val="34"/>
    <w:qFormat/>
    <w:rsid w:val="00B13F3A"/>
    <w:pPr>
      <w:ind w:left="720"/>
      <w:contextualSpacing/>
    </w:pPr>
  </w:style>
  <w:style w:type="character" w:customStyle="1" w:styleId="apple-converted-space">
    <w:name w:val="apple-converted-space"/>
    <w:basedOn w:val="a0"/>
    <w:rsid w:val="00C83AD8"/>
  </w:style>
  <w:style w:type="paragraph" w:styleId="a6">
    <w:name w:val="No Spacing"/>
    <w:uiPriority w:val="1"/>
    <w:qFormat/>
    <w:rsid w:val="008505EA"/>
    <w:pPr>
      <w:bidi/>
      <w:spacing w:after="0" w:line="240" w:lineRule="auto"/>
    </w:pPr>
  </w:style>
  <w:style w:type="table" w:styleId="a7">
    <w:name w:val="Table Grid"/>
    <w:basedOn w:val="a1"/>
    <w:uiPriority w:val="59"/>
    <w:rsid w:val="00732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Grid Accent 1"/>
    <w:basedOn w:val="a1"/>
    <w:uiPriority w:val="62"/>
    <w:rsid w:val="00732DCA"/>
    <w:pPr>
      <w:spacing w:after="0" w:line="240" w:lineRule="auto"/>
    </w:p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character" w:styleId="a8">
    <w:name w:val="Placeholder Text"/>
    <w:basedOn w:val="a0"/>
    <w:uiPriority w:val="99"/>
    <w:semiHidden/>
    <w:rsid w:val="00DC745F"/>
    <w:rPr>
      <w:color w:val="808080"/>
    </w:rPr>
  </w:style>
  <w:style w:type="paragraph" w:styleId="a9">
    <w:name w:val="Balloon Text"/>
    <w:basedOn w:val="a"/>
    <w:link w:val="Char1"/>
    <w:uiPriority w:val="99"/>
    <w:semiHidden/>
    <w:unhideWhenUsed/>
    <w:rsid w:val="00DC745F"/>
    <w:pPr>
      <w:spacing w:after="0" w:line="240" w:lineRule="auto"/>
    </w:pPr>
    <w:rPr>
      <w:rFonts w:ascii="Tahoma" w:hAnsi="Tahoma" w:cs="Tahoma"/>
      <w:sz w:val="16"/>
      <w:szCs w:val="16"/>
    </w:rPr>
  </w:style>
  <w:style w:type="character" w:customStyle="1" w:styleId="Char1">
    <w:name w:val="نص في بالون Char"/>
    <w:basedOn w:val="a0"/>
    <w:link w:val="a9"/>
    <w:uiPriority w:val="99"/>
    <w:semiHidden/>
    <w:rsid w:val="00DC745F"/>
    <w:rPr>
      <w:rFonts w:ascii="Tahoma" w:hAnsi="Tahoma" w:cs="Tahoma"/>
      <w:sz w:val="16"/>
      <w:szCs w:val="16"/>
    </w:rPr>
  </w:style>
  <w:style w:type="character" w:customStyle="1" w:styleId="1Char">
    <w:name w:val="عنوان 1 Char"/>
    <w:basedOn w:val="a0"/>
    <w:link w:val="1"/>
    <w:uiPriority w:val="9"/>
    <w:rsid w:val="00720512"/>
    <w:rPr>
      <w:rFonts w:asciiTheme="majorHAnsi" w:eastAsiaTheme="majorEastAsia" w:hAnsiTheme="majorHAnsi" w:cstheme="majorBidi"/>
      <w:b/>
      <w:bCs/>
      <w:color w:val="0B5294" w:themeColor="accent1" w:themeShade="BF"/>
      <w:sz w:val="28"/>
      <w:szCs w:val="28"/>
    </w:rPr>
  </w:style>
  <w:style w:type="character" w:customStyle="1" w:styleId="2Char">
    <w:name w:val="عنوان 2 Char"/>
    <w:basedOn w:val="a0"/>
    <w:link w:val="2"/>
    <w:uiPriority w:val="9"/>
    <w:rsid w:val="006B76A3"/>
    <w:rPr>
      <w:rFonts w:asciiTheme="majorHAnsi" w:eastAsiaTheme="majorEastAsia" w:hAnsiTheme="majorHAnsi" w:cstheme="majorBidi"/>
      <w:b/>
      <w:bCs/>
      <w:color w:val="0F6FC6" w:themeColor="accent1"/>
      <w:sz w:val="26"/>
      <w:szCs w:val="26"/>
    </w:rPr>
  </w:style>
  <w:style w:type="character" w:customStyle="1" w:styleId="3Char">
    <w:name w:val="عنوان 3 Char"/>
    <w:basedOn w:val="a0"/>
    <w:link w:val="3"/>
    <w:uiPriority w:val="9"/>
    <w:rsid w:val="006B76A3"/>
    <w:rPr>
      <w:rFonts w:asciiTheme="majorHAnsi" w:eastAsiaTheme="majorEastAsia" w:hAnsiTheme="majorHAnsi" w:cstheme="majorBidi"/>
      <w:b/>
      <w:bCs/>
      <w:color w:val="0F6FC6" w:themeColor="accent1"/>
    </w:rPr>
  </w:style>
  <w:style w:type="paragraph" w:styleId="aa">
    <w:name w:val="Quote"/>
    <w:basedOn w:val="a"/>
    <w:next w:val="a"/>
    <w:link w:val="Char2"/>
    <w:uiPriority w:val="29"/>
    <w:qFormat/>
    <w:rsid w:val="008E3684"/>
    <w:rPr>
      <w:i/>
      <w:iCs/>
      <w:color w:val="000000" w:themeColor="text1"/>
    </w:rPr>
  </w:style>
  <w:style w:type="character" w:customStyle="1" w:styleId="Char2">
    <w:name w:val="اقتباس Char"/>
    <w:basedOn w:val="a0"/>
    <w:link w:val="aa"/>
    <w:uiPriority w:val="29"/>
    <w:rsid w:val="008E3684"/>
    <w:rPr>
      <w:i/>
      <w:iCs/>
      <w:color w:val="000000" w:themeColor="text1"/>
    </w:rPr>
  </w:style>
  <w:style w:type="paragraph" w:styleId="ab">
    <w:name w:val="Normal (Web)"/>
    <w:basedOn w:val="a"/>
    <w:uiPriority w:val="99"/>
    <w:unhideWhenUsed/>
    <w:rsid w:val="00502F45"/>
    <w:pPr>
      <w:bidi w:val="0"/>
      <w:spacing w:before="100" w:beforeAutospacing="1" w:after="100" w:afterAutospacing="1" w:line="240" w:lineRule="auto"/>
    </w:pPr>
    <w:rPr>
      <w:rFonts w:ascii="Times New Roman" w:eastAsia="Times New Roman" w:hAnsi="Times New Roman" w:cs="Times New Roman"/>
      <w:sz w:val="24"/>
      <w:szCs w:val="24"/>
    </w:rPr>
  </w:style>
  <w:style w:type="table" w:styleId="-2">
    <w:name w:val="Dark List Accent 2"/>
    <w:basedOn w:val="a1"/>
    <w:uiPriority w:val="70"/>
    <w:rsid w:val="00502F4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9DD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A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A2" w:themeFill="accent2" w:themeFillShade="BF"/>
      </w:tcPr>
    </w:tblStylePr>
    <w:tblStylePr w:type="band1Vert">
      <w:tblPr/>
      <w:tcPr>
        <w:tcBorders>
          <w:top w:val="nil"/>
          <w:left w:val="nil"/>
          <w:bottom w:val="nil"/>
          <w:right w:val="nil"/>
          <w:insideH w:val="nil"/>
          <w:insideV w:val="nil"/>
        </w:tcBorders>
        <w:shd w:val="clear" w:color="auto" w:fill="0075A2" w:themeFill="accent2" w:themeFillShade="BF"/>
      </w:tcPr>
    </w:tblStylePr>
    <w:tblStylePr w:type="band1Horz">
      <w:tblPr/>
      <w:tcPr>
        <w:tcBorders>
          <w:top w:val="nil"/>
          <w:left w:val="nil"/>
          <w:bottom w:val="nil"/>
          <w:right w:val="nil"/>
          <w:insideH w:val="nil"/>
          <w:insideV w:val="nil"/>
        </w:tcBorders>
        <w:shd w:val="clear" w:color="auto" w:fill="0075A2" w:themeFill="accent2" w:themeFillShade="BF"/>
      </w:tcPr>
    </w:tblStylePr>
  </w:style>
  <w:style w:type="table" w:styleId="-5">
    <w:name w:val="Dark List Accent 5"/>
    <w:basedOn w:val="a1"/>
    <w:uiPriority w:val="70"/>
    <w:rsid w:val="00502F4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CCA6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6F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A7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A738" w:themeFill="accent5" w:themeFillShade="BF"/>
      </w:tcPr>
    </w:tblStylePr>
    <w:tblStylePr w:type="band1Vert">
      <w:tblPr/>
      <w:tcPr>
        <w:tcBorders>
          <w:top w:val="nil"/>
          <w:left w:val="nil"/>
          <w:bottom w:val="nil"/>
          <w:right w:val="nil"/>
          <w:insideH w:val="nil"/>
          <w:insideV w:val="nil"/>
        </w:tcBorders>
        <w:shd w:val="clear" w:color="auto" w:fill="54A738" w:themeFill="accent5" w:themeFillShade="BF"/>
      </w:tcPr>
    </w:tblStylePr>
    <w:tblStylePr w:type="band1Horz">
      <w:tblPr/>
      <w:tcPr>
        <w:tcBorders>
          <w:top w:val="nil"/>
          <w:left w:val="nil"/>
          <w:bottom w:val="nil"/>
          <w:right w:val="nil"/>
          <w:insideH w:val="nil"/>
          <w:insideV w:val="nil"/>
        </w:tcBorders>
        <w:shd w:val="clear" w:color="auto" w:fill="54A738" w:themeFill="accent5" w:themeFillShade="BF"/>
      </w:tcPr>
    </w:tblStylePr>
  </w:style>
  <w:style w:type="character" w:customStyle="1" w:styleId="4Char">
    <w:name w:val="عنوان 4 Char"/>
    <w:basedOn w:val="a0"/>
    <w:link w:val="4"/>
    <w:uiPriority w:val="9"/>
    <w:rsid w:val="00575E44"/>
    <w:rPr>
      <w:rFonts w:asciiTheme="majorHAnsi" w:eastAsiaTheme="majorEastAsia" w:hAnsiTheme="majorHAnsi" w:cstheme="majorBidi"/>
      <w:b/>
      <w:bCs/>
      <w:i/>
      <w:iCs/>
      <w:color w:val="0F6FC6" w:themeColor="accent1"/>
    </w:rPr>
  </w:style>
  <w:style w:type="paragraph" w:styleId="ac">
    <w:name w:val="header"/>
    <w:basedOn w:val="a"/>
    <w:link w:val="Char3"/>
    <w:uiPriority w:val="99"/>
    <w:unhideWhenUsed/>
    <w:rsid w:val="0056568C"/>
    <w:pPr>
      <w:tabs>
        <w:tab w:val="center" w:pos="4513"/>
        <w:tab w:val="right" w:pos="9026"/>
      </w:tabs>
      <w:spacing w:after="0" w:line="240" w:lineRule="auto"/>
    </w:pPr>
  </w:style>
  <w:style w:type="character" w:customStyle="1" w:styleId="Char3">
    <w:name w:val="رأس الصفحة Char"/>
    <w:basedOn w:val="a0"/>
    <w:link w:val="ac"/>
    <w:uiPriority w:val="99"/>
    <w:rsid w:val="0056568C"/>
  </w:style>
  <w:style w:type="paragraph" w:styleId="ad">
    <w:name w:val="footer"/>
    <w:basedOn w:val="a"/>
    <w:link w:val="Char4"/>
    <w:uiPriority w:val="99"/>
    <w:unhideWhenUsed/>
    <w:rsid w:val="0056568C"/>
    <w:pPr>
      <w:tabs>
        <w:tab w:val="center" w:pos="4513"/>
        <w:tab w:val="right" w:pos="9026"/>
      </w:tabs>
      <w:spacing w:after="0" w:line="240" w:lineRule="auto"/>
    </w:pPr>
  </w:style>
  <w:style w:type="character" w:customStyle="1" w:styleId="Char4">
    <w:name w:val="تذييل الصفحة Char"/>
    <w:basedOn w:val="a0"/>
    <w:link w:val="ad"/>
    <w:uiPriority w:val="99"/>
    <w:rsid w:val="0056568C"/>
  </w:style>
  <w:style w:type="paragraph" w:styleId="ae">
    <w:name w:val="footnote text"/>
    <w:basedOn w:val="a"/>
    <w:link w:val="Char5"/>
    <w:uiPriority w:val="99"/>
    <w:semiHidden/>
    <w:unhideWhenUsed/>
    <w:rsid w:val="00425FEB"/>
    <w:pPr>
      <w:spacing w:after="0" w:line="240" w:lineRule="auto"/>
    </w:pPr>
    <w:rPr>
      <w:sz w:val="20"/>
      <w:szCs w:val="20"/>
    </w:rPr>
  </w:style>
  <w:style w:type="character" w:customStyle="1" w:styleId="Char5">
    <w:name w:val="نص حاشية سفلية Char"/>
    <w:basedOn w:val="a0"/>
    <w:link w:val="ae"/>
    <w:uiPriority w:val="99"/>
    <w:semiHidden/>
    <w:rsid w:val="00425FEB"/>
    <w:rPr>
      <w:sz w:val="20"/>
      <w:szCs w:val="20"/>
    </w:rPr>
  </w:style>
  <w:style w:type="character" w:styleId="af">
    <w:name w:val="footnote reference"/>
    <w:basedOn w:val="a0"/>
    <w:uiPriority w:val="99"/>
    <w:semiHidden/>
    <w:unhideWhenUsed/>
    <w:rsid w:val="00425FEB"/>
    <w:rPr>
      <w:vertAlign w:val="superscript"/>
    </w:rPr>
  </w:style>
  <w:style w:type="character" w:styleId="Hyperlink">
    <w:name w:val="Hyperlink"/>
    <w:basedOn w:val="a0"/>
    <w:uiPriority w:val="99"/>
    <w:unhideWhenUsed/>
    <w:rsid w:val="00505418"/>
    <w:rPr>
      <w:color w:val="F49100" w:themeColor="hyperlink"/>
      <w:u w:val="single"/>
    </w:rPr>
  </w:style>
  <w:style w:type="table" w:styleId="-10">
    <w:name w:val="Light Shading Accent 1"/>
    <w:basedOn w:val="a1"/>
    <w:uiPriority w:val="60"/>
    <w:rsid w:val="00835365"/>
    <w:pPr>
      <w:spacing w:after="0" w:line="240" w:lineRule="auto"/>
    </w:pPr>
    <w:rPr>
      <w:color w:val="0B5294" w:themeColor="accent1" w:themeShade="BF"/>
    </w:rPr>
    <w:tblPr>
      <w:tblStyleRowBandSize w:val="1"/>
      <w:tblStyleColBandSize w:val="1"/>
      <w:tblInd w:w="0" w:type="dxa"/>
      <w:tblBorders>
        <w:top w:val="single" w:sz="8" w:space="0" w:color="0F6FC6" w:themeColor="accent1"/>
        <w:bottom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497234">
      <w:bodyDiv w:val="1"/>
      <w:marLeft w:val="0"/>
      <w:marRight w:val="0"/>
      <w:marTop w:val="0"/>
      <w:marBottom w:val="0"/>
      <w:divBdr>
        <w:top w:val="none" w:sz="0" w:space="0" w:color="auto"/>
        <w:left w:val="none" w:sz="0" w:space="0" w:color="auto"/>
        <w:bottom w:val="none" w:sz="0" w:space="0" w:color="auto"/>
        <w:right w:val="none" w:sz="0" w:space="0" w:color="auto"/>
      </w:divBdr>
    </w:div>
    <w:div w:id="1364132700">
      <w:bodyDiv w:val="1"/>
      <w:marLeft w:val="0"/>
      <w:marRight w:val="0"/>
      <w:marTop w:val="0"/>
      <w:marBottom w:val="0"/>
      <w:divBdr>
        <w:top w:val="none" w:sz="0" w:space="0" w:color="auto"/>
        <w:left w:val="none" w:sz="0" w:space="0" w:color="auto"/>
        <w:bottom w:val="none" w:sz="0" w:space="0" w:color="auto"/>
        <w:right w:val="none" w:sz="0" w:space="0" w:color="auto"/>
      </w:divBdr>
    </w:div>
    <w:div w:id="1456023423">
      <w:bodyDiv w:val="1"/>
      <w:marLeft w:val="0"/>
      <w:marRight w:val="0"/>
      <w:marTop w:val="0"/>
      <w:marBottom w:val="0"/>
      <w:divBdr>
        <w:top w:val="none" w:sz="0" w:space="0" w:color="auto"/>
        <w:left w:val="none" w:sz="0" w:space="0" w:color="auto"/>
        <w:bottom w:val="none" w:sz="0" w:space="0" w:color="auto"/>
        <w:right w:val="none" w:sz="0" w:space="0" w:color="auto"/>
      </w:divBdr>
    </w:div>
    <w:div w:id="171134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imb.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8AE0C4FA2A417EAF1DC6FFB217B820"/>
        <w:category>
          <w:name w:val="عام"/>
          <w:gallery w:val="placeholder"/>
        </w:category>
        <w:types>
          <w:type w:val="bbPlcHdr"/>
        </w:types>
        <w:behaviors>
          <w:behavior w:val="content"/>
        </w:behaviors>
        <w:guid w:val="{37361A7D-17F4-4709-9364-2091771446AA}"/>
      </w:docPartPr>
      <w:docPartBody>
        <w:p w:rsidR="00983E0D" w:rsidRDefault="00FC2C5B" w:rsidP="00FC2C5B">
          <w:pPr>
            <w:pStyle w:val="FB8AE0C4FA2A417EAF1DC6FFB217B820"/>
          </w:pPr>
          <w:r>
            <w:rPr>
              <w:rtl/>
              <w:lang w:val="ar-SA"/>
            </w:rPr>
            <w:t>[اكتب نصاً]</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vP8CAA">
    <w:altName w:val="???"/>
    <w:panose1 w:val="00000000000000000000"/>
    <w:charset w:val="00"/>
    <w:family w:val="auto"/>
    <w:notTrueType/>
    <w:pitch w:val="default"/>
    <w:sig w:usb0="00000003" w:usb1="00000000" w:usb2="00000000" w:usb3="00000000" w:csb0="00000001" w:csb1="00000000"/>
  </w:font>
  <w:font w:name="vP6ECA">
    <w:altName w:val="???"/>
    <w:panose1 w:val="00000000000000000000"/>
    <w:charset w:val="00"/>
    <w:family w:val="auto"/>
    <w:notTrueType/>
    <w:pitch w:val="default"/>
    <w:sig w:usb0="00000003" w:usb1="00000000" w:usb2="00000000" w:usb3="00000000" w:csb0="00000001" w:csb1="00000000"/>
  </w:font>
  <w:font w:name="vP6EC0">
    <w:altName w:val="???"/>
    <w:panose1 w:val="00000000000000000000"/>
    <w:charset w:val="00"/>
    <w:family w:val="auto"/>
    <w:notTrueType/>
    <w:pitch w:val="default"/>
    <w:sig w:usb0="00000003" w:usb1="00000000" w:usb2="00000000" w:usb3="00000000" w:csb0="00000001" w:csb1="00000000"/>
  </w:font>
  <w:font w:name="vP4C4E74">
    <w:altName w:v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al-BoldMT">
    <w:altName w:val="???"/>
    <w:panose1 w:val="00000000000000000000"/>
    <w:charset w:val="00"/>
    <w:family w:val="auto"/>
    <w:notTrueType/>
    <w:pitch w:val="default"/>
    <w:sig w:usb0="00000003" w:usb1="00000000" w:usb2="00000000" w:usb3="00000000" w:csb0="00000001" w:csb1="00000000"/>
  </w:font>
  <w:font w:name="ialMT">
    <w:altName w:val="???"/>
    <w:panose1 w:val="00000000000000000000"/>
    <w:charset w:val="00"/>
    <w:family w:val="auto"/>
    <w:notTrueType/>
    <w:pitch w:val="default"/>
    <w:sig w:usb0="00000003" w:usb1="00000000" w:usb2="00000000" w:usb3="00000000" w:csb0="00000001" w:csb1="00000000"/>
  </w:font>
  <w:font w:name="ileySansITC-Book">
    <w:altName w:val="???"/>
    <w:panose1 w:val="00000000000000000000"/>
    <w:charset w:val="00"/>
    <w:family w:val="auto"/>
    <w:notTrueType/>
    <w:pitch w:val="default"/>
    <w:sig w:usb0="00000003" w:usb1="00000000" w:usb2="00000000" w:usb3="00000000" w:csb0="00000001" w:csb1="00000000"/>
  </w:font>
  <w:font w:name="ileySansITC-Bold">
    <w:altName w:val="???"/>
    <w:panose1 w:val="00000000000000000000"/>
    <w:charset w:val="00"/>
    <w:family w:val="auto"/>
    <w:notTrueType/>
    <w:pitch w:val="default"/>
    <w:sig w:usb0="00000003" w:usb1="00000000" w:usb2="00000000" w:usb3="00000000" w:csb0="00000001" w:csb1="00000000"/>
  </w:font>
  <w:font w:name="tch801BT-Italic">
    <w:altName w:val="???"/>
    <w:panose1 w:val="00000000000000000000"/>
    <w:charset w:val="00"/>
    <w:family w:val="auto"/>
    <w:notTrueType/>
    <w:pitch w:val="default"/>
    <w:sig w:usb0="00000003" w:usb1="00000000" w:usb2="00000000" w:usb3="00000000" w:csb0="00000001" w:csb1="00000000"/>
  </w:font>
  <w:font w:name="tch801BT-Roman">
    <w:altName w:val="???"/>
    <w:panose1 w:val="00000000000000000000"/>
    <w:charset w:val="00"/>
    <w:family w:val="auto"/>
    <w:notTrueType/>
    <w:pitch w:val="default"/>
    <w:sig w:usb0="00000003" w:usb1="00000000" w:usb2="00000000" w:usb3="00000000" w:csb0="00000001" w:csb1="00000000"/>
  </w:font>
  <w:font w:name="homa">
    <w:altName w:v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C5B"/>
    <w:rsid w:val="0016511B"/>
    <w:rsid w:val="001F24B9"/>
    <w:rsid w:val="003328A3"/>
    <w:rsid w:val="00522698"/>
    <w:rsid w:val="005231F5"/>
    <w:rsid w:val="00677FB3"/>
    <w:rsid w:val="008568B2"/>
    <w:rsid w:val="00867099"/>
    <w:rsid w:val="008B434B"/>
    <w:rsid w:val="00954397"/>
    <w:rsid w:val="00983E0D"/>
    <w:rsid w:val="00B15007"/>
    <w:rsid w:val="00D81EFD"/>
    <w:rsid w:val="00E46AA0"/>
    <w:rsid w:val="00FC2C5B"/>
    <w:rsid w:val="00FC3B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B8AE0C4FA2A417EAF1DC6FFB217B820">
    <w:name w:val="FB8AE0C4FA2A417EAF1DC6FFB217B820"/>
    <w:rsid w:val="00FC2C5B"/>
    <w:pPr>
      <w:bidi/>
    </w:pPr>
  </w:style>
  <w:style w:type="paragraph" w:customStyle="1" w:styleId="2FC8C85A97FA42EE9D4DCCBF48F61A94">
    <w:name w:val="2FC8C85A97FA42EE9D4DCCBF48F61A94"/>
    <w:rsid w:val="00FC2C5B"/>
    <w:pPr>
      <w:bidi/>
    </w:pPr>
  </w:style>
  <w:style w:type="character" w:styleId="a3">
    <w:name w:val="Placeholder Text"/>
    <w:basedOn w:val="a0"/>
    <w:uiPriority w:val="99"/>
    <w:semiHidden/>
    <w:rsid w:val="001F24B9"/>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B8AE0C4FA2A417EAF1DC6FFB217B820">
    <w:name w:val="FB8AE0C4FA2A417EAF1DC6FFB217B820"/>
    <w:rsid w:val="00FC2C5B"/>
    <w:pPr>
      <w:bidi/>
    </w:pPr>
  </w:style>
  <w:style w:type="paragraph" w:customStyle="1" w:styleId="2FC8C85A97FA42EE9D4DCCBF48F61A94">
    <w:name w:val="2FC8C85A97FA42EE9D4DCCBF48F61A94"/>
    <w:rsid w:val="00FC2C5B"/>
    <w:pPr>
      <w:bidi/>
    </w:pPr>
  </w:style>
  <w:style w:type="character" w:styleId="a3">
    <w:name w:val="Placeholder Text"/>
    <w:basedOn w:val="a0"/>
    <w:uiPriority w:val="99"/>
    <w:semiHidden/>
    <w:rsid w:val="001F24B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NewsPrint">
  <a:themeElements>
    <a:clrScheme name="تدفق">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F225B-A579-4A74-A9AC-E48D948FC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2457</TotalTime>
  <Pages>15</Pages>
  <Words>3547</Words>
  <Characters>20218</Characters>
  <Application>Microsoft Office Word</Application>
  <DocSecurity>0</DocSecurity>
  <Lines>168</Lines>
  <Paragraphs>47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34</cp:revision>
  <dcterms:created xsi:type="dcterms:W3CDTF">2015-12-30T16:57:00Z</dcterms:created>
  <dcterms:modified xsi:type="dcterms:W3CDTF">2016-02-04T09:07:00Z</dcterms:modified>
</cp:coreProperties>
</file>