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v:background id="_x0000_s1025" o:bwmode="white" fillcolor="#eaf1dd [662]" o:targetscreensize="1024,768">
      <v:fill color2="white [3212]" focus="100%" type="gradient"/>
    </v:background>
  </w:background>
  <w:body>
    <w:sdt>
      <w:sdtPr>
        <w:rPr>
          <w:rtl/>
        </w:rPr>
        <w:id w:val="28963068"/>
        <w:docPartObj>
          <w:docPartGallery w:val="Cover Pages"/>
          <w:docPartUnique/>
        </w:docPartObj>
      </w:sdtPr>
      <w:sdtEndPr>
        <w:rPr>
          <w:rFonts w:asciiTheme="majorBidi" w:hAnsiTheme="majorBidi" w:cstheme="majorBidi"/>
          <w:b/>
          <w:bCs/>
          <w:color w:val="FF0000"/>
          <w:sz w:val="64"/>
          <w:szCs w:val="64"/>
          <w:rtl w:val="0"/>
          <w:lang w:bidi="ar-LB"/>
        </w:rPr>
      </w:sdtEndPr>
      <w:sdtContent>
        <w:p w:rsidR="00A83F44" w:rsidRPr="00CC7AEE" w:rsidRDefault="00A83F44" w:rsidP="00A83F44">
          <w:pPr>
            <w:jc w:val="both"/>
            <w:rPr>
              <w:rFonts w:cs="DecoType Thuluth"/>
              <w:sz w:val="28"/>
              <w:szCs w:val="28"/>
              <w:rtl/>
            </w:rPr>
          </w:pPr>
          <w:r w:rsidRPr="00CC7AEE">
            <w:rPr>
              <w:rFonts w:cs="DecoType Thuluth"/>
              <w:noProof/>
              <w:sz w:val="28"/>
              <w:szCs w:val="28"/>
              <w:rtl/>
            </w:rPr>
            <w:drawing>
              <wp:anchor distT="0" distB="0" distL="114300" distR="114300" simplePos="0" relativeHeight="251657728" behindDoc="1" locked="0" layoutInCell="1" allowOverlap="1" wp14:anchorId="6DF5B8B5" wp14:editId="06BBDEA2">
                <wp:simplePos x="0" y="0"/>
                <wp:positionH relativeFrom="margin">
                  <wp:posOffset>-474260</wp:posOffset>
                </wp:positionH>
                <wp:positionV relativeFrom="paragraph">
                  <wp:posOffset>0</wp:posOffset>
                </wp:positionV>
                <wp:extent cx="1856096" cy="1395498"/>
                <wp:effectExtent l="0" t="0" r="0" b="0"/>
                <wp:wrapNone/>
                <wp:docPr id="1" name="صورة 4" descr="D:\صور المركز\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صور المركز\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153" cy="1428622"/>
                        </a:xfrm>
                        <a:prstGeom prst="rect">
                          <a:avLst/>
                        </a:prstGeom>
                        <a:noFill/>
                        <a:ln>
                          <a:noFill/>
                        </a:ln>
                      </pic:spPr>
                    </pic:pic>
                  </a:graphicData>
                </a:graphic>
              </wp:anchor>
            </w:drawing>
          </w:r>
          <w:r w:rsidRPr="00CC7AEE">
            <w:rPr>
              <w:rFonts w:cs="DecoType Thuluth" w:hint="cs"/>
              <w:sz w:val="28"/>
              <w:szCs w:val="28"/>
              <w:rtl/>
              <w:lang w:bidi="ar-LB"/>
            </w:rPr>
            <w:t>الجمهورية العربية السورية</w:t>
          </w:r>
        </w:p>
        <w:p w:rsidR="00A83F44" w:rsidRPr="00CC7AEE" w:rsidRDefault="00A83F44" w:rsidP="00A83F44">
          <w:pPr>
            <w:jc w:val="both"/>
            <w:rPr>
              <w:rFonts w:cs="DecoType Thuluth"/>
              <w:sz w:val="28"/>
              <w:szCs w:val="28"/>
              <w:rtl/>
              <w:lang w:bidi="ar-SY"/>
            </w:rPr>
          </w:pPr>
          <w:r w:rsidRPr="00CC7AEE">
            <w:rPr>
              <w:rFonts w:cs="DecoType Thuluth" w:hint="cs"/>
              <w:sz w:val="28"/>
              <w:szCs w:val="28"/>
              <w:rtl/>
              <w:lang w:bidi="ar-LB"/>
            </w:rPr>
            <w:t>وزارة التربية</w:t>
          </w:r>
        </w:p>
        <w:p w:rsidR="00A83F44" w:rsidRDefault="00A83F44" w:rsidP="009E5E87">
          <w:pPr>
            <w:jc w:val="both"/>
            <w:rPr>
              <w:rFonts w:cs="DecoType Thuluth"/>
              <w:sz w:val="28"/>
              <w:szCs w:val="28"/>
              <w:rtl/>
            </w:rPr>
          </w:pPr>
          <w:r w:rsidRPr="00CC7AEE">
            <w:rPr>
              <w:rFonts w:cs="DecoType Thuluth" w:hint="cs"/>
              <w:sz w:val="28"/>
              <w:szCs w:val="28"/>
              <w:rtl/>
              <w:lang w:bidi="ar-LB"/>
            </w:rPr>
            <w:t>المركز الوطني ل</w:t>
          </w:r>
          <w:r w:rsidR="00FB4E1B">
            <w:rPr>
              <w:noProof/>
              <w:rtl/>
            </w:rPr>
            <w:pict>
              <v:rect id="_x0000_s1026" style="position:absolute;left:0;text-align:left;margin-left:0;margin-top:0;width:595.35pt;height:841.95pt;flip:x;z-index:-251657728;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A83F44" w:rsidRDefault="00A83F44">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tl/>
                          <w:lang w:val="ar-SA"/>
                        </w:rPr>
                        <w:t xml:space="preserve">أ ب ت ث ج ح خ د ذ ر ز س ش ص ض ط ظ ع غ ف ق ك ل م ن هـ و ي أ ب ت ث ج ح خ د ذ ر ز س ش ص ض ط ظ ع غ ف </w:t>
                      </w:r>
                      <w:r w:rsidR="008061EB" w:rsidRPr="008061EB">
                        <w:rPr>
                          <w:rFonts w:asciiTheme="majorHAnsi" w:eastAsiaTheme="majorEastAsia" w:hAnsiTheme="majorHAnsi" w:cs="Times New Roman"/>
                          <w:noProof/>
                          <w:color w:val="E6EED5" w:themeColor="accent3" w:themeTint="3F"/>
                          <w:sz w:val="72"/>
                          <w:szCs w:val="72"/>
                          <w:rtl/>
                        </w:rPr>
                        <w:drawing>
                          <wp:inline distT="0" distB="0" distL="0" distR="0" wp14:anchorId="7B1EAF53" wp14:editId="6338FF4F">
                            <wp:extent cx="1258370" cy="1220270"/>
                            <wp:effectExtent l="0" t="0" r="0" b="0"/>
                            <wp:docPr id="2" name="صورة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21920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heme="majorHAnsi" w:eastAsiaTheme="majorEastAsia" w:hAnsiTheme="majorHAnsi" w:cstheme="majorBidi"/>
                          <w:color w:val="E6EED5" w:themeColor="accent3" w:themeTint="3F"/>
                          <w:sz w:val="72"/>
                          <w:szCs w:val="72"/>
                          <w:rtl/>
                          <w:lang w:val="ar-SA"/>
                        </w:rPr>
                        <w:t xml:space="preserve">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w:t>
                      </w:r>
                      <w:proofErr w:type="spellStart"/>
                      <w:r>
                        <w:rPr>
                          <w:rFonts w:asciiTheme="majorHAnsi" w:eastAsiaTheme="majorEastAsia" w:hAnsiTheme="majorHAnsi" w:cstheme="majorBidi"/>
                          <w:color w:val="E6EED5" w:themeColor="accent3" w:themeTint="3F"/>
                          <w:sz w:val="72"/>
                          <w:szCs w:val="72"/>
                          <w:rtl/>
                          <w:lang w:val="ar-SA"/>
                        </w:rPr>
                        <w:t>ي</w:t>
                      </w:r>
                      <w:r>
                        <w:rPr>
                          <w:rFonts w:asciiTheme="majorHAnsi" w:eastAsiaTheme="majorEastAsia" w:hAnsiTheme="majorHAnsi" w:cstheme="majorBidi"/>
                          <w:color w:val="E6EED5" w:themeColor="accent3" w:themeTint="3F"/>
                          <w:sz w:val="72"/>
                          <w:szCs w:val="72"/>
                          <w:u w:val="single"/>
                          <w:rtl/>
                          <w:lang w:val="ar-SA"/>
                        </w:rPr>
                        <w:t>أ</w:t>
                      </w:r>
                      <w:proofErr w:type="spellEnd"/>
                      <w:r>
                        <w:rPr>
                          <w:rFonts w:asciiTheme="majorHAnsi" w:eastAsiaTheme="majorEastAsia" w:hAnsiTheme="majorHAnsi" w:cstheme="majorBidi"/>
                          <w:color w:val="E6EED5" w:themeColor="accent3" w:themeTint="3F"/>
                          <w:sz w:val="72"/>
                          <w:szCs w:val="72"/>
                          <w:u w:val="single"/>
                          <w:rtl/>
                          <w:lang w:val="ar-SA"/>
                        </w:rPr>
                        <w:t xml:space="preserve"> ب ت ث ج ح خ د ذ ر ز س ش ص ض ط ظ ع غ ف ق ك ل م ن هـ و </w:t>
                      </w:r>
                      <w:proofErr w:type="spellStart"/>
                      <w:r>
                        <w:rPr>
                          <w:rFonts w:asciiTheme="majorHAnsi" w:eastAsiaTheme="majorEastAsia" w:hAnsiTheme="majorHAnsi" w:cstheme="majorBidi"/>
                          <w:color w:val="E6EED5" w:themeColor="accent3" w:themeTint="3F"/>
                          <w:sz w:val="72"/>
                          <w:szCs w:val="72"/>
                          <w:u w:val="single"/>
                          <w:rtl/>
                          <w:lang w:val="ar-SA"/>
                        </w:rPr>
                        <w:t>ي</w:t>
                      </w:r>
                      <w:r>
                        <w:rPr>
                          <w:rFonts w:asciiTheme="majorHAnsi" w:eastAsiaTheme="majorEastAsia" w:hAnsiTheme="majorHAnsi" w:cstheme="majorBidi"/>
                          <w:color w:val="E6EED5" w:themeColor="accent3" w:themeTint="3F"/>
                          <w:sz w:val="72"/>
                          <w:szCs w:val="72"/>
                          <w:rtl/>
                          <w:lang w:val="ar-SA"/>
                        </w:rPr>
                        <w:t>أ</w:t>
                      </w:r>
                      <w:proofErr w:type="spellEnd"/>
                      <w:r>
                        <w:rPr>
                          <w:rFonts w:asciiTheme="majorHAnsi" w:eastAsiaTheme="majorEastAsia" w:hAnsiTheme="majorHAnsi" w:cstheme="majorBidi"/>
                          <w:color w:val="E6EED5" w:themeColor="accent3" w:themeTint="3F"/>
                          <w:sz w:val="72"/>
                          <w:szCs w:val="72"/>
                          <w:rtl/>
                          <w:lang w:val="ar-SA"/>
                        </w:rPr>
                        <w:t xml:space="preserve"> ب ت ث ج ح خ د ذ ر ز س ش ص ض ط ظ ع غ ف ق ك</w:t>
                      </w:r>
                    </w:p>
                  </w:txbxContent>
                </v:textbox>
                <w10:wrap anchorx="page" anchory="page"/>
              </v:rect>
            </w:pict>
          </w:r>
          <w:r w:rsidR="009E5E87">
            <w:rPr>
              <w:rFonts w:cs="DecoType Thuluth" w:hint="cs"/>
              <w:sz w:val="28"/>
              <w:szCs w:val="28"/>
              <w:rtl/>
              <w:lang w:bidi="ar-LB"/>
            </w:rPr>
            <w:t>لمتميزين</w:t>
          </w:r>
        </w:p>
        <w:p w:rsidR="009E5E87" w:rsidRPr="009E5E87" w:rsidRDefault="009E5E87" w:rsidP="009E5E87">
          <w:pPr>
            <w:jc w:val="both"/>
            <w:rPr>
              <w:rFonts w:cs="DecoType Thuluth"/>
              <w:sz w:val="36"/>
              <w:szCs w:val="36"/>
              <w:rtl/>
              <w:lang w:bidi="ar-SY"/>
            </w:rPr>
          </w:pPr>
          <w:r>
            <w:rPr>
              <w:rFonts w:cs="DecoType Thuluth" w:hint="cs"/>
              <w:sz w:val="28"/>
              <w:szCs w:val="28"/>
              <w:rtl/>
              <w:lang w:bidi="ar-LB"/>
            </w:rPr>
            <w:t xml:space="preserve">                               </w:t>
          </w:r>
          <w:r>
            <w:rPr>
              <w:rFonts w:cs="DecoType Thuluth" w:hint="cs"/>
              <w:sz w:val="36"/>
              <w:szCs w:val="36"/>
              <w:rtl/>
              <w:lang w:bidi="ar-LB"/>
            </w:rPr>
            <w:t>حلقة بحث للصف الأول الثانوي في اللغة العربية بعنوان :</w:t>
          </w:r>
        </w:p>
        <w:p w:rsidR="00A83F44" w:rsidRDefault="00A83F44"/>
        <w:tbl>
          <w:tblPr>
            <w:bidiVisual/>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90"/>
          </w:tblGrid>
          <w:tr w:rsidR="00A83F44">
            <w:trPr>
              <w:trHeight w:val="3770"/>
              <w:jc w:val="center"/>
            </w:trPr>
            <w:tc>
              <w:tcPr>
                <w:tcW w:w="3000" w:type="pct"/>
                <w:shd w:val="clear" w:color="auto" w:fill="FFFFFF" w:themeFill="background1"/>
                <w:vAlign w:val="center"/>
              </w:tcPr>
              <w:p w:rsidR="00A83F44" w:rsidRDefault="007D2256" w:rsidP="00A83F44">
                <w:pPr>
                  <w:pStyle w:val="a6"/>
                  <w:jc w:val="center"/>
                  <w:rPr>
                    <w:rFonts w:asciiTheme="majorHAnsi" w:eastAsiaTheme="majorEastAsia" w:hAnsiTheme="majorHAnsi" w:cstheme="majorBidi"/>
                    <w:sz w:val="40"/>
                    <w:szCs w:val="40"/>
                  </w:rPr>
                </w:pPr>
                <w:r>
                  <w:rPr>
                    <w:rFonts w:asciiTheme="majorHAnsi" w:eastAsiaTheme="majorEastAsia" w:hAnsiTheme="majorHAnsi" w:cs="DecoType Thuluth" w:hint="cs"/>
                    <w:sz w:val="40"/>
                    <w:szCs w:val="40"/>
                    <w:rtl/>
                  </w:rPr>
                  <w:t xml:space="preserve">          </w:t>
                </w:r>
                <w:sdt>
                  <w:sdtPr>
                    <w:rPr>
                      <w:rFonts w:asciiTheme="majorHAnsi" w:eastAsiaTheme="majorEastAsia" w:hAnsiTheme="majorHAnsi" w:cs="DecoType Thuluth"/>
                      <w:sz w:val="40"/>
                      <w:szCs w:val="40"/>
                      <w:rtl/>
                    </w:rPr>
                    <w:alias w:val="العنوان"/>
                    <w:id w:val="13783212"/>
                    <w:placeholder>
                      <w:docPart w:val="9BD323973E0D4561A6F2E3347167418A"/>
                    </w:placeholder>
                    <w:dataBinding w:prefixMappings="xmlns:ns0='http://schemas.openxmlformats.org/package/2006/metadata/core-properties' xmlns:ns1='http://purl.org/dc/elements/1.1/'" w:xpath="/ns0:coreProperties[1]/ns1:title[1]" w:storeItemID="{6C3C8BC8-F283-45AE-878A-BAB7291924A1}"/>
                    <w:text/>
                  </w:sdtPr>
                  <w:sdtEndPr/>
                  <w:sdtContent>
                    <w:r w:rsidR="002A1DFA">
                      <w:rPr>
                        <w:rFonts w:asciiTheme="majorHAnsi" w:eastAsiaTheme="majorEastAsia" w:hAnsiTheme="majorHAnsi" w:cs="DecoType Thuluth" w:hint="cs"/>
                        <w:sz w:val="40"/>
                        <w:szCs w:val="40"/>
                        <w:rtl/>
                      </w:rPr>
                      <w:t xml:space="preserve">الأفكار الدفينة في الأدب </w:t>
                    </w:r>
                    <w:r w:rsidR="00A83F44" w:rsidRPr="009E5E87">
                      <w:rPr>
                        <w:rFonts w:asciiTheme="majorHAnsi" w:eastAsiaTheme="majorEastAsia" w:hAnsiTheme="majorHAnsi" w:cs="DecoType Thuluth" w:hint="cs"/>
                        <w:sz w:val="40"/>
                        <w:szCs w:val="40"/>
                        <w:rtl/>
                      </w:rPr>
                      <w:t>...</w:t>
                    </w:r>
                  </w:sdtContent>
                </w:sdt>
              </w:p>
              <w:p w:rsidR="00A83F44" w:rsidRDefault="00A83F44">
                <w:pPr>
                  <w:pStyle w:val="a6"/>
                  <w:jc w:val="center"/>
                </w:pPr>
              </w:p>
              <w:sdt>
                <w:sdtPr>
                  <w:rPr>
                    <w:rFonts w:asciiTheme="majorHAnsi" w:eastAsiaTheme="majorEastAsia" w:hAnsiTheme="majorHAnsi" w:cs="DecoType Thuluth"/>
                    <w:sz w:val="32"/>
                    <w:szCs w:val="32"/>
                    <w:rtl/>
                  </w:rPr>
                  <w:alias w:val="العنوان الفرعي"/>
                  <w:id w:val="13783219"/>
                  <w:dataBinding w:prefixMappings="xmlns:ns0='http://schemas.openxmlformats.org/package/2006/metadata/core-properties' xmlns:ns1='http://purl.org/dc/elements/1.1/'" w:xpath="/ns0:coreProperties[1]/ns1:subject[1]" w:storeItemID="{6C3C8BC8-F283-45AE-878A-BAB7291924A1}"/>
                  <w:text/>
                </w:sdtPr>
                <w:sdtEndPr/>
                <w:sdtContent>
                  <w:p w:rsidR="00A83F44" w:rsidRDefault="002A1DFA" w:rsidP="002A1DFA">
                    <w:pPr>
                      <w:pStyle w:val="a6"/>
                      <w:rPr>
                        <w:rFonts w:asciiTheme="majorHAnsi" w:eastAsiaTheme="majorEastAsia" w:hAnsiTheme="majorHAnsi" w:cstheme="majorBidi"/>
                        <w:sz w:val="32"/>
                        <w:szCs w:val="32"/>
                      </w:rPr>
                    </w:pPr>
                    <w:r>
                      <w:rPr>
                        <w:rFonts w:asciiTheme="majorHAnsi" w:eastAsiaTheme="majorEastAsia" w:hAnsiTheme="majorHAnsi" w:cs="DecoType Thuluth" w:hint="cs"/>
                        <w:sz w:val="32"/>
                        <w:szCs w:val="32"/>
                        <w:rtl/>
                      </w:rPr>
                      <w:t xml:space="preserve">                                          </w:t>
                    </w:r>
                    <w:r w:rsidR="007D2256">
                      <w:rPr>
                        <w:rFonts w:asciiTheme="majorHAnsi" w:eastAsiaTheme="majorEastAsia" w:hAnsiTheme="majorHAnsi" w:cs="DecoType Thuluth" w:hint="cs"/>
                        <w:sz w:val="32"/>
                        <w:szCs w:val="32"/>
                        <w:rtl/>
                      </w:rPr>
                      <w:t xml:space="preserve">      المنهج النفسي في النقد الأدبي</w:t>
                    </w:r>
                  </w:p>
                </w:sdtContent>
              </w:sdt>
              <w:p w:rsidR="00A83F44" w:rsidRPr="002A1DFA" w:rsidRDefault="00A83F44">
                <w:pPr>
                  <w:pStyle w:val="a6"/>
                  <w:jc w:val="center"/>
                </w:pPr>
              </w:p>
              <w:sdt>
                <w:sdtPr>
                  <w:rPr>
                    <w:rtl/>
                  </w:rPr>
                  <w:alias w:val="التاريخ"/>
                  <w:id w:val="13783224"/>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EndPr/>
                <w:sdtContent>
                  <w:p w:rsidR="00A83F44" w:rsidRDefault="00A83F44" w:rsidP="00A83F44">
                    <w:pPr>
                      <w:pStyle w:val="a6"/>
                      <w:jc w:val="center"/>
                      <w:rPr>
                        <w:rtl/>
                      </w:rPr>
                    </w:pPr>
                    <w:r>
                      <w:rPr>
                        <w:rFonts w:hint="cs"/>
                        <w:rtl/>
                      </w:rPr>
                      <w:t>2015\2016</w:t>
                    </w:r>
                  </w:p>
                </w:sdtContent>
              </w:sdt>
              <w:p w:rsidR="00A83F44" w:rsidRPr="009E5E87" w:rsidRDefault="00A83F44">
                <w:pPr>
                  <w:pStyle w:val="a6"/>
                  <w:jc w:val="center"/>
                  <w:rPr>
                    <w:rFonts w:cs="DecoType Thuluth"/>
                    <w:rtl/>
                  </w:rPr>
                </w:pPr>
                <w:r w:rsidRPr="009E5E87">
                  <w:rPr>
                    <w:rFonts w:cs="DecoType Thuluth" w:hint="cs"/>
                    <w:rtl/>
                  </w:rPr>
                  <w:t xml:space="preserve">تقديم </w:t>
                </w:r>
                <w:r w:rsidR="002A1DFA">
                  <w:rPr>
                    <w:rFonts w:cs="DecoType Thuluth" w:hint="cs"/>
                    <w:rtl/>
                  </w:rPr>
                  <w:t xml:space="preserve">    </w:t>
                </w:r>
                <w:r w:rsidRPr="009E5E87">
                  <w:rPr>
                    <w:rFonts w:cs="DecoType Thuluth" w:hint="cs"/>
                    <w:rtl/>
                  </w:rPr>
                  <w:t xml:space="preserve">الطالبة </w:t>
                </w:r>
                <w:r w:rsidR="002A1DFA">
                  <w:rPr>
                    <w:rFonts w:cs="DecoType Thuluth" w:hint="cs"/>
                    <w:rtl/>
                  </w:rPr>
                  <w:t xml:space="preserve">  </w:t>
                </w:r>
                <w:r w:rsidRPr="009E5E87">
                  <w:rPr>
                    <w:rFonts w:cs="DecoType Thuluth" w:hint="cs"/>
                    <w:rtl/>
                  </w:rPr>
                  <w:t>:</w:t>
                </w:r>
                <w:r w:rsidR="002A1DFA">
                  <w:rPr>
                    <w:rFonts w:cs="DecoType Thuluth" w:hint="cs"/>
                    <w:rtl/>
                  </w:rPr>
                  <w:t xml:space="preserve"> </w:t>
                </w:r>
                <w:r w:rsidRPr="009E5E87">
                  <w:rPr>
                    <w:rFonts w:cs="DecoType Thuluth" w:hint="cs"/>
                    <w:rtl/>
                  </w:rPr>
                  <w:t xml:space="preserve"> </w:t>
                </w:r>
                <w:r w:rsidR="00B534E3" w:rsidRPr="009E5E87">
                  <w:rPr>
                    <w:rFonts w:cs="DecoType Thuluth" w:hint="cs"/>
                    <w:rtl/>
                  </w:rPr>
                  <w:t xml:space="preserve"> هيلين</w:t>
                </w:r>
                <w:r w:rsidRPr="009E5E87">
                  <w:rPr>
                    <w:rFonts w:cs="DecoType Thuluth" w:hint="cs"/>
                    <w:rtl/>
                  </w:rPr>
                  <w:t xml:space="preserve"> </w:t>
                </w:r>
                <w:r w:rsidR="009E5E87">
                  <w:rPr>
                    <w:rFonts w:cs="DecoType Thuluth" w:hint="cs"/>
                    <w:rtl/>
                  </w:rPr>
                  <w:t xml:space="preserve"> </w:t>
                </w:r>
                <w:r w:rsidR="002A1DFA">
                  <w:rPr>
                    <w:rFonts w:cs="DecoType Thuluth" w:hint="cs"/>
                    <w:rtl/>
                  </w:rPr>
                  <w:t xml:space="preserve"> </w:t>
                </w:r>
                <w:r w:rsidR="00B534E3">
                  <w:rPr>
                    <w:rFonts w:cs="DecoType Thuluth" w:hint="cs"/>
                    <w:rtl/>
                  </w:rPr>
                  <w:t>عزّ الدين</w:t>
                </w:r>
              </w:p>
              <w:p w:rsidR="00A83F44" w:rsidRPr="009E5E87" w:rsidRDefault="009E5E87">
                <w:pPr>
                  <w:pStyle w:val="a6"/>
                  <w:jc w:val="center"/>
                  <w:rPr>
                    <w:rFonts w:cs="DecoType Thuluth"/>
                    <w:rtl/>
                    <w:lang w:bidi="ar-SY"/>
                  </w:rPr>
                </w:pPr>
                <w:r>
                  <w:rPr>
                    <w:rFonts w:cs="DecoType Thuluth" w:hint="cs"/>
                    <w:rtl/>
                    <w:lang w:bidi="ar-SY"/>
                  </w:rPr>
                  <w:t xml:space="preserve">إشراف </w:t>
                </w:r>
                <w:r w:rsidR="002A1DFA">
                  <w:rPr>
                    <w:rFonts w:cs="DecoType Thuluth" w:hint="cs"/>
                    <w:rtl/>
                    <w:lang w:bidi="ar-SY"/>
                  </w:rPr>
                  <w:t xml:space="preserve"> </w:t>
                </w:r>
                <w:r>
                  <w:rPr>
                    <w:rFonts w:cs="DecoType Thuluth" w:hint="cs"/>
                    <w:rtl/>
                    <w:lang w:bidi="ar-SY"/>
                  </w:rPr>
                  <w:t>المدرسة</w:t>
                </w:r>
                <w:r w:rsidR="002A1DFA">
                  <w:rPr>
                    <w:rFonts w:cs="DecoType Thuluth" w:hint="cs"/>
                    <w:rtl/>
                    <w:lang w:bidi="ar-SY"/>
                  </w:rPr>
                  <w:t xml:space="preserve">  </w:t>
                </w:r>
                <w:r>
                  <w:rPr>
                    <w:rFonts w:cs="DecoType Thuluth" w:hint="cs"/>
                    <w:rtl/>
                    <w:lang w:bidi="ar-SY"/>
                  </w:rPr>
                  <w:t>:</w:t>
                </w:r>
                <w:r w:rsidR="002A1DFA">
                  <w:rPr>
                    <w:rFonts w:cs="DecoType Thuluth" w:hint="cs"/>
                    <w:rtl/>
                    <w:lang w:bidi="ar-SY"/>
                  </w:rPr>
                  <w:t xml:space="preserve"> </w:t>
                </w:r>
                <w:r>
                  <w:rPr>
                    <w:rFonts w:cs="DecoType Thuluth" w:hint="cs"/>
                    <w:rtl/>
                    <w:lang w:bidi="ar-SY"/>
                  </w:rPr>
                  <w:t>سوسن خلف</w:t>
                </w:r>
              </w:p>
            </w:tc>
          </w:tr>
        </w:tbl>
        <w:p w:rsidR="009B5A2E" w:rsidRDefault="009B5A2E" w:rsidP="009E5E87">
          <w:pPr>
            <w:bidi w:val="0"/>
          </w:pPr>
        </w:p>
        <w:p w:rsidR="009B5A2E" w:rsidRDefault="009B5A2E" w:rsidP="009B5A2E">
          <w:pPr>
            <w:bidi w:val="0"/>
          </w:pPr>
        </w:p>
        <w:p w:rsidR="009E5E87" w:rsidRDefault="00FB4E1B" w:rsidP="009B5A2E">
          <w:pPr>
            <w:bidi w:val="0"/>
            <w:rPr>
              <w:rFonts w:asciiTheme="majorBidi" w:hAnsiTheme="majorBidi" w:cstheme="majorBidi"/>
              <w:b/>
              <w:bCs/>
              <w:color w:val="FF0000"/>
              <w:sz w:val="64"/>
              <w:szCs w:val="64"/>
              <w:lang w:bidi="ar-LB"/>
            </w:rPr>
          </w:pPr>
        </w:p>
      </w:sdtContent>
    </w:sdt>
    <w:p w:rsidR="00C4145D" w:rsidRPr="009E5E87" w:rsidRDefault="00417058" w:rsidP="009E5E87">
      <w:pPr>
        <w:bidi w:val="0"/>
        <w:rPr>
          <w:rFonts w:asciiTheme="majorBidi" w:hAnsiTheme="majorBidi" w:cstheme="majorBidi"/>
          <w:b/>
          <w:bCs/>
          <w:color w:val="FF0000"/>
          <w:sz w:val="64"/>
          <w:szCs w:val="64"/>
          <w:rtl/>
          <w:lang w:bidi="ar-LB"/>
        </w:rPr>
      </w:pPr>
      <w:r w:rsidRPr="00CC7AEE">
        <w:rPr>
          <w:rFonts w:cs="DecoType Thuluth"/>
          <w:noProof/>
          <w:sz w:val="28"/>
          <w:szCs w:val="28"/>
          <w:rtl/>
        </w:rPr>
        <w:drawing>
          <wp:anchor distT="0" distB="0" distL="114300" distR="114300" simplePos="0" relativeHeight="251656704" behindDoc="1" locked="0" layoutInCell="1" allowOverlap="1">
            <wp:simplePos x="0" y="0"/>
            <wp:positionH relativeFrom="margin">
              <wp:posOffset>-474260</wp:posOffset>
            </wp:positionH>
            <wp:positionV relativeFrom="paragraph">
              <wp:posOffset>0</wp:posOffset>
            </wp:positionV>
            <wp:extent cx="1856096" cy="1395498"/>
            <wp:effectExtent l="0" t="0" r="0" b="0"/>
            <wp:wrapNone/>
            <wp:docPr id="4" name="صورة 4" descr="D:\صور المركز\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صور المركز\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153" cy="1428622"/>
                    </a:xfrm>
                    <a:prstGeom prst="rect">
                      <a:avLst/>
                    </a:prstGeom>
                    <a:noFill/>
                    <a:ln>
                      <a:noFill/>
                    </a:ln>
                  </pic:spPr>
                </pic:pic>
              </a:graphicData>
            </a:graphic>
          </wp:anchor>
        </w:drawing>
      </w:r>
    </w:p>
    <w:p w:rsidR="00C4145D" w:rsidRDefault="00C4145D" w:rsidP="00C4145D">
      <w:pPr>
        <w:jc w:val="both"/>
        <w:rPr>
          <w:sz w:val="28"/>
          <w:szCs w:val="28"/>
          <w:rtl/>
          <w:lang w:bidi="ar-SY"/>
        </w:rPr>
      </w:pPr>
    </w:p>
    <w:p w:rsidR="00C4145D" w:rsidRDefault="00C4145D" w:rsidP="00C4145D">
      <w:pPr>
        <w:jc w:val="both"/>
        <w:rPr>
          <w:sz w:val="28"/>
          <w:szCs w:val="28"/>
          <w:rtl/>
        </w:rPr>
      </w:pPr>
    </w:p>
    <w:p w:rsidR="003708FD" w:rsidRPr="009E5E87" w:rsidRDefault="009E5E87" w:rsidP="009E5E87">
      <w:pPr>
        <w:jc w:val="both"/>
        <w:rPr>
          <w:sz w:val="36"/>
          <w:szCs w:val="36"/>
          <w:rtl/>
          <w:lang w:bidi="ar-LB"/>
        </w:rPr>
      </w:pPr>
      <w:r>
        <w:rPr>
          <w:rFonts w:hint="cs"/>
          <w:sz w:val="36"/>
          <w:szCs w:val="36"/>
          <w:rtl/>
          <w:lang w:bidi="ar-LB"/>
        </w:rPr>
        <w:t xml:space="preserve">     </w:t>
      </w:r>
    </w:p>
    <w:p w:rsidR="00A02161" w:rsidRDefault="00A02161" w:rsidP="00C4145D">
      <w:pPr>
        <w:jc w:val="both"/>
        <w:rPr>
          <w:sz w:val="40"/>
          <w:szCs w:val="40"/>
          <w:rtl/>
          <w:lang w:bidi="ar-LB"/>
        </w:rPr>
      </w:pPr>
    </w:p>
    <w:p w:rsidR="00D5656A" w:rsidRDefault="00D5656A" w:rsidP="00C4145D">
      <w:pPr>
        <w:jc w:val="both"/>
        <w:rPr>
          <w:rFonts w:ascii="Traditional Arabic" w:hAnsi="Traditional Arabic" w:cs="Traditional Arabic"/>
          <w:i/>
          <w:iCs/>
          <w:sz w:val="50"/>
          <w:szCs w:val="50"/>
          <w:u w:val="single"/>
          <w:rtl/>
        </w:rPr>
      </w:pPr>
    </w:p>
    <w:p w:rsidR="007D48C9" w:rsidRDefault="007D48C9" w:rsidP="00C4145D">
      <w:pPr>
        <w:jc w:val="both"/>
        <w:rPr>
          <w:rFonts w:ascii="Traditional Arabic" w:hAnsi="Traditional Arabic" w:cs="Traditional Arabic"/>
          <w:i/>
          <w:iCs/>
          <w:sz w:val="50"/>
          <w:szCs w:val="50"/>
          <w:u w:val="single"/>
          <w:rtl/>
        </w:rPr>
      </w:pPr>
    </w:p>
    <w:p w:rsidR="00D5656A" w:rsidRPr="004219E1" w:rsidRDefault="007D48C9" w:rsidP="00C4145D">
      <w:pPr>
        <w:jc w:val="both"/>
        <w:rPr>
          <w:rFonts w:ascii="Traditional Arabic" w:hAnsi="Traditional Arabic" w:cs="DecoType Naskh Extensions"/>
          <w:i/>
          <w:iCs/>
          <w:sz w:val="50"/>
          <w:szCs w:val="50"/>
          <w:u w:val="single"/>
          <w:rtl/>
        </w:rPr>
      </w:pPr>
      <w:r w:rsidRPr="004219E1">
        <w:rPr>
          <w:rFonts w:ascii="Traditional Arabic" w:hAnsi="Traditional Arabic" w:cs="DecoType Naskh Extensions" w:hint="cs"/>
          <w:i/>
          <w:iCs/>
          <w:sz w:val="50"/>
          <w:szCs w:val="50"/>
          <w:u w:val="single"/>
          <w:rtl/>
        </w:rPr>
        <w:t xml:space="preserve"> </w:t>
      </w:r>
      <w:r w:rsidR="00D5656A" w:rsidRPr="004219E1">
        <w:rPr>
          <w:rFonts w:ascii="Traditional Arabic" w:hAnsi="Traditional Arabic" w:cs="DecoType Naskh Extensions"/>
          <w:i/>
          <w:iCs/>
          <w:sz w:val="50"/>
          <w:szCs w:val="50"/>
          <w:u w:val="single"/>
          <w:rtl/>
        </w:rPr>
        <w:t>المقدمة:</w:t>
      </w:r>
    </w:p>
    <w:p w:rsidR="003708FD" w:rsidRPr="00E5181D" w:rsidRDefault="003708FD" w:rsidP="00E4028A">
      <w:pPr>
        <w:jc w:val="both"/>
        <w:rPr>
          <w:rFonts w:ascii="Simplified Arabic" w:hAnsi="Simplified Arabic" w:cs="Simplified Arabic"/>
          <w:sz w:val="28"/>
          <w:szCs w:val="28"/>
          <w:rtl/>
        </w:rPr>
      </w:pPr>
      <w:r w:rsidRPr="00E5181D">
        <w:rPr>
          <w:rFonts w:ascii="Simplified Arabic" w:hAnsi="Simplified Arabic" w:cs="Simplified Arabic"/>
          <w:sz w:val="28"/>
          <w:szCs w:val="28"/>
          <w:rtl/>
          <w:lang w:bidi="ar-LB"/>
        </w:rPr>
        <w:t>شك</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لت الذ</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ات الإنساني</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ة وما يصدر عنها من إنتاج أدبي</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ات</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جاهاً رئيساً لدراسة وتحليل الن</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صوص الأدبي</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ة ونقدها</w:t>
      </w:r>
      <w:r w:rsidR="00E4028A">
        <w:rPr>
          <w:rFonts w:ascii="Simplified Arabic" w:hAnsi="Simplified Arabic" w:cs="Simplified Arabic" w:hint="cs"/>
          <w:sz w:val="28"/>
          <w:szCs w:val="28"/>
          <w:rtl/>
          <w:lang w:bidi="ar-LB"/>
        </w:rPr>
        <w:t xml:space="preserve"> ،</w:t>
      </w:r>
      <w:r w:rsidRPr="00E5181D">
        <w:rPr>
          <w:rFonts w:ascii="Simplified Arabic" w:hAnsi="Simplified Arabic" w:cs="Simplified Arabic"/>
          <w:sz w:val="28"/>
          <w:szCs w:val="28"/>
          <w:rtl/>
          <w:lang w:bidi="ar-LB"/>
        </w:rPr>
        <w:t xml:space="preserve"> فالأدب</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موضوعه</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الإنسان</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في ذاته</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وفي استجابت</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ه</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لما حول</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ه</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وهو في ذلك</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شبيه</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بعلم</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ال</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نفس</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وإن</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تناول</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علم الن</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فس الظ</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واهر</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العام</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ة </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وتناول </w:t>
      </w:r>
      <w:r w:rsidR="00BF64BA" w:rsidRPr="00E5181D">
        <w:rPr>
          <w:rFonts w:ascii="Simplified Arabic" w:hAnsi="Simplified Arabic" w:cs="Simplified Arabic" w:hint="cs"/>
          <w:sz w:val="28"/>
          <w:szCs w:val="28"/>
          <w:rtl/>
          <w:lang w:bidi="ar-LB"/>
        </w:rPr>
        <w:t>الأدب</w:t>
      </w:r>
      <w:r w:rsidRPr="00E5181D">
        <w:rPr>
          <w:rFonts w:ascii="Simplified Arabic" w:hAnsi="Simplified Arabic" w:cs="Simplified Arabic"/>
          <w:sz w:val="28"/>
          <w:szCs w:val="28"/>
          <w:rtl/>
          <w:lang w:bidi="ar-LB"/>
        </w:rPr>
        <w:t xml:space="preserve"> العنصر</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الفرد الممي</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ز لكل</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إنسان</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عن </w:t>
      </w:r>
      <w:r w:rsidR="00BF64BA" w:rsidRPr="00E5181D">
        <w:rPr>
          <w:rFonts w:ascii="Simplified Arabic" w:hAnsi="Simplified Arabic" w:cs="Simplified Arabic" w:hint="cs"/>
          <w:sz w:val="28"/>
          <w:szCs w:val="28"/>
          <w:rtl/>
          <w:lang w:bidi="ar-LB"/>
        </w:rPr>
        <w:t>أخيه</w:t>
      </w:r>
      <w:r w:rsidR="007D2256">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 ومهما يكن فإن</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العنصر النفسي بارز في الن</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ص الأدبي</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 xml:space="preserve">, فهو </w:t>
      </w:r>
      <w:r w:rsidR="00E4028A">
        <w:rPr>
          <w:rFonts w:ascii="Simplified Arabic" w:hAnsi="Simplified Arabic" w:cs="Simplified Arabic"/>
          <w:sz w:val="28"/>
          <w:szCs w:val="28"/>
          <w:rtl/>
          <w:lang w:bidi="ar-LB"/>
        </w:rPr>
        <w:t>استجابة معين</w:t>
      </w:r>
      <w:r w:rsidR="00E4028A">
        <w:rPr>
          <w:rFonts w:ascii="Simplified Arabic" w:hAnsi="Simplified Arabic" w:cs="Simplified Arabic" w:hint="cs"/>
          <w:sz w:val="28"/>
          <w:szCs w:val="28"/>
          <w:rtl/>
          <w:lang w:bidi="ar-LB"/>
        </w:rPr>
        <w:t xml:space="preserve">ة </w:t>
      </w:r>
      <w:r w:rsidRPr="00E5181D">
        <w:rPr>
          <w:rFonts w:ascii="Simplified Arabic" w:hAnsi="Simplified Arabic" w:cs="Simplified Arabic"/>
          <w:sz w:val="28"/>
          <w:szCs w:val="28"/>
          <w:rtl/>
          <w:lang w:bidi="ar-LB"/>
        </w:rPr>
        <w:t>لمؤثرات خاص</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ة, وهو بهذا عمل صادر عن القوى الن</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فسية ,وعن طريق علم الن</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فس نعرف أيضاً دلالة على نفسي</w:t>
      </w:r>
      <w:r w:rsidR="00E4028A">
        <w:rPr>
          <w:rFonts w:ascii="Simplified Arabic" w:hAnsi="Simplified Arabic" w:cs="Simplified Arabic" w:hint="cs"/>
          <w:sz w:val="28"/>
          <w:szCs w:val="28"/>
          <w:rtl/>
          <w:lang w:bidi="ar-LB"/>
        </w:rPr>
        <w:t>ّ</w:t>
      </w:r>
      <w:r w:rsidRPr="00E5181D">
        <w:rPr>
          <w:rFonts w:ascii="Simplified Arabic" w:hAnsi="Simplified Arabic" w:cs="Simplified Arabic"/>
          <w:sz w:val="28"/>
          <w:szCs w:val="28"/>
          <w:rtl/>
          <w:lang w:bidi="ar-LB"/>
        </w:rPr>
        <w:t>ة صاحبه.</w:t>
      </w:r>
    </w:p>
    <w:p w:rsidR="003708FD" w:rsidRPr="00E5181D" w:rsidRDefault="009B5A2E" w:rsidP="00C4145D">
      <w:pPr>
        <w:jc w:val="both"/>
        <w:rPr>
          <w:rFonts w:ascii="Simplified Arabic" w:hAnsi="Simplified Arabic" w:cs="Simplified Arabic"/>
          <w:sz w:val="28"/>
          <w:szCs w:val="28"/>
          <w:rtl/>
          <w:lang w:bidi="ar-SY"/>
        </w:rPr>
      </w:pPr>
      <w:r w:rsidRPr="00E5181D">
        <w:rPr>
          <w:rFonts w:ascii="Simplified Arabic" w:hAnsi="Simplified Arabic" w:cs="Simplified Arabic"/>
          <w:sz w:val="28"/>
          <w:szCs w:val="28"/>
          <w:rtl/>
          <w:lang w:bidi="ar-SY"/>
        </w:rPr>
        <w:t>حيث يقوم المنهج النفسي</w:t>
      </w:r>
      <w:r w:rsidR="00E4028A">
        <w:rPr>
          <w:rFonts w:ascii="Simplified Arabic" w:hAnsi="Simplified Arabic" w:cs="Simplified Arabic" w:hint="cs"/>
          <w:sz w:val="28"/>
          <w:szCs w:val="28"/>
          <w:rtl/>
          <w:lang w:bidi="ar-SY"/>
        </w:rPr>
        <w:t>ّ</w:t>
      </w:r>
      <w:r w:rsidRPr="00E5181D">
        <w:rPr>
          <w:rFonts w:ascii="Simplified Arabic" w:hAnsi="Simplified Arabic" w:cs="Simplified Arabic"/>
          <w:sz w:val="28"/>
          <w:szCs w:val="28"/>
          <w:rtl/>
          <w:lang w:bidi="ar-SY"/>
        </w:rPr>
        <w:t xml:space="preserve"> في الأدب العربي</w:t>
      </w:r>
      <w:r w:rsidR="00E4028A">
        <w:rPr>
          <w:rFonts w:ascii="Simplified Arabic" w:hAnsi="Simplified Arabic" w:cs="Simplified Arabic" w:hint="cs"/>
          <w:sz w:val="28"/>
          <w:szCs w:val="28"/>
          <w:rtl/>
          <w:lang w:bidi="ar-SY"/>
        </w:rPr>
        <w:t>ّ</w:t>
      </w:r>
      <w:r w:rsidRPr="00E5181D">
        <w:rPr>
          <w:rFonts w:ascii="Simplified Arabic" w:hAnsi="Simplified Arabic" w:cs="Simplified Arabic"/>
          <w:sz w:val="28"/>
          <w:szCs w:val="28"/>
          <w:rtl/>
          <w:lang w:bidi="ar-SY"/>
        </w:rPr>
        <w:t xml:space="preserve"> باستمداد آلي</w:t>
      </w:r>
      <w:r w:rsidR="00E4028A">
        <w:rPr>
          <w:rFonts w:ascii="Simplified Arabic" w:hAnsi="Simplified Arabic" w:cs="Simplified Arabic" w:hint="cs"/>
          <w:sz w:val="28"/>
          <w:szCs w:val="28"/>
          <w:rtl/>
          <w:lang w:bidi="ar-SY"/>
        </w:rPr>
        <w:t>ّ</w:t>
      </w:r>
      <w:r w:rsidRPr="00E5181D">
        <w:rPr>
          <w:rFonts w:ascii="Simplified Arabic" w:hAnsi="Simplified Arabic" w:cs="Simplified Arabic"/>
          <w:sz w:val="28"/>
          <w:szCs w:val="28"/>
          <w:rtl/>
          <w:lang w:bidi="ar-SY"/>
        </w:rPr>
        <w:t>اته النقدية من نظرية التحليل النفسي التي أسسها الطبيب النمساوي "</w:t>
      </w:r>
      <w:proofErr w:type="spellStart"/>
      <w:r w:rsidRPr="00E5181D">
        <w:rPr>
          <w:rFonts w:ascii="Simplified Arabic" w:hAnsi="Simplified Arabic" w:cs="Simplified Arabic"/>
          <w:sz w:val="28"/>
          <w:szCs w:val="28"/>
          <w:rtl/>
          <w:lang w:bidi="ar-SY"/>
        </w:rPr>
        <w:t>سيغموند</w:t>
      </w:r>
      <w:proofErr w:type="spellEnd"/>
      <w:r w:rsidRPr="00E5181D">
        <w:rPr>
          <w:rFonts w:ascii="Simplified Arabic" w:hAnsi="Simplified Arabic" w:cs="Simplified Arabic"/>
          <w:sz w:val="28"/>
          <w:szCs w:val="28"/>
          <w:rtl/>
          <w:lang w:bidi="ar-SY"/>
        </w:rPr>
        <w:t xml:space="preserve"> فرويد" والتي فسر على ضوئها السلوك البشري برده إلى منطقة اللاوعي.</w:t>
      </w:r>
    </w:p>
    <w:p w:rsidR="009B5A2E" w:rsidRDefault="009B5A2E" w:rsidP="00C4145D">
      <w:pPr>
        <w:jc w:val="both"/>
        <w:rPr>
          <w:sz w:val="28"/>
          <w:szCs w:val="28"/>
          <w:rtl/>
          <w:lang w:bidi="ar-SY"/>
        </w:rPr>
      </w:pPr>
    </w:p>
    <w:p w:rsidR="009B5A2E" w:rsidRDefault="009B5A2E" w:rsidP="00C4145D">
      <w:pPr>
        <w:jc w:val="both"/>
        <w:rPr>
          <w:sz w:val="28"/>
          <w:szCs w:val="28"/>
          <w:rtl/>
          <w:lang w:bidi="ar-SY"/>
        </w:rPr>
      </w:pPr>
    </w:p>
    <w:p w:rsidR="003708FD" w:rsidRDefault="003708FD" w:rsidP="00C4145D">
      <w:pPr>
        <w:jc w:val="both"/>
        <w:rPr>
          <w:sz w:val="28"/>
          <w:szCs w:val="28"/>
          <w:rtl/>
        </w:rPr>
      </w:pPr>
    </w:p>
    <w:p w:rsidR="003708FD" w:rsidRPr="004219E1" w:rsidRDefault="003708FD" w:rsidP="00C4145D">
      <w:pPr>
        <w:jc w:val="both"/>
        <w:rPr>
          <w:rFonts w:ascii="Traditional Arabic" w:hAnsi="Traditional Arabic" w:cs="DecoType Naskh Extensions"/>
          <w:i/>
          <w:iCs/>
          <w:sz w:val="28"/>
          <w:szCs w:val="28"/>
          <w:rtl/>
          <w:lang w:bidi="ar-LB"/>
        </w:rPr>
      </w:pPr>
      <w:r w:rsidRPr="004219E1">
        <w:rPr>
          <w:rFonts w:ascii="Traditional Arabic" w:hAnsi="Traditional Arabic" w:cs="DecoType Naskh Extensions"/>
          <w:i/>
          <w:iCs/>
          <w:sz w:val="50"/>
          <w:szCs w:val="50"/>
          <w:u w:val="single"/>
          <w:rtl/>
          <w:lang w:bidi="ar-LB"/>
        </w:rPr>
        <w:t>إشكالية البحث :</w:t>
      </w:r>
    </w:p>
    <w:p w:rsidR="002A1DFA" w:rsidRPr="002A1DFA" w:rsidRDefault="003708FD" w:rsidP="002A1DFA">
      <w:pPr>
        <w:pStyle w:val="a5"/>
        <w:numPr>
          <w:ilvl w:val="0"/>
          <w:numId w:val="11"/>
        </w:numPr>
        <w:jc w:val="both"/>
        <w:rPr>
          <w:rFonts w:ascii="Simplified Arabic" w:hAnsi="Simplified Arabic" w:cs="Simplified Arabic"/>
          <w:sz w:val="28"/>
          <w:szCs w:val="28"/>
          <w:u w:val="single"/>
          <w:lang w:bidi="ar-LB"/>
        </w:rPr>
      </w:pPr>
      <w:r w:rsidRPr="002A1DFA">
        <w:rPr>
          <w:rFonts w:ascii="Simplified Arabic" w:hAnsi="Simplified Arabic" w:cs="Simplified Arabic"/>
          <w:sz w:val="28"/>
          <w:szCs w:val="28"/>
          <w:rtl/>
          <w:lang w:bidi="ar-LB"/>
        </w:rPr>
        <w:t>هل الأدباء حقاً يعانون من أمراض نفسية؟!! وهل العملية الإبداعية حالة مرضية يمر بها الأديب ؟</w:t>
      </w:r>
      <w:r w:rsidR="002A1DFA">
        <w:rPr>
          <w:rFonts w:ascii="Simplified Arabic" w:hAnsi="Simplified Arabic" w:cs="Simplified Arabic" w:hint="cs"/>
          <w:sz w:val="28"/>
          <w:szCs w:val="28"/>
          <w:rtl/>
          <w:lang w:bidi="ar-LB"/>
        </w:rPr>
        <w:t xml:space="preserve"> </w:t>
      </w:r>
    </w:p>
    <w:p w:rsidR="002A1DFA" w:rsidRDefault="003708FD" w:rsidP="002A1DFA">
      <w:pPr>
        <w:pStyle w:val="a5"/>
        <w:numPr>
          <w:ilvl w:val="0"/>
          <w:numId w:val="11"/>
        </w:numPr>
        <w:jc w:val="both"/>
        <w:rPr>
          <w:rFonts w:ascii="Simplified Arabic" w:hAnsi="Simplified Arabic" w:cs="Simplified Arabic"/>
          <w:sz w:val="28"/>
          <w:szCs w:val="28"/>
          <w:u w:val="single"/>
          <w:lang w:bidi="ar-LB"/>
        </w:rPr>
      </w:pPr>
      <w:r w:rsidRPr="002A1DFA">
        <w:rPr>
          <w:rFonts w:ascii="Simplified Arabic" w:hAnsi="Simplified Arabic" w:cs="Simplified Arabic"/>
          <w:sz w:val="28"/>
          <w:szCs w:val="28"/>
          <w:rtl/>
          <w:lang w:bidi="ar-LB"/>
        </w:rPr>
        <w:t>وهل سيتوقف الكاتب عن الكتابة عندما سيشفى من أمراضه النفسية إذا كانت موجودة؟</w:t>
      </w:r>
    </w:p>
    <w:p w:rsidR="003708FD" w:rsidRPr="002A1DFA" w:rsidRDefault="00C4145D" w:rsidP="002A1DFA">
      <w:pPr>
        <w:pStyle w:val="a5"/>
        <w:numPr>
          <w:ilvl w:val="0"/>
          <w:numId w:val="11"/>
        </w:numPr>
        <w:jc w:val="both"/>
        <w:rPr>
          <w:rFonts w:ascii="Simplified Arabic" w:hAnsi="Simplified Arabic" w:cs="Simplified Arabic"/>
          <w:sz w:val="28"/>
          <w:szCs w:val="28"/>
          <w:u w:val="single"/>
          <w:rtl/>
          <w:lang w:bidi="ar-LB"/>
        </w:rPr>
      </w:pPr>
      <w:r w:rsidRPr="002A1DFA">
        <w:rPr>
          <w:rFonts w:ascii="Simplified Arabic" w:hAnsi="Simplified Arabic" w:cs="Simplified Arabic"/>
          <w:sz w:val="28"/>
          <w:szCs w:val="28"/>
          <w:u w:val="single"/>
          <w:rtl/>
          <w:lang w:bidi="ar-LB"/>
        </w:rPr>
        <w:br w:type="page"/>
      </w:r>
    </w:p>
    <w:p w:rsidR="00A02161" w:rsidRPr="00A02161" w:rsidRDefault="00A02161" w:rsidP="00417058">
      <w:pPr>
        <w:jc w:val="both"/>
        <w:rPr>
          <w:rFonts w:ascii="Simplified Arabic" w:hAnsi="Simplified Arabic" w:cs="DecoType Thuluth"/>
          <w:sz w:val="56"/>
          <w:szCs w:val="56"/>
          <w:u w:val="double"/>
          <w:rtl/>
          <w:lang w:bidi="ar-LB"/>
        </w:rPr>
      </w:pPr>
      <w:r w:rsidRPr="00A02161">
        <w:rPr>
          <w:rFonts w:ascii="Simplified Arabic" w:hAnsi="Simplified Arabic" w:cs="DecoType Thuluth" w:hint="cs"/>
          <w:sz w:val="56"/>
          <w:szCs w:val="56"/>
          <w:u w:val="double"/>
          <w:rtl/>
          <w:lang w:bidi="ar-LB"/>
        </w:rPr>
        <w:lastRenderedPageBreak/>
        <w:t>الفهرس:</w:t>
      </w:r>
    </w:p>
    <w:p w:rsidR="00A02161" w:rsidRPr="00D5656A" w:rsidRDefault="00D5656A" w:rsidP="00D5656A">
      <w:pPr>
        <w:jc w:val="both"/>
        <w:rPr>
          <w:rFonts w:ascii="Simplified Arabic" w:hAnsi="Simplified Arabic" w:cs="Times New Roman"/>
          <w:sz w:val="36"/>
          <w:szCs w:val="36"/>
          <w:lang w:bidi="ar-LB"/>
        </w:rPr>
      </w:pPr>
      <w:r>
        <w:rPr>
          <w:rFonts w:ascii="Simplified Arabic" w:hAnsi="Simplified Arabic" w:cs="Times New Roman" w:hint="cs"/>
          <w:sz w:val="36"/>
          <w:szCs w:val="36"/>
          <w:rtl/>
          <w:lang w:bidi="ar-LB"/>
        </w:rPr>
        <w:t>-</w:t>
      </w:r>
      <w:r w:rsidR="002A1DFA">
        <w:rPr>
          <w:rFonts w:ascii="Simplified Arabic" w:hAnsi="Simplified Arabic" w:cs="Times New Roman" w:hint="cs"/>
          <w:sz w:val="36"/>
          <w:szCs w:val="36"/>
          <w:rtl/>
          <w:lang w:bidi="ar-LB"/>
        </w:rPr>
        <w:t xml:space="preserve">المقدمة </w:t>
      </w:r>
      <w:r w:rsidR="002A1DFA">
        <w:rPr>
          <w:rFonts w:ascii="Simplified Arabic" w:hAnsi="Simplified Arabic" w:cs="Times New Roman" w:hint="cs"/>
          <w:sz w:val="36"/>
          <w:szCs w:val="36"/>
          <w:rtl/>
        </w:rPr>
        <w:t xml:space="preserve"> ,</w:t>
      </w:r>
      <w:r w:rsidR="00A02161" w:rsidRPr="00D5656A">
        <w:rPr>
          <w:rFonts w:ascii="Simplified Arabic" w:hAnsi="Simplified Arabic" w:cs="Times New Roman" w:hint="cs"/>
          <w:sz w:val="36"/>
          <w:szCs w:val="36"/>
          <w:rtl/>
          <w:lang w:bidi="ar-LB"/>
        </w:rPr>
        <w:t xml:space="preserve"> إشكالية البحث.............................................</w:t>
      </w:r>
      <w:r w:rsidR="004219E1">
        <w:rPr>
          <w:rFonts w:ascii="Simplified Arabic" w:hAnsi="Simplified Arabic" w:cs="Times New Roman" w:hint="cs"/>
          <w:sz w:val="36"/>
          <w:szCs w:val="36"/>
          <w:rtl/>
          <w:lang w:bidi="ar-LB"/>
        </w:rPr>
        <w:t>2</w:t>
      </w:r>
    </w:p>
    <w:p w:rsidR="00A02161" w:rsidRPr="00D5656A" w:rsidRDefault="00D5656A" w:rsidP="00D5656A">
      <w:pPr>
        <w:jc w:val="both"/>
        <w:rPr>
          <w:rFonts w:ascii="Simplified Arabic" w:hAnsi="Simplified Arabic" w:cs="Times New Roman"/>
          <w:sz w:val="36"/>
          <w:szCs w:val="36"/>
          <w:lang w:bidi="ar-LB"/>
        </w:rPr>
      </w:pPr>
      <w:r>
        <w:rPr>
          <w:rFonts w:ascii="Simplified Arabic" w:hAnsi="Simplified Arabic" w:cs="Times New Roman" w:hint="cs"/>
          <w:sz w:val="36"/>
          <w:szCs w:val="36"/>
          <w:rtl/>
          <w:lang w:bidi="ar-LB"/>
        </w:rPr>
        <w:t>-</w:t>
      </w:r>
      <w:r w:rsidR="00A02161" w:rsidRPr="00D5656A">
        <w:rPr>
          <w:rFonts w:ascii="Simplified Arabic" w:hAnsi="Simplified Arabic" w:cs="Times New Roman" w:hint="cs"/>
          <w:sz w:val="36"/>
          <w:szCs w:val="36"/>
          <w:rtl/>
          <w:lang w:bidi="ar-LB"/>
        </w:rPr>
        <w:t xml:space="preserve">الفصل الأول: المنهج النفسي </w:t>
      </w:r>
      <w:r w:rsidR="004219E1">
        <w:rPr>
          <w:rFonts w:ascii="Simplified Arabic" w:hAnsi="Simplified Arabic" w:cs="Times New Roman" w:hint="cs"/>
          <w:sz w:val="36"/>
          <w:szCs w:val="36"/>
          <w:rtl/>
          <w:lang w:bidi="ar-LB"/>
        </w:rPr>
        <w:t>في الأدب العربي :</w:t>
      </w:r>
    </w:p>
    <w:p w:rsidR="00A02161" w:rsidRDefault="00A02161" w:rsidP="00A02161">
      <w:pPr>
        <w:pStyle w:val="a5"/>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1.مفهوم المنهج النفسي..........................................</w:t>
      </w:r>
      <w:r w:rsidR="004219E1">
        <w:rPr>
          <w:rFonts w:ascii="Simplified Arabic" w:hAnsi="Simplified Arabic" w:cs="Times New Roman" w:hint="cs"/>
          <w:sz w:val="36"/>
          <w:szCs w:val="36"/>
          <w:rtl/>
          <w:lang w:bidi="ar-LB"/>
        </w:rPr>
        <w:t>4</w:t>
      </w:r>
    </w:p>
    <w:p w:rsidR="00A02161" w:rsidRDefault="00A02161" w:rsidP="00A02161">
      <w:pPr>
        <w:pStyle w:val="a5"/>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2.رواده وبدايته...................................................</w:t>
      </w:r>
      <w:r w:rsidR="004219E1">
        <w:rPr>
          <w:rFonts w:ascii="Simplified Arabic" w:hAnsi="Simplified Arabic" w:cs="Times New Roman" w:hint="cs"/>
          <w:sz w:val="36"/>
          <w:szCs w:val="36"/>
          <w:rtl/>
          <w:lang w:bidi="ar-LB"/>
        </w:rPr>
        <w:t>5</w:t>
      </w:r>
    </w:p>
    <w:p w:rsidR="00A02161" w:rsidRDefault="00A02161" w:rsidP="00A02161">
      <w:pPr>
        <w:pStyle w:val="a5"/>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3.نقد المنهج النفسي في الأدب.................................</w:t>
      </w:r>
      <w:r w:rsidR="004219E1">
        <w:rPr>
          <w:rFonts w:ascii="Simplified Arabic" w:hAnsi="Simplified Arabic" w:cs="Times New Roman" w:hint="cs"/>
          <w:sz w:val="36"/>
          <w:szCs w:val="36"/>
          <w:rtl/>
          <w:lang w:bidi="ar-LB"/>
        </w:rPr>
        <w:t>7</w:t>
      </w:r>
    </w:p>
    <w:p w:rsidR="00A02161" w:rsidRDefault="00D5656A"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4.دراسة </w:t>
      </w:r>
      <w:r w:rsidR="00664118">
        <w:rPr>
          <w:rFonts w:ascii="Simplified Arabic" w:hAnsi="Simplified Arabic" w:cs="Times New Roman" w:hint="cs"/>
          <w:sz w:val="36"/>
          <w:szCs w:val="36"/>
          <w:rtl/>
          <w:lang w:bidi="ar-LB"/>
        </w:rPr>
        <w:t>عملية للتحليل النفسي والنصوص الأ</w:t>
      </w:r>
      <w:r>
        <w:rPr>
          <w:rFonts w:ascii="Simplified Arabic" w:hAnsi="Simplified Arabic" w:cs="Times New Roman" w:hint="cs"/>
          <w:sz w:val="36"/>
          <w:szCs w:val="36"/>
          <w:rtl/>
          <w:lang w:bidi="ar-LB"/>
        </w:rPr>
        <w:t>دبية.........</w:t>
      </w:r>
      <w:r w:rsidR="004219E1">
        <w:rPr>
          <w:rFonts w:ascii="Simplified Arabic" w:hAnsi="Simplified Arabic" w:cs="Times New Roman" w:hint="cs"/>
          <w:sz w:val="36"/>
          <w:szCs w:val="36"/>
          <w:rtl/>
          <w:lang w:bidi="ar-LB"/>
        </w:rPr>
        <w:t>8</w:t>
      </w:r>
    </w:p>
    <w:p w:rsidR="00D5656A" w:rsidRDefault="00D5656A"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الفصل الثاني: أشكال الدراسات ال</w:t>
      </w:r>
      <w:r w:rsidR="00664118">
        <w:rPr>
          <w:rFonts w:ascii="Simplified Arabic" w:hAnsi="Simplified Arabic" w:cs="Times New Roman" w:hint="cs"/>
          <w:sz w:val="36"/>
          <w:szCs w:val="36"/>
          <w:rtl/>
          <w:lang w:bidi="ar-LB"/>
        </w:rPr>
        <w:t>نفسية في الأدب ومناحيها :</w:t>
      </w:r>
    </w:p>
    <w:p w:rsidR="00D5656A" w:rsidRDefault="00D5656A"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1.أشكال الدراسات الأدبية........................................</w:t>
      </w:r>
      <w:r w:rsidR="00664118">
        <w:rPr>
          <w:rFonts w:ascii="Simplified Arabic" w:hAnsi="Simplified Arabic" w:cs="Times New Roman" w:hint="cs"/>
          <w:sz w:val="36"/>
          <w:szCs w:val="36"/>
          <w:rtl/>
          <w:lang w:bidi="ar-LB"/>
        </w:rPr>
        <w:t>9</w:t>
      </w:r>
    </w:p>
    <w:p w:rsidR="00D5656A" w:rsidRDefault="00D5656A"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2.العلاقة بين الكاتب والنص الأدبي............................</w:t>
      </w:r>
      <w:r w:rsidR="00664118">
        <w:rPr>
          <w:rFonts w:ascii="Simplified Arabic" w:hAnsi="Simplified Arabic" w:cs="Times New Roman" w:hint="cs"/>
          <w:sz w:val="36"/>
          <w:szCs w:val="36"/>
          <w:rtl/>
          <w:lang w:bidi="ar-LB"/>
        </w:rPr>
        <w:t>10</w:t>
      </w:r>
    </w:p>
    <w:p w:rsidR="00D5656A" w:rsidRDefault="00D5656A"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 xml:space="preserve">           3.أثر المنهج النفسي في الأدب..................................</w:t>
      </w:r>
      <w:r w:rsidR="00664118">
        <w:rPr>
          <w:rFonts w:ascii="Simplified Arabic" w:hAnsi="Simplified Arabic" w:cs="Times New Roman" w:hint="cs"/>
          <w:sz w:val="36"/>
          <w:szCs w:val="36"/>
          <w:rtl/>
          <w:lang w:bidi="ar-LB"/>
        </w:rPr>
        <w:t>11</w:t>
      </w:r>
    </w:p>
    <w:p w:rsidR="00664118" w:rsidRDefault="00664118"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-الخاتمة ........................................................................12</w:t>
      </w:r>
    </w:p>
    <w:p w:rsidR="002A1DFA" w:rsidRPr="00A02161" w:rsidRDefault="002A1DFA" w:rsidP="00A02161">
      <w:pPr>
        <w:jc w:val="both"/>
        <w:rPr>
          <w:rFonts w:ascii="Simplified Arabic" w:hAnsi="Simplified Arabic" w:cs="Times New Roman"/>
          <w:sz w:val="36"/>
          <w:szCs w:val="36"/>
          <w:rtl/>
          <w:lang w:bidi="ar-LB"/>
        </w:rPr>
      </w:pPr>
      <w:r>
        <w:rPr>
          <w:rFonts w:ascii="Simplified Arabic" w:hAnsi="Simplified Arabic" w:cs="Times New Roman" w:hint="cs"/>
          <w:sz w:val="36"/>
          <w:szCs w:val="36"/>
          <w:rtl/>
          <w:lang w:bidi="ar-LB"/>
        </w:rPr>
        <w:t>-المراجع والمصادر...........................................................13</w:t>
      </w:r>
    </w:p>
    <w:p w:rsidR="00A02161" w:rsidRDefault="00A02161" w:rsidP="00417058">
      <w:pPr>
        <w:jc w:val="both"/>
        <w:rPr>
          <w:rFonts w:ascii="Simplified Arabic" w:hAnsi="Simplified Arabic" w:cs="DecoType Thuluth"/>
          <w:sz w:val="36"/>
          <w:szCs w:val="36"/>
          <w:u w:val="double"/>
          <w:rtl/>
          <w:lang w:bidi="ar-LB"/>
        </w:rPr>
      </w:pPr>
    </w:p>
    <w:p w:rsidR="00A02161" w:rsidRDefault="00A02161" w:rsidP="00417058">
      <w:pPr>
        <w:jc w:val="both"/>
        <w:rPr>
          <w:rFonts w:ascii="Simplified Arabic" w:hAnsi="Simplified Arabic" w:cs="DecoType Thuluth"/>
          <w:sz w:val="36"/>
          <w:szCs w:val="36"/>
          <w:u w:val="double"/>
          <w:rtl/>
          <w:lang w:bidi="ar-LB"/>
        </w:rPr>
      </w:pPr>
    </w:p>
    <w:p w:rsidR="00A02161" w:rsidRDefault="00A02161" w:rsidP="00417058">
      <w:pPr>
        <w:jc w:val="both"/>
        <w:rPr>
          <w:rFonts w:ascii="Simplified Arabic" w:hAnsi="Simplified Arabic" w:cs="DecoType Thuluth"/>
          <w:sz w:val="36"/>
          <w:szCs w:val="36"/>
          <w:u w:val="double"/>
          <w:rtl/>
          <w:lang w:bidi="ar-LB"/>
        </w:rPr>
      </w:pPr>
    </w:p>
    <w:p w:rsidR="00417058" w:rsidRPr="003708FD" w:rsidRDefault="007D48C9" w:rsidP="00417058">
      <w:pPr>
        <w:jc w:val="both"/>
        <w:rPr>
          <w:rFonts w:ascii="Simplified Arabic" w:hAnsi="Simplified Arabic" w:cs="DecoType Thuluth"/>
          <w:sz w:val="36"/>
          <w:szCs w:val="36"/>
          <w:u w:val="double"/>
          <w:rtl/>
        </w:rPr>
      </w:pPr>
      <w:r>
        <w:rPr>
          <w:rFonts w:ascii="Simplified Arabic" w:hAnsi="Simplified Arabic" w:cs="DecoType Thuluth" w:hint="cs"/>
          <w:sz w:val="36"/>
          <w:szCs w:val="36"/>
          <w:u w:val="double"/>
          <w:rtl/>
          <w:lang w:bidi="ar-LB"/>
        </w:rPr>
        <w:t xml:space="preserve"> </w:t>
      </w:r>
      <w:r w:rsidR="002F608B" w:rsidRPr="003708FD">
        <w:rPr>
          <w:rFonts w:ascii="Simplified Arabic" w:hAnsi="Simplified Arabic" w:cs="DecoType Thuluth" w:hint="cs"/>
          <w:sz w:val="36"/>
          <w:szCs w:val="36"/>
          <w:u w:val="double"/>
          <w:rtl/>
          <w:lang w:bidi="ar-LB"/>
        </w:rPr>
        <w:t>الفصل الأول: المنهج النفسي في الأدب العربي, نشأته وأهم رواده :</w:t>
      </w:r>
    </w:p>
    <w:p w:rsidR="003708FD" w:rsidRPr="003708FD" w:rsidRDefault="007D48C9" w:rsidP="003708FD">
      <w:pPr>
        <w:jc w:val="both"/>
        <w:rPr>
          <w:rFonts w:ascii="Simplified Arabic" w:hAnsi="Simplified Arabic" w:cs="DecoType Thuluth"/>
          <w:sz w:val="36"/>
          <w:szCs w:val="36"/>
          <w:u w:val="single"/>
          <w:rtl/>
          <w:lang w:bidi="ar-SY"/>
        </w:rPr>
      </w:pPr>
      <w:r>
        <w:rPr>
          <w:rFonts w:ascii="Simplified Arabic" w:hAnsi="Simplified Arabic" w:cs="DecoType Thuluth" w:hint="cs"/>
          <w:sz w:val="36"/>
          <w:szCs w:val="36"/>
          <w:u w:val="single"/>
          <w:rtl/>
          <w:lang w:bidi="ar-LB"/>
        </w:rPr>
        <w:t xml:space="preserve"> </w:t>
      </w:r>
      <w:r w:rsidR="003708FD">
        <w:rPr>
          <w:rFonts w:ascii="Simplified Arabic" w:hAnsi="Simplified Arabic" w:cs="DecoType Thuluth" w:hint="cs"/>
          <w:sz w:val="36"/>
          <w:szCs w:val="36"/>
          <w:u w:val="single"/>
          <w:rtl/>
          <w:lang w:bidi="ar-LB"/>
        </w:rPr>
        <w:t xml:space="preserve">أولاً: </w:t>
      </w:r>
      <w:r w:rsidR="003708FD" w:rsidRPr="003708FD">
        <w:rPr>
          <w:rFonts w:ascii="Simplified Arabic" w:hAnsi="Simplified Arabic" w:cs="DecoType Thuluth" w:hint="cs"/>
          <w:sz w:val="36"/>
          <w:szCs w:val="36"/>
          <w:u w:val="single"/>
          <w:rtl/>
          <w:lang w:bidi="ar-LB"/>
        </w:rPr>
        <w:t>مفهومه:</w:t>
      </w:r>
    </w:p>
    <w:p w:rsidR="0020267E" w:rsidRPr="003708FD" w:rsidRDefault="007D48C9" w:rsidP="003708FD">
      <w:pPr>
        <w:jc w:val="both"/>
        <w:rPr>
          <w:rFonts w:ascii="Simplified Arabic" w:hAnsi="Simplified Arabic" w:cs="DecoType Thuluth"/>
          <w:sz w:val="36"/>
          <w:szCs w:val="36"/>
          <w:u w:val="single"/>
          <w:rtl/>
          <w:lang w:bidi="ar-LB"/>
        </w:rPr>
      </w:pPr>
      <w:r>
        <w:rPr>
          <w:rFonts w:ascii="Simplified Arabic" w:hAnsi="Simplified Arabic" w:cs="Simplified Arabic" w:hint="cs"/>
          <w:sz w:val="28"/>
          <w:szCs w:val="28"/>
          <w:rtl/>
          <w:lang w:bidi="ar-SY"/>
        </w:rPr>
        <w:lastRenderedPageBreak/>
        <w:t xml:space="preserve"> </w:t>
      </w:r>
      <w:r w:rsidR="0020267E" w:rsidRPr="0020267E">
        <w:rPr>
          <w:rFonts w:ascii="Simplified Arabic" w:hAnsi="Simplified Arabic" w:cs="Simplified Arabic"/>
          <w:sz w:val="28"/>
          <w:szCs w:val="28"/>
          <w:rtl/>
          <w:lang w:bidi="ar-LB"/>
        </w:rPr>
        <w:t xml:space="preserve">المنهج النفسي النقدي في هو ذلك المنهج الذي يخضع النص الأدبي للبحوث النفسية , ويحاول الانتفاع من </w:t>
      </w:r>
      <w:r>
        <w:rPr>
          <w:rFonts w:ascii="Simplified Arabic" w:hAnsi="Simplified Arabic" w:cs="Simplified Arabic" w:hint="cs"/>
          <w:sz w:val="28"/>
          <w:szCs w:val="28"/>
          <w:rtl/>
          <w:lang w:bidi="ar-LB"/>
        </w:rPr>
        <w:t xml:space="preserve">      ا</w:t>
      </w:r>
      <w:r w:rsidR="0020267E" w:rsidRPr="0020267E">
        <w:rPr>
          <w:rFonts w:ascii="Simplified Arabic" w:hAnsi="Simplified Arabic" w:cs="Simplified Arabic"/>
          <w:sz w:val="28"/>
          <w:szCs w:val="28"/>
          <w:rtl/>
          <w:lang w:bidi="ar-LB"/>
        </w:rPr>
        <w:t xml:space="preserve">لنظريات النفسية في تفسير الظواهر الأدبية ,والكشف عن عللها وأسبابها ومنابعها الخفية و خيوطها الدقيقة, وما لها من </w:t>
      </w:r>
      <w:r>
        <w:rPr>
          <w:rFonts w:ascii="Simplified Arabic" w:hAnsi="Simplified Arabic" w:cs="Simplified Arabic" w:hint="cs"/>
          <w:sz w:val="28"/>
          <w:szCs w:val="28"/>
          <w:rtl/>
          <w:lang w:bidi="ar-LB"/>
        </w:rPr>
        <w:t xml:space="preserve"> </w:t>
      </w:r>
      <w:r w:rsidR="0020267E" w:rsidRPr="0020267E">
        <w:rPr>
          <w:rFonts w:ascii="Simplified Arabic" w:hAnsi="Simplified Arabic" w:cs="Simplified Arabic"/>
          <w:sz w:val="28"/>
          <w:szCs w:val="28"/>
          <w:rtl/>
          <w:lang w:bidi="ar-LB"/>
        </w:rPr>
        <w:t>أعماق وأبعاد آثار ممتدة .</w:t>
      </w:r>
    </w:p>
    <w:p w:rsidR="00352FF3" w:rsidRDefault="007D48C9" w:rsidP="0020267E">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0020267E" w:rsidRPr="0020267E">
        <w:rPr>
          <w:rFonts w:ascii="Simplified Arabic" w:hAnsi="Simplified Arabic" w:cs="Simplified Arabic"/>
          <w:sz w:val="28"/>
          <w:szCs w:val="28"/>
          <w:rtl/>
          <w:lang w:bidi="ar-LB"/>
        </w:rPr>
        <w:t xml:space="preserve">وتكمن أهميته بالنسبة للنقد الأدبي في أنه مظلة واسعة تندرج تحتها عدة مسارات هامة ,منها النمو الإنساني من الطفولة </w:t>
      </w:r>
      <w:r>
        <w:rPr>
          <w:rFonts w:ascii="Simplified Arabic" w:hAnsi="Simplified Arabic" w:cs="Simplified Arabic" w:hint="cs"/>
          <w:sz w:val="28"/>
          <w:szCs w:val="28"/>
          <w:rtl/>
          <w:lang w:bidi="ar-LB"/>
        </w:rPr>
        <w:t xml:space="preserve"> </w:t>
      </w:r>
      <w:r w:rsidR="0020267E" w:rsidRPr="0020267E">
        <w:rPr>
          <w:rFonts w:ascii="Simplified Arabic" w:hAnsi="Simplified Arabic" w:cs="Simplified Arabic"/>
          <w:sz w:val="28"/>
          <w:szCs w:val="28"/>
          <w:rtl/>
          <w:lang w:bidi="ar-LB"/>
        </w:rPr>
        <w:t>إلى الرشد, وعملية التأويل والتحويل, وكذلك فاعلية الاستشفاء والعلاج , وعلى الرغم من إمكانية فصل هذه المسارات؛ فإنها تعود فتجتمع ,وتشتبك الشخصية الفردية بالإطار الثقافي والاجتماعي والثقافي والحضار</w:t>
      </w:r>
      <w:r w:rsidR="0020267E">
        <w:rPr>
          <w:rFonts w:ascii="Simplified Arabic" w:hAnsi="Simplified Arabic" w:cs="Simplified Arabic" w:hint="cs"/>
          <w:sz w:val="28"/>
          <w:szCs w:val="28"/>
          <w:rtl/>
          <w:lang w:bidi="ar-LB"/>
        </w:rPr>
        <w:t>ي .</w:t>
      </w:r>
    </w:p>
    <w:p w:rsidR="00D5656A" w:rsidRDefault="0020267E" w:rsidP="00D5656A">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للمنهج النفسي في النقد الأدبي جذور ممتدة, تمثلت في تلك الملاحظات التي ترد في بعض ظواهر الإبداع, فيمكننا أن نجدها</w:t>
      </w:r>
      <w:r w:rsidR="00EB3194">
        <w:rPr>
          <w:rFonts w:ascii="Simplified Arabic" w:hAnsi="Simplified Arabic" w:cs="Simplified Arabic" w:hint="cs"/>
          <w:sz w:val="28"/>
          <w:szCs w:val="28"/>
          <w:rtl/>
          <w:lang w:bidi="ar-LB"/>
        </w:rPr>
        <w:t xml:space="preserve"> عند</w:t>
      </w:r>
      <w:r>
        <w:rPr>
          <w:rFonts w:ascii="Simplified Arabic" w:hAnsi="Simplified Arabic" w:cs="Simplified Arabic" w:hint="cs"/>
          <w:sz w:val="28"/>
          <w:szCs w:val="28"/>
          <w:rtl/>
          <w:lang w:bidi="ar-LB"/>
        </w:rPr>
        <w:t xml:space="preserve"> أفل</w:t>
      </w:r>
      <w:r w:rsidR="00EB3194">
        <w:rPr>
          <w:rFonts w:ascii="Simplified Arabic" w:hAnsi="Simplified Arabic" w:cs="Simplified Arabic" w:hint="cs"/>
          <w:sz w:val="28"/>
          <w:szCs w:val="28"/>
          <w:rtl/>
          <w:lang w:bidi="ar-LB"/>
        </w:rPr>
        <w:t>اطون في</w:t>
      </w:r>
      <w:r>
        <w:rPr>
          <w:rFonts w:ascii="Simplified Arabic" w:hAnsi="Simplified Arabic" w:cs="Simplified Arabic" w:hint="cs"/>
          <w:sz w:val="28"/>
          <w:szCs w:val="28"/>
          <w:rtl/>
          <w:lang w:bidi="ar-LB"/>
        </w:rPr>
        <w:t xml:space="preserve"> أثر الشعر على العواطف الإنسانية, وما لذلك من ضرر اجتماعي طرد لأجله الشعراء من مدينته الفاضلة, كذلك نظرية التطهير عند أرسطو </w:t>
      </w:r>
      <w:r w:rsidR="008F4343">
        <w:rPr>
          <w:rFonts w:ascii="Simplified Arabic" w:hAnsi="Simplified Arabic" w:cs="Simplified Arabic" w:hint="cs"/>
          <w:sz w:val="28"/>
          <w:szCs w:val="28"/>
          <w:rtl/>
          <w:lang w:bidi="ar-LB"/>
        </w:rPr>
        <w:t>إنما تربط الإبداع بوظائفه النفسية من خلال استثارة عاطفتي الخوف والشفقة .</w:t>
      </w:r>
      <w:r>
        <w:rPr>
          <w:rFonts w:ascii="Simplified Arabic" w:hAnsi="Simplified Arabic" w:cs="Simplified Arabic" w:hint="cs"/>
          <w:sz w:val="28"/>
          <w:szCs w:val="28"/>
          <w:rtl/>
          <w:lang w:bidi="ar-LB"/>
        </w:rPr>
        <w:t xml:space="preserve"> </w:t>
      </w:r>
    </w:p>
    <w:p w:rsidR="008F4343" w:rsidRDefault="008F4343" w:rsidP="00EB3194">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ولم يكن التراث النقدي العربي القديم ليخلو من تلك النظرات الحاذقة التي تدل على عميق </w:t>
      </w:r>
      <w:r w:rsidR="00C702E9">
        <w:rPr>
          <w:rFonts w:ascii="Simplified Arabic" w:hAnsi="Simplified Arabic" w:cs="Simplified Arabic" w:hint="cs"/>
          <w:sz w:val="28"/>
          <w:szCs w:val="28"/>
          <w:rtl/>
          <w:lang w:bidi="ar-LB"/>
        </w:rPr>
        <w:t xml:space="preserve">خبرة بالنفس الإنسانية ومدى تأثرها بالأدب, وعن الروابط المتشابكة والمعقدة التي يمكن أن يقيمها الناقد بين النصوص الأدبية من جانب, وبين بواعثها وأهدافها ووظائفها النفسية لدى المبدع ولدى المتلقي من جانب آخر, فكان ابن قتيبة </w:t>
      </w:r>
      <w:r w:rsidR="00467C18">
        <w:rPr>
          <w:rFonts w:ascii="Simplified Arabic" w:hAnsi="Simplified Arabic" w:cs="Simplified Arabic" w:hint="cs"/>
          <w:sz w:val="28"/>
          <w:szCs w:val="28"/>
          <w:rtl/>
          <w:lang w:bidi="ar-LB"/>
        </w:rPr>
        <w:t>من أوائل من تلمس البواعث النفسية في الشعر, فنراه يطرح العوامل النفسية التي تختفي وراء العمل الأدبي والمنحصرة في إطار الباعث الشعوري كالغضب والطرب والشوق والحالات الشعورية الأخرى ليس أكثر, ويقول في الأماكن و</w:t>
      </w:r>
      <w:r w:rsidR="003B6C6E">
        <w:rPr>
          <w:rFonts w:ascii="Simplified Arabic" w:hAnsi="Simplified Arabic" w:cs="Simplified Arabic" w:hint="cs"/>
          <w:sz w:val="28"/>
          <w:szCs w:val="28"/>
          <w:rtl/>
          <w:lang w:bidi="ar-LB"/>
        </w:rPr>
        <w:t>الأوقات التي يسرع بها أتي الشعر, والتي تمتزج بشكل أو بآخر مع الطبيعة المحيطة بالكاتب أو الشاعر ولهذا تختلف أشعار الشاعر ورسائل الكتاب .</w:t>
      </w:r>
      <w:r w:rsidR="00F933E6">
        <w:rPr>
          <w:rStyle w:val="a4"/>
          <w:rFonts w:ascii="Simplified Arabic" w:hAnsi="Simplified Arabic" w:cs="Simplified Arabic"/>
          <w:sz w:val="28"/>
          <w:szCs w:val="28"/>
          <w:rtl/>
          <w:lang w:bidi="ar-LB"/>
        </w:rPr>
        <w:footnoteReference w:id="1"/>
      </w:r>
    </w:p>
    <w:p w:rsidR="00D871A7" w:rsidRDefault="00D871A7" w:rsidP="00467C18">
      <w:pPr>
        <w:jc w:val="both"/>
        <w:rPr>
          <w:rFonts w:ascii="Simplified Arabic" w:hAnsi="Simplified Arabic" w:cs="DecoType Thuluth"/>
          <w:sz w:val="28"/>
          <w:szCs w:val="28"/>
          <w:u w:val="single"/>
          <w:rtl/>
          <w:lang w:bidi="ar-SY"/>
        </w:rPr>
      </w:pPr>
    </w:p>
    <w:p w:rsidR="004219E1" w:rsidRDefault="004219E1" w:rsidP="00467C18">
      <w:pPr>
        <w:jc w:val="both"/>
        <w:rPr>
          <w:rFonts w:ascii="Simplified Arabic" w:hAnsi="Simplified Arabic" w:cs="DecoType Thuluth"/>
          <w:sz w:val="28"/>
          <w:szCs w:val="28"/>
          <w:u w:val="single"/>
          <w:rtl/>
          <w:lang w:bidi="ar-SY"/>
        </w:rPr>
      </w:pPr>
    </w:p>
    <w:p w:rsidR="004219E1" w:rsidRDefault="004219E1" w:rsidP="00467C18">
      <w:pPr>
        <w:jc w:val="both"/>
        <w:rPr>
          <w:rFonts w:ascii="Simplified Arabic" w:hAnsi="Simplified Arabic" w:cs="DecoType Thuluth"/>
          <w:sz w:val="28"/>
          <w:szCs w:val="28"/>
          <w:u w:val="single"/>
          <w:rtl/>
          <w:lang w:bidi="ar-SY"/>
        </w:rPr>
      </w:pPr>
    </w:p>
    <w:p w:rsidR="004219E1" w:rsidRDefault="004219E1" w:rsidP="00467C18">
      <w:pPr>
        <w:jc w:val="both"/>
        <w:rPr>
          <w:rFonts w:ascii="Simplified Arabic" w:hAnsi="Simplified Arabic" w:cs="DecoType Thuluth"/>
          <w:sz w:val="28"/>
          <w:szCs w:val="28"/>
          <w:u w:val="single"/>
          <w:rtl/>
        </w:rPr>
      </w:pPr>
    </w:p>
    <w:p w:rsidR="003708FD" w:rsidRPr="003708FD" w:rsidRDefault="004219E1" w:rsidP="00467C18">
      <w:pPr>
        <w:jc w:val="both"/>
        <w:rPr>
          <w:rFonts w:ascii="Simplified Arabic" w:hAnsi="Simplified Arabic" w:cs="DecoType Thuluth"/>
          <w:sz w:val="28"/>
          <w:szCs w:val="28"/>
          <w:rtl/>
          <w:lang w:bidi="ar-SY"/>
        </w:rPr>
      </w:pPr>
      <w:r>
        <w:rPr>
          <w:rFonts w:ascii="Simplified Arabic" w:hAnsi="Simplified Arabic" w:cs="DecoType Thuluth" w:hint="cs"/>
          <w:sz w:val="28"/>
          <w:szCs w:val="28"/>
          <w:u w:val="single"/>
          <w:rtl/>
          <w:lang w:bidi="ar-SY"/>
        </w:rPr>
        <w:t xml:space="preserve">   </w:t>
      </w:r>
      <w:r w:rsidR="003708FD">
        <w:rPr>
          <w:rFonts w:ascii="Simplified Arabic" w:hAnsi="Simplified Arabic" w:cs="DecoType Thuluth" w:hint="cs"/>
          <w:sz w:val="28"/>
          <w:szCs w:val="28"/>
          <w:u w:val="single"/>
          <w:rtl/>
          <w:lang w:bidi="ar-SY"/>
        </w:rPr>
        <w:t xml:space="preserve">ثانياً: </w:t>
      </w:r>
      <w:r w:rsidR="003708FD" w:rsidRPr="003708FD">
        <w:rPr>
          <w:rFonts w:ascii="Simplified Arabic" w:hAnsi="Simplified Arabic" w:cs="DecoType Thuluth" w:hint="cs"/>
          <w:sz w:val="28"/>
          <w:szCs w:val="28"/>
          <w:u w:val="single"/>
          <w:rtl/>
          <w:lang w:bidi="ar-SY"/>
        </w:rPr>
        <w:t>رواده و بدايته</w:t>
      </w:r>
      <w:r w:rsidR="003708FD">
        <w:rPr>
          <w:rFonts w:ascii="Simplified Arabic" w:hAnsi="Simplified Arabic" w:cs="DecoType Thuluth" w:hint="cs"/>
          <w:sz w:val="28"/>
          <w:szCs w:val="28"/>
          <w:rtl/>
          <w:lang w:bidi="ar-SY"/>
        </w:rPr>
        <w:t xml:space="preserve"> :</w:t>
      </w:r>
    </w:p>
    <w:p w:rsidR="003B6C6E" w:rsidRDefault="004219E1" w:rsidP="00467C18">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003B6C6E">
        <w:rPr>
          <w:rFonts w:ascii="Simplified Arabic" w:hAnsi="Simplified Arabic" w:cs="Simplified Arabic" w:hint="cs"/>
          <w:sz w:val="28"/>
          <w:szCs w:val="28"/>
          <w:rtl/>
          <w:lang w:bidi="ar-LB"/>
        </w:rPr>
        <w:t>بدأ المنهج النفسي بشكل علمي منظم مع بداية علم النفس ذات منذ مائة عام على وجه التحديد في نهاية القرن التاسع عشر بصدور مؤلفات (</w:t>
      </w:r>
      <w:r w:rsidR="00704FB5">
        <w:rPr>
          <w:rFonts w:ascii="Simplified Arabic" w:hAnsi="Simplified Arabic" w:cs="Simplified Arabic" w:hint="cs"/>
          <w:sz w:val="28"/>
          <w:szCs w:val="28"/>
          <w:rtl/>
          <w:lang w:bidi="ar-LB"/>
        </w:rPr>
        <w:t xml:space="preserve"> </w:t>
      </w:r>
      <w:proofErr w:type="spellStart"/>
      <w:r w:rsidR="00704FB5">
        <w:rPr>
          <w:rFonts w:ascii="Simplified Arabic" w:hAnsi="Simplified Arabic" w:cs="Simplified Arabic" w:hint="cs"/>
          <w:sz w:val="28"/>
          <w:szCs w:val="28"/>
          <w:rtl/>
          <w:lang w:bidi="ar-LB"/>
        </w:rPr>
        <w:t>سيغموند</w:t>
      </w:r>
      <w:proofErr w:type="spellEnd"/>
      <w:r w:rsidR="003B6C6E">
        <w:rPr>
          <w:rFonts w:ascii="Simplified Arabic" w:hAnsi="Simplified Arabic" w:cs="Simplified Arabic" w:hint="cs"/>
          <w:sz w:val="28"/>
          <w:szCs w:val="28"/>
          <w:rtl/>
          <w:lang w:bidi="ar-LB"/>
        </w:rPr>
        <w:t xml:space="preserve"> فرويد) في التحليل النفسي وتأسيسه لعلم النفس, </w:t>
      </w:r>
      <w:r w:rsidR="00704FB5">
        <w:rPr>
          <w:rFonts w:ascii="Simplified Arabic" w:hAnsi="Simplified Arabic" w:cs="Simplified Arabic" w:hint="cs"/>
          <w:sz w:val="28"/>
          <w:szCs w:val="28"/>
          <w:rtl/>
          <w:lang w:bidi="ar-LB"/>
        </w:rPr>
        <w:t xml:space="preserve">استعان في هذا التأسيس بدراسة ظواهر </w:t>
      </w:r>
      <w:r w:rsidR="00704FB5">
        <w:rPr>
          <w:rFonts w:ascii="Simplified Arabic" w:hAnsi="Simplified Arabic" w:cs="Simplified Arabic" w:hint="cs"/>
          <w:sz w:val="28"/>
          <w:szCs w:val="28"/>
          <w:rtl/>
          <w:lang w:bidi="ar-LB"/>
        </w:rPr>
        <w:lastRenderedPageBreak/>
        <w:t xml:space="preserve">الإبداع في الأدب والفن كتجليات للظواهر النفسية, من هنا يمكن أن نعتبر ما قبل (فرويد) من قبيل الملاحظات </w:t>
      </w:r>
      <w:r w:rsidR="000F6B3E">
        <w:rPr>
          <w:rFonts w:ascii="Simplified Arabic" w:hAnsi="Simplified Arabic" w:cs="Simplified Arabic" w:hint="cs"/>
          <w:sz w:val="28"/>
          <w:szCs w:val="28"/>
          <w:rtl/>
          <w:lang w:bidi="ar-LB"/>
        </w:rPr>
        <w:t>العامة التي لا تؤسس لمنهج نفسي بقدر ما تعتبر توطئة له .</w:t>
      </w:r>
    </w:p>
    <w:p w:rsidR="0032398C" w:rsidRDefault="007D48C9" w:rsidP="004D0FFA">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000F6B3E">
        <w:rPr>
          <w:rFonts w:ascii="Simplified Arabic" w:hAnsi="Simplified Arabic" w:cs="Simplified Arabic" w:hint="cs"/>
          <w:sz w:val="28"/>
          <w:szCs w:val="28"/>
          <w:rtl/>
          <w:lang w:bidi="ar-LB"/>
        </w:rPr>
        <w:t xml:space="preserve">حيث رأى فرويد أن العمل الأدبي موقع أثري له دلالة واسعة, ولابد من كشف </w:t>
      </w:r>
      <w:proofErr w:type="spellStart"/>
      <w:r w:rsidR="000F6B3E">
        <w:rPr>
          <w:rFonts w:ascii="Simplified Arabic" w:hAnsi="Simplified Arabic" w:cs="Simplified Arabic" w:hint="cs"/>
          <w:sz w:val="28"/>
          <w:szCs w:val="28"/>
          <w:rtl/>
          <w:lang w:bidi="ar-LB"/>
        </w:rPr>
        <w:t>غوامضه</w:t>
      </w:r>
      <w:proofErr w:type="spellEnd"/>
      <w:r w:rsidR="000F6B3E">
        <w:rPr>
          <w:rFonts w:ascii="Simplified Arabic" w:hAnsi="Simplified Arabic" w:cs="Simplified Arabic" w:hint="cs"/>
          <w:sz w:val="28"/>
          <w:szCs w:val="28"/>
          <w:rtl/>
          <w:lang w:bidi="ar-LB"/>
        </w:rPr>
        <w:t xml:space="preserve"> وأسراره, فالإنسان يبني واقعه في </w:t>
      </w:r>
      <w:r>
        <w:rPr>
          <w:rFonts w:ascii="Simplified Arabic" w:hAnsi="Simplified Arabic" w:cs="Simplified Arabic" w:hint="cs"/>
          <w:sz w:val="28"/>
          <w:szCs w:val="28"/>
          <w:rtl/>
          <w:lang w:bidi="ar-LB"/>
        </w:rPr>
        <w:t xml:space="preserve">  </w:t>
      </w:r>
      <w:r w:rsidR="000F6B3E">
        <w:rPr>
          <w:rFonts w:ascii="Simplified Arabic" w:hAnsi="Simplified Arabic" w:cs="Simplified Arabic" w:hint="cs"/>
          <w:sz w:val="28"/>
          <w:szCs w:val="28"/>
          <w:rtl/>
          <w:lang w:bidi="ar-LB"/>
        </w:rPr>
        <w:t xml:space="preserve">علاقة أساسية مع رغباته المكبوتة ومخاوفه, ويعبر عنها في صورة أو لغة أو خيال </w:t>
      </w:r>
      <w:r w:rsidR="000F6B3E">
        <w:rPr>
          <w:rStyle w:val="a4"/>
          <w:rFonts w:ascii="Simplified Arabic" w:hAnsi="Simplified Arabic" w:cs="Simplified Arabic"/>
          <w:sz w:val="28"/>
          <w:szCs w:val="28"/>
          <w:rtl/>
          <w:lang w:bidi="ar-LB"/>
        </w:rPr>
        <w:footnoteReference w:id="2"/>
      </w:r>
      <w:r w:rsidR="0032398C">
        <w:rPr>
          <w:rFonts w:ascii="Simplified Arabic" w:hAnsi="Simplified Arabic" w:cs="Simplified Arabic" w:hint="cs"/>
          <w:sz w:val="28"/>
          <w:szCs w:val="28"/>
          <w:rtl/>
          <w:lang w:bidi="ar-LB"/>
        </w:rPr>
        <w:t>, ويرى أن اللاشعور أو العقل الباطن , فهو مستودع للأفكار المختزنة في العقل الباطن, والرغبات والدوافع المكبوتة التي تتفاعل في الأعماق بشكل متواصل ولكن لا تطفو إلى مستوى الشعور إلا إذا توافرت لها الظروف المحفزة لظهورها, فالأدب والفن عنده ما هما إلا تعبير عن اللاوعي الفردي</w:t>
      </w:r>
      <w:r w:rsidR="00217979">
        <w:rPr>
          <w:rFonts w:ascii="Simplified Arabic" w:hAnsi="Simplified Arabic" w:cs="Simplified Arabic" w:hint="cs"/>
          <w:sz w:val="28"/>
          <w:szCs w:val="28"/>
          <w:rtl/>
          <w:lang w:bidi="ar-LB"/>
        </w:rPr>
        <w:t xml:space="preserve">, وقد كان اهتمام هذا العالم ينصب على تفسير الأحلام؛ باعتباره النافذة التي يطل منها اللاشعور, والطريقة التي تعبر بها الشخصية عن ذاتها, </w:t>
      </w:r>
      <w:r w:rsidR="00457E01">
        <w:rPr>
          <w:rFonts w:ascii="Simplified Arabic" w:hAnsi="Simplified Arabic" w:cs="Simplified Arabic" w:hint="cs"/>
          <w:sz w:val="28"/>
          <w:szCs w:val="28"/>
          <w:rtl/>
          <w:lang w:bidi="ar-LB"/>
        </w:rPr>
        <w:t>فكان التناظر بين الأحلام من ناحية والفن من ناحية أخرى وذلك لاعتبار الفن مظهراً آخر من مظاهر تجلي العوامل الخفية في الشخصية الإنسانية, لأن فرويد قد جعل النفس عنده عملاً فنياً وأدبياً وهو يتكون من محاولة إشباع رغبات أساسية , ولا</w:t>
      </w:r>
      <w:r w:rsidR="00791FE2">
        <w:rPr>
          <w:rFonts w:ascii="Simplified Arabic" w:hAnsi="Simplified Arabic" w:cs="Simplified Arabic" w:hint="cs"/>
          <w:sz w:val="28"/>
          <w:szCs w:val="28"/>
          <w:rtl/>
          <w:lang w:bidi="ar-LB"/>
        </w:rPr>
        <w:t xml:space="preserve"> تكون الرغبة رغبة إذا لم يحل بينها وبين الإشباع عائق ما : كالتحريم الديني والحظر الاجتماعي أو </w:t>
      </w:r>
      <w:proofErr w:type="spellStart"/>
      <w:r w:rsidR="00791FE2">
        <w:rPr>
          <w:rFonts w:ascii="Simplified Arabic" w:hAnsi="Simplified Arabic" w:cs="Simplified Arabic" w:hint="cs"/>
          <w:sz w:val="28"/>
          <w:szCs w:val="28"/>
          <w:rtl/>
          <w:lang w:bidi="ar-LB"/>
        </w:rPr>
        <w:t>السياسي,ولهذا</w:t>
      </w:r>
      <w:proofErr w:type="spellEnd"/>
      <w:r w:rsidR="00791FE2">
        <w:rPr>
          <w:rFonts w:ascii="Simplified Arabic" w:hAnsi="Simplified Arabic" w:cs="Simplified Arabic" w:hint="cs"/>
          <w:sz w:val="28"/>
          <w:szCs w:val="28"/>
          <w:rtl/>
          <w:lang w:bidi="ar-LB"/>
        </w:rPr>
        <w:t xml:space="preserve"> تكون الرغبة حبيسة تستقر في اللاوعي من عقل الفنان أو الأديب, لكنها تجد لنفسها متنفساً من خلال صيغ محرفة وأقنعة من شأنها أن تخفي حقيقتها الطبيعية , حيث أن الرغبات المقنعة و المحرفة تتضح للوعي تشكل "المحتوى الظاهر" , أما الرغبات </w:t>
      </w:r>
      <w:proofErr w:type="spellStart"/>
      <w:r w:rsidR="00791FE2">
        <w:rPr>
          <w:rFonts w:ascii="Simplified Arabic" w:hAnsi="Simplified Arabic" w:cs="Simplified Arabic" w:hint="cs"/>
          <w:sz w:val="28"/>
          <w:szCs w:val="28"/>
          <w:rtl/>
          <w:lang w:bidi="ar-LB"/>
        </w:rPr>
        <w:t>اللاواعية</w:t>
      </w:r>
      <w:proofErr w:type="spellEnd"/>
      <w:r w:rsidR="00791FE2">
        <w:rPr>
          <w:rFonts w:ascii="Simplified Arabic" w:hAnsi="Simplified Arabic" w:cs="Simplified Arabic" w:hint="cs"/>
          <w:sz w:val="28"/>
          <w:szCs w:val="28"/>
          <w:rtl/>
          <w:lang w:bidi="ar-LB"/>
        </w:rPr>
        <w:t xml:space="preserve"> التي تعبر عنها الصيغ المحرفة الصيغ المحرفة فتشكل</w:t>
      </w:r>
      <w:r w:rsidR="00145A71">
        <w:rPr>
          <w:rFonts w:ascii="Simplified Arabic" w:hAnsi="Simplified Arabic" w:cs="Simplified Arabic" w:hint="cs"/>
          <w:sz w:val="28"/>
          <w:szCs w:val="28"/>
          <w:rtl/>
          <w:lang w:bidi="ar-LB"/>
        </w:rPr>
        <w:t xml:space="preserve"> "المحتوى الخافي" .</w:t>
      </w:r>
    </w:p>
    <w:p w:rsidR="00145A71" w:rsidRDefault="00145A71" w:rsidP="00457E0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يعتمد المنهج النفسي على الأفكار المختزنة في العقل الباطن, والتي تتكون بشكل رئيسي في مرحلة الطفولة من واع أو هاجس قار, يتجاوزه عندما يبلغ مرحلة الرشد, لكنه يبقى بشكل ثوابت </w:t>
      </w:r>
      <w:r w:rsidR="00D871A7">
        <w:rPr>
          <w:rFonts w:ascii="Simplified Arabic" w:hAnsi="Simplified Arabic" w:cs="Simplified Arabic" w:hint="cs"/>
          <w:sz w:val="28"/>
          <w:szCs w:val="28"/>
          <w:rtl/>
          <w:lang w:bidi="ar-LB"/>
        </w:rPr>
        <w:t>مستقرة أ</w:t>
      </w:r>
      <w:r>
        <w:rPr>
          <w:rFonts w:ascii="Simplified Arabic" w:hAnsi="Simplified Arabic" w:cs="Simplified Arabic" w:hint="cs"/>
          <w:sz w:val="28"/>
          <w:szCs w:val="28"/>
          <w:rtl/>
          <w:lang w:bidi="ar-LB"/>
        </w:rPr>
        <w:t>و محاور كامنة في اللاوعي , تثيرها أحداث معينة فيما بعد فتحقق في صيغ تعبيرية محرفة أو مقنعة .</w:t>
      </w:r>
    </w:p>
    <w:p w:rsidR="00260FF3" w:rsidRDefault="00145A71" w:rsidP="00457E0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ويؤكد فرويد على أن مرحلة الطفولة بكل انفعالاتها واضطراباتها تتفاعل في الداخل  , وهي التي تحدد سمات شخصية الإنسان, فإذا عانى الطفل شيئ</w:t>
      </w:r>
      <w:r w:rsidR="00DE0C7D">
        <w:rPr>
          <w:rFonts w:ascii="Simplified Arabic" w:hAnsi="Simplified Arabic" w:cs="Simplified Arabic" w:hint="cs"/>
          <w:sz w:val="28"/>
          <w:szCs w:val="28"/>
          <w:rtl/>
          <w:lang w:bidi="ar-LB"/>
        </w:rPr>
        <w:t xml:space="preserve">اً من الحرمان في هذه المرحلة, كانت هي المشكلة لأهم ملامح طريقته في السلوك والتصور, فإذا كان الإنسان فيما بعد مبدعاً وشاعراً, أصبح محكوماً بجملة تجاربه الطفولية تلك, والمرجعية الحقيقية لما يستخدمه من رموز يوظفها في عمله الإبداعي, وهذا يدفع فرويد إلى القول بأن اللاشعور هو مصدر العملية الإبداعية , والأعمال الإبداعية هي ترجمة لمحتوى مستودع اللاشعور من الرغبات غير المشبعة (عادة هي الدوافع والغرائز المستمدة من مرحلة الطفولة </w:t>
      </w:r>
      <w:r w:rsidR="00260FF3">
        <w:rPr>
          <w:rFonts w:ascii="Simplified Arabic" w:hAnsi="Simplified Arabic" w:cs="Simplified Arabic" w:hint="cs"/>
          <w:sz w:val="28"/>
          <w:szCs w:val="28"/>
          <w:rtl/>
          <w:lang w:bidi="ar-LB"/>
        </w:rPr>
        <w:t xml:space="preserve">) , فيعبر عنها بطريقة </w:t>
      </w:r>
      <w:r w:rsidR="00BF64BA">
        <w:rPr>
          <w:rFonts w:ascii="Simplified Arabic" w:hAnsi="Simplified Arabic" w:cs="Simplified Arabic" w:hint="cs"/>
          <w:sz w:val="28"/>
          <w:szCs w:val="28"/>
          <w:rtl/>
          <w:lang w:bidi="ar-LB"/>
        </w:rPr>
        <w:t>تتلاءم</w:t>
      </w:r>
      <w:r w:rsidR="00260FF3">
        <w:rPr>
          <w:rFonts w:ascii="Simplified Arabic" w:hAnsi="Simplified Arabic" w:cs="Simplified Arabic" w:hint="cs"/>
          <w:sz w:val="28"/>
          <w:szCs w:val="28"/>
          <w:rtl/>
          <w:lang w:bidi="ar-LB"/>
        </w:rPr>
        <w:t xml:space="preserve"> مع طريقة تفكير المجتمع وتقاليده وعاداته ومصطلحاته في التعبير, ولعل فرويد بالغاً عندما وصف الأديب بأنه مريض نفسياً وأعمال ما هي إلا انعكاس لأمراضه ال</w:t>
      </w:r>
      <w:r w:rsidR="00A205EC">
        <w:rPr>
          <w:rFonts w:ascii="Simplified Arabic" w:hAnsi="Simplified Arabic" w:cs="Simplified Arabic" w:hint="cs"/>
          <w:sz w:val="28"/>
          <w:szCs w:val="28"/>
          <w:rtl/>
          <w:lang w:bidi="ar-LB"/>
        </w:rPr>
        <w:t>نفسية , وهو هنا يرجع العملية الأ</w:t>
      </w:r>
      <w:r w:rsidR="00260FF3">
        <w:rPr>
          <w:rFonts w:ascii="Simplified Arabic" w:hAnsi="Simplified Arabic" w:cs="Simplified Arabic" w:hint="cs"/>
          <w:sz w:val="28"/>
          <w:szCs w:val="28"/>
          <w:rtl/>
          <w:lang w:bidi="ar-LB"/>
        </w:rPr>
        <w:t>دبية إلى حالة مرضية, كالعصاب وانفصام الشخصية وغيرها .</w:t>
      </w:r>
    </w:p>
    <w:p w:rsidR="0091153B" w:rsidRDefault="00260FF3" w:rsidP="00457E0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أما عن منشأ علم " نفس الإبداع" في الدراسات النفسية , فهو يعود لضرورة الحاجة إلى تفسير العملية الأدبية من الناحية الأدبية , حيث ي</w:t>
      </w:r>
      <w:r w:rsidR="00AE492C">
        <w:rPr>
          <w:rFonts w:ascii="Simplified Arabic" w:hAnsi="Simplified Arabic" w:cs="Simplified Arabic" w:hint="cs"/>
          <w:sz w:val="28"/>
          <w:szCs w:val="28"/>
          <w:rtl/>
          <w:lang w:bidi="ar-LB"/>
        </w:rPr>
        <w:t xml:space="preserve">جعل التفوق في الإبداع نظير لنوع من العبقرية بلون من ألوان الجنون, فذروة التفوق في الإبداع توازي </w:t>
      </w:r>
      <w:r w:rsidR="007D48C9">
        <w:rPr>
          <w:rFonts w:ascii="Simplified Arabic" w:hAnsi="Simplified Arabic" w:cs="Simplified Arabic" w:hint="cs"/>
          <w:sz w:val="28"/>
          <w:szCs w:val="28"/>
          <w:rtl/>
          <w:lang w:bidi="ar-LB"/>
        </w:rPr>
        <w:t xml:space="preserve">   </w:t>
      </w:r>
      <w:r w:rsidR="00AE492C">
        <w:rPr>
          <w:rFonts w:ascii="Simplified Arabic" w:hAnsi="Simplified Arabic" w:cs="Simplified Arabic" w:hint="cs"/>
          <w:sz w:val="28"/>
          <w:szCs w:val="28"/>
          <w:rtl/>
          <w:lang w:bidi="ar-LB"/>
        </w:rPr>
        <w:t xml:space="preserve">ذروة الشذوذ عن النسق السوي للحياة النفسية ولا يعتمد علم الإبداع على الفروض النظرية البحتة وإنما يحاول إخضاع </w:t>
      </w:r>
      <w:r w:rsidR="007D48C9">
        <w:rPr>
          <w:rFonts w:ascii="Simplified Arabic" w:hAnsi="Simplified Arabic" w:cs="Simplified Arabic" w:hint="cs"/>
          <w:sz w:val="28"/>
          <w:szCs w:val="28"/>
          <w:rtl/>
          <w:lang w:bidi="ar-LB"/>
        </w:rPr>
        <w:t xml:space="preserve"> </w:t>
      </w:r>
      <w:r w:rsidR="00AE492C">
        <w:rPr>
          <w:rFonts w:ascii="Simplified Arabic" w:hAnsi="Simplified Arabic" w:cs="Simplified Arabic" w:hint="cs"/>
          <w:sz w:val="28"/>
          <w:szCs w:val="28"/>
          <w:rtl/>
          <w:lang w:bidi="ar-LB"/>
        </w:rPr>
        <w:t>المبدعين لمجموعة من الاختبارات والأسئلة المصممة بطريقة منهجية وعلمية , كما يتم إخضاع مسودات الأعمال الإبداعية ذاتها لهذا النوع</w:t>
      </w:r>
      <w:r w:rsidR="0091153B">
        <w:rPr>
          <w:rFonts w:ascii="Simplified Arabic" w:hAnsi="Simplified Arabic" w:cs="Simplified Arabic" w:hint="cs"/>
          <w:sz w:val="28"/>
          <w:szCs w:val="28"/>
          <w:rtl/>
          <w:lang w:bidi="ar-LB"/>
        </w:rPr>
        <w:t xml:space="preserve"> من التحليل .</w:t>
      </w:r>
    </w:p>
    <w:p w:rsidR="007D48C9" w:rsidRPr="00FB4E1B" w:rsidRDefault="007D48C9" w:rsidP="00FB4E1B">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0091153B">
        <w:rPr>
          <w:rFonts w:ascii="Simplified Arabic" w:hAnsi="Simplified Arabic" w:cs="Simplified Arabic" w:hint="cs"/>
          <w:sz w:val="28"/>
          <w:szCs w:val="28"/>
          <w:rtl/>
          <w:lang w:bidi="ar-LB"/>
        </w:rPr>
        <w:t xml:space="preserve">ثم ظهرت ميادين كثيرة في علم النفس, وأخذت تمتد لتشمل دراسة الذاكرة وكيفية عملها والقوانين التي تحكم قيامها </w:t>
      </w:r>
      <w:r>
        <w:rPr>
          <w:rFonts w:ascii="Simplified Arabic" w:hAnsi="Simplified Arabic" w:cs="Simplified Arabic" w:hint="cs"/>
          <w:sz w:val="28"/>
          <w:szCs w:val="28"/>
          <w:rtl/>
          <w:lang w:bidi="ar-LB"/>
        </w:rPr>
        <w:t xml:space="preserve"> </w:t>
      </w:r>
      <w:r w:rsidR="0091153B">
        <w:rPr>
          <w:rFonts w:ascii="Simplified Arabic" w:hAnsi="Simplified Arabic" w:cs="Simplified Arabic" w:hint="cs"/>
          <w:sz w:val="28"/>
          <w:szCs w:val="28"/>
          <w:rtl/>
          <w:lang w:bidi="ar-LB"/>
        </w:rPr>
        <w:t xml:space="preserve">بوظيفتها, وأصبحت هذه الدراسات تعتمد على جانب فيزيولوجي يتمثل في بحث كيفية </w:t>
      </w:r>
      <w:r w:rsidR="00BF64BA">
        <w:rPr>
          <w:rFonts w:ascii="Simplified Arabic" w:hAnsi="Simplified Arabic" w:cs="Simplified Arabic" w:hint="cs"/>
          <w:sz w:val="28"/>
          <w:szCs w:val="28"/>
          <w:rtl/>
          <w:lang w:bidi="ar-LB"/>
        </w:rPr>
        <w:t>قيام</w:t>
      </w:r>
      <w:r w:rsidR="0091153B">
        <w:rPr>
          <w:rFonts w:ascii="Simplified Arabic" w:hAnsi="Simplified Arabic" w:cs="Simplified Arabic" w:hint="cs"/>
          <w:sz w:val="28"/>
          <w:szCs w:val="28"/>
          <w:rtl/>
          <w:lang w:bidi="ar-LB"/>
        </w:rPr>
        <w:t xml:space="preserve"> المخ بوظيفته وحركة الذاكرة, وكل هذا يصب في فرع جديد هو "الذكاء الاصطناعي" وه من فروع علم النفس التجريبي, وهذا الفرع ذو أهمية بالغة عندما يطبق على النصوص الأدبية ,لأنها ذات مؤشرات علمية دقيقة لا تشرح لنا كيفية استجابته الذهنية والتحليلية والحسية للأعمال الأدبية, وهذا النوع من الاستجابة </w:t>
      </w:r>
      <w:r w:rsidR="00CC4A5D">
        <w:rPr>
          <w:rFonts w:ascii="Simplified Arabic" w:hAnsi="Simplified Arabic" w:cs="Simplified Arabic" w:hint="cs"/>
          <w:sz w:val="28"/>
          <w:szCs w:val="28"/>
          <w:rtl/>
          <w:lang w:bidi="ar-LB"/>
        </w:rPr>
        <w:t>, وكيفية فهمه لها , وشروط هذا الف</w:t>
      </w:r>
      <w:r w:rsidR="003708FD">
        <w:rPr>
          <w:rFonts w:ascii="Simplified Arabic" w:hAnsi="Simplified Arabic" w:cs="Simplified Arabic" w:hint="cs"/>
          <w:sz w:val="28"/>
          <w:szCs w:val="28"/>
          <w:rtl/>
          <w:lang w:bidi="ar-LB"/>
        </w:rPr>
        <w:t>هم.</w:t>
      </w:r>
      <w:r w:rsidR="00F933E6">
        <w:rPr>
          <w:rStyle w:val="a4"/>
          <w:rFonts w:ascii="Simplified Arabic" w:hAnsi="Simplified Arabic" w:cs="Simplified Arabic"/>
          <w:sz w:val="28"/>
          <w:szCs w:val="28"/>
          <w:rtl/>
          <w:lang w:bidi="ar-LB"/>
        </w:rPr>
        <w:footnoteReference w:id="3"/>
      </w:r>
    </w:p>
    <w:p w:rsidR="00CC4A5D" w:rsidRPr="003708FD" w:rsidRDefault="004219E1" w:rsidP="003708FD">
      <w:pPr>
        <w:jc w:val="both"/>
        <w:rPr>
          <w:rFonts w:ascii="Simplified Arabic" w:hAnsi="Simplified Arabic" w:cs="DecoType Thuluth"/>
          <w:sz w:val="28"/>
          <w:szCs w:val="28"/>
          <w:u w:val="single"/>
          <w:rtl/>
          <w:lang w:bidi="ar-SY"/>
        </w:rPr>
      </w:pPr>
      <w:r>
        <w:rPr>
          <w:rFonts w:ascii="Simplified Arabic" w:hAnsi="Simplified Arabic" w:cs="DecoType Thuluth" w:hint="cs"/>
          <w:sz w:val="28"/>
          <w:szCs w:val="28"/>
          <w:u w:val="single"/>
          <w:rtl/>
          <w:lang w:bidi="ar-SY"/>
        </w:rPr>
        <w:t xml:space="preserve">   </w:t>
      </w:r>
      <w:r w:rsidR="003708FD">
        <w:rPr>
          <w:rFonts w:ascii="Simplified Arabic" w:hAnsi="Simplified Arabic" w:cs="DecoType Thuluth" w:hint="cs"/>
          <w:sz w:val="28"/>
          <w:szCs w:val="28"/>
          <w:u w:val="single"/>
          <w:rtl/>
          <w:lang w:bidi="ar-SY"/>
        </w:rPr>
        <w:t>ثالثاً: نقد المنهج النفسي في الـأدب:</w:t>
      </w:r>
    </w:p>
    <w:p w:rsidR="00CC4A5D" w:rsidRPr="0094406E" w:rsidRDefault="007D48C9" w:rsidP="00457E01">
      <w:pPr>
        <w:jc w:val="both"/>
        <w:rPr>
          <w:rFonts w:ascii="Traditional Arabic" w:hAnsi="Traditional Arabic" w:cs="Traditional Arabic"/>
          <w:i/>
          <w:iCs/>
          <w:sz w:val="36"/>
          <w:szCs w:val="36"/>
          <w:rtl/>
          <w:lang w:bidi="ar-LB"/>
        </w:rPr>
      </w:pPr>
      <w:r w:rsidRPr="0094406E">
        <w:rPr>
          <w:rFonts w:ascii="Simplified Arabic" w:hAnsi="Simplified Arabic" w:cs="Simplified Arabic" w:hint="cs"/>
          <w:i/>
          <w:iCs/>
          <w:sz w:val="36"/>
          <w:szCs w:val="36"/>
          <w:rtl/>
          <w:lang w:bidi="ar-LB"/>
        </w:rPr>
        <w:t xml:space="preserve">  </w:t>
      </w:r>
      <w:r w:rsidR="00CC4A5D" w:rsidRPr="0094406E">
        <w:rPr>
          <w:rFonts w:ascii="Traditional Arabic" w:hAnsi="Traditional Arabic" w:cs="Traditional Arabic"/>
          <w:i/>
          <w:iCs/>
          <w:sz w:val="36"/>
          <w:szCs w:val="36"/>
          <w:rtl/>
          <w:lang w:bidi="ar-LB"/>
        </w:rPr>
        <w:t>للمنهج النفسي في النقد العربي عدة عيوب وجوانب تقصير, منها:</w:t>
      </w:r>
    </w:p>
    <w:p w:rsidR="00CC4A5D" w:rsidRPr="0094406E" w:rsidRDefault="00CC4A5D" w:rsidP="00CC4A5D">
      <w:pPr>
        <w:pStyle w:val="a5"/>
        <w:numPr>
          <w:ilvl w:val="0"/>
          <w:numId w:val="1"/>
        </w:numPr>
        <w:jc w:val="both"/>
        <w:rPr>
          <w:rFonts w:ascii="Traditional Arabic" w:hAnsi="Traditional Arabic" w:cs="Traditional Arabic"/>
          <w:sz w:val="36"/>
          <w:szCs w:val="36"/>
          <w:lang w:bidi="ar-LB"/>
        </w:rPr>
      </w:pPr>
      <w:r w:rsidRPr="0094406E">
        <w:rPr>
          <w:rFonts w:ascii="Traditional Arabic" w:hAnsi="Traditional Arabic" w:cs="Traditional Arabic"/>
          <w:sz w:val="36"/>
          <w:szCs w:val="36"/>
          <w:rtl/>
          <w:lang w:bidi="ar-LB"/>
        </w:rPr>
        <w:t>المنهج النفسي ينظر إلى العمل الأدبي بوصفه وثيقة نفسية , مما يؤدي إلى معاملة الأدب على مختلف مستوياته بمعاملة واحدة فالعمل الأدبي الرديء كالعمل الأدبي الجيد</w:t>
      </w:r>
      <w:r w:rsidR="00915B3C" w:rsidRPr="0094406E">
        <w:rPr>
          <w:rFonts w:ascii="Traditional Arabic" w:hAnsi="Traditional Arabic" w:cs="Traditional Arabic"/>
          <w:sz w:val="36"/>
          <w:szCs w:val="36"/>
          <w:rtl/>
          <w:lang w:bidi="ar-LB"/>
        </w:rPr>
        <w:t xml:space="preserve"> من حيث دلالتهما على منشئهما , فلم يعد أساس التفاضل توافر قيمة جمالية وفنية في هذا العمل , ولا شك أن النتيجة التي تترتب على ذلك هي أن هذا المنهج سيكون منهجاً نفسياً أمثر منه منهجاً نقدياً</w:t>
      </w:r>
      <w:r w:rsidR="00915B3C" w:rsidRPr="0094406E">
        <w:rPr>
          <w:rStyle w:val="a4"/>
          <w:rFonts w:ascii="Traditional Arabic" w:hAnsi="Traditional Arabic" w:cs="Traditional Arabic"/>
          <w:sz w:val="36"/>
          <w:szCs w:val="36"/>
          <w:rtl/>
          <w:lang w:bidi="ar-LB"/>
        </w:rPr>
        <w:footnoteReference w:id="4"/>
      </w:r>
      <w:r w:rsidR="00915B3C" w:rsidRPr="0094406E">
        <w:rPr>
          <w:rFonts w:ascii="Traditional Arabic" w:hAnsi="Traditional Arabic" w:cs="Traditional Arabic"/>
          <w:sz w:val="36"/>
          <w:szCs w:val="36"/>
          <w:rtl/>
          <w:lang w:bidi="ar-LB"/>
        </w:rPr>
        <w:t>.</w:t>
      </w:r>
    </w:p>
    <w:p w:rsidR="00694F77" w:rsidRPr="0094406E" w:rsidRDefault="00915B3C" w:rsidP="00CC4A5D">
      <w:pPr>
        <w:pStyle w:val="a5"/>
        <w:numPr>
          <w:ilvl w:val="0"/>
          <w:numId w:val="1"/>
        </w:numPr>
        <w:jc w:val="both"/>
        <w:rPr>
          <w:rFonts w:ascii="Traditional Arabic" w:hAnsi="Traditional Arabic" w:cs="Traditional Arabic"/>
          <w:sz w:val="36"/>
          <w:szCs w:val="36"/>
          <w:lang w:bidi="ar-LB"/>
        </w:rPr>
      </w:pPr>
      <w:r w:rsidRPr="0094406E">
        <w:rPr>
          <w:rFonts w:ascii="Traditional Arabic" w:hAnsi="Traditional Arabic" w:cs="Traditional Arabic"/>
          <w:sz w:val="36"/>
          <w:szCs w:val="36"/>
          <w:rtl/>
          <w:lang w:bidi="ar-LB"/>
        </w:rPr>
        <w:t>يعتمد المنهج النفسي على كشوفات علم النفس وقوانينه العامة , وهي قوانين وكشوفات لم تزل في إطار الفروض العلمية , وإنه من الخطأ الجسيم اتخاذها نتائج يقينية</w:t>
      </w:r>
      <w:r w:rsidR="00694F77" w:rsidRPr="0094406E">
        <w:rPr>
          <w:rFonts w:ascii="Traditional Arabic" w:hAnsi="Traditional Arabic" w:cs="Traditional Arabic"/>
          <w:sz w:val="36"/>
          <w:szCs w:val="36"/>
          <w:rtl/>
          <w:lang w:bidi="ar-LB"/>
        </w:rPr>
        <w:t>.</w:t>
      </w:r>
    </w:p>
    <w:p w:rsidR="0094406E" w:rsidRDefault="0094406E" w:rsidP="0094406E">
      <w:pPr>
        <w:spacing w:after="0" w:line="240" w:lineRule="auto"/>
        <w:ind w:left="360"/>
        <w:jc w:val="lowKashida"/>
        <w:rPr>
          <w:rFonts w:cs="Traditional Arabic"/>
          <w:sz w:val="36"/>
          <w:szCs w:val="36"/>
          <w:rtl/>
        </w:rPr>
      </w:pPr>
      <w:r>
        <w:rPr>
          <w:rFonts w:cs="Traditional Arabic" w:hint="cs"/>
          <w:sz w:val="36"/>
          <w:szCs w:val="36"/>
          <w:rtl/>
        </w:rPr>
        <w:t>3.</w:t>
      </w:r>
      <w:r w:rsidR="00694F77" w:rsidRPr="00886E8F">
        <w:rPr>
          <w:rFonts w:cs="Traditional Arabic" w:hint="cs"/>
          <w:sz w:val="36"/>
          <w:szCs w:val="36"/>
          <w:rtl/>
        </w:rPr>
        <w:t>على النصوص الأدبية تطبيقاً حرفياً، فليس نبوغ الفنان مظهراً من مظاهر مرضه العصابي</w:t>
      </w:r>
      <w:r w:rsidR="00694F77">
        <w:rPr>
          <w:rStyle w:val="a4"/>
          <w:rFonts w:cs="Traditional Arabic"/>
          <w:sz w:val="36"/>
          <w:szCs w:val="36"/>
          <w:rtl/>
        </w:rPr>
        <w:t xml:space="preserve"> </w:t>
      </w:r>
      <w:r w:rsidR="00694F77" w:rsidRPr="00886E8F">
        <w:rPr>
          <w:rFonts w:cs="Traditional Arabic" w:hint="cs"/>
          <w:sz w:val="36"/>
          <w:szCs w:val="36"/>
          <w:rtl/>
        </w:rPr>
        <w:t>.</w:t>
      </w:r>
    </w:p>
    <w:p w:rsidR="00694F77" w:rsidRPr="0094406E" w:rsidRDefault="0094406E" w:rsidP="0094406E">
      <w:pPr>
        <w:spacing w:after="0" w:line="240" w:lineRule="auto"/>
        <w:ind w:left="360"/>
        <w:jc w:val="lowKashida"/>
        <w:rPr>
          <w:rFonts w:cs="Traditional Arabic"/>
          <w:sz w:val="36"/>
          <w:szCs w:val="36"/>
        </w:rPr>
      </w:pPr>
      <w:r>
        <w:rPr>
          <w:rFonts w:cs="Traditional Arabic" w:hint="cs"/>
          <w:sz w:val="36"/>
          <w:szCs w:val="36"/>
          <w:rtl/>
        </w:rPr>
        <w:t>4.</w:t>
      </w:r>
      <w:r w:rsidR="00694F77" w:rsidRPr="0094406E">
        <w:rPr>
          <w:rFonts w:cs="Traditional Arabic" w:hint="cs"/>
          <w:sz w:val="36"/>
          <w:szCs w:val="36"/>
          <w:rtl/>
        </w:rPr>
        <w:t xml:space="preserve">إذا كان العمل الإبداعي تحويل لطاقات المبدع  في صورة من صور التسامي بغية تحقيق التواؤم مع المجتمع، فإن دافع التعبير عن الذات  يمكن أن يكون شرطاً  من شروط إنتاج الفن، وربما كانت رغبة المبدع في كسب التأييد الاجتماعي أو </w:t>
      </w:r>
      <w:r>
        <w:rPr>
          <w:rFonts w:cs="Traditional Arabic" w:hint="cs"/>
          <w:sz w:val="36"/>
          <w:szCs w:val="36"/>
          <w:rtl/>
        </w:rPr>
        <w:t>سواها من الرغبات الدفينة الأخرى .</w:t>
      </w:r>
      <w:r w:rsidR="00694F77" w:rsidRPr="0094406E">
        <w:rPr>
          <w:rFonts w:cs="Traditional Arabic" w:hint="cs"/>
          <w:sz w:val="36"/>
          <w:szCs w:val="36"/>
          <w:rtl/>
        </w:rPr>
        <w:t xml:space="preserve"> </w:t>
      </w:r>
    </w:p>
    <w:p w:rsidR="008B648A" w:rsidRPr="00D871A7" w:rsidRDefault="0094406E" w:rsidP="0094406E">
      <w:pPr>
        <w:spacing w:after="0" w:line="240" w:lineRule="auto"/>
        <w:jc w:val="lowKashida"/>
        <w:rPr>
          <w:rFonts w:ascii="Traditional Arabic" w:hAnsi="Traditional Arabic" w:cs="Traditional Arabic"/>
          <w:sz w:val="36"/>
          <w:szCs w:val="36"/>
        </w:rPr>
      </w:pPr>
      <w:r>
        <w:rPr>
          <w:rFonts w:cs="mohammad bold art 1" w:hint="cs"/>
          <w:sz w:val="32"/>
          <w:szCs w:val="32"/>
          <w:rtl/>
        </w:rPr>
        <w:lastRenderedPageBreak/>
        <w:t xml:space="preserve">    5.</w:t>
      </w:r>
      <w:r w:rsidR="008B648A" w:rsidRPr="00D871A7">
        <w:rPr>
          <w:rFonts w:ascii="Traditional Arabic" w:hAnsi="Traditional Arabic" w:cs="Traditional Arabic"/>
          <w:sz w:val="36"/>
          <w:szCs w:val="36"/>
          <w:rtl/>
        </w:rPr>
        <w:t>التحليل النفسي لا يستطيع مهما بلغ من الدقة والاتساع أن</w:t>
      </w:r>
      <w:r w:rsidR="003F6D8F">
        <w:rPr>
          <w:rFonts w:ascii="Traditional Arabic" w:hAnsi="Traditional Arabic" w:cs="Traditional Arabic"/>
          <w:sz w:val="36"/>
          <w:szCs w:val="36"/>
          <w:rtl/>
        </w:rPr>
        <w:t xml:space="preserve"> يقيد عمل الأديب داخل إطار محدد</w:t>
      </w:r>
      <w:r w:rsidR="003F6D8F">
        <w:rPr>
          <w:rFonts w:ascii="Traditional Arabic" w:hAnsi="Traditional Arabic" w:cs="Traditional Arabic" w:hint="cs"/>
          <w:sz w:val="36"/>
          <w:szCs w:val="36"/>
          <w:rtl/>
        </w:rPr>
        <w:t xml:space="preserve">، </w:t>
      </w:r>
      <w:r w:rsidR="008B648A" w:rsidRPr="00D871A7">
        <w:rPr>
          <w:rFonts w:ascii="Traditional Arabic" w:hAnsi="Traditional Arabic" w:cs="Traditional Arabic"/>
          <w:sz w:val="36"/>
          <w:szCs w:val="36"/>
          <w:rtl/>
        </w:rPr>
        <w:t xml:space="preserve">لأن عملية </w:t>
      </w:r>
      <w:r>
        <w:rPr>
          <w:rFonts w:ascii="Traditional Arabic" w:hAnsi="Traditional Arabic" w:cs="Traditional Arabic" w:hint="cs"/>
          <w:sz w:val="36"/>
          <w:szCs w:val="36"/>
          <w:rtl/>
        </w:rPr>
        <w:t xml:space="preserve">    </w:t>
      </w:r>
      <w:r w:rsidR="008B648A" w:rsidRPr="00D871A7">
        <w:rPr>
          <w:rFonts w:ascii="Traditional Arabic" w:hAnsi="Traditional Arabic" w:cs="Traditional Arabic"/>
          <w:sz w:val="36"/>
          <w:szCs w:val="36"/>
          <w:rtl/>
        </w:rPr>
        <w:t>الإبداع نفسها لا تتقيد بقيد, حيث أن التحليل يعطي للقارئ فكرة توحي له بأن الناحية النفسية محيطة بشكل كبير بالأدب.</w:t>
      </w:r>
    </w:p>
    <w:p w:rsidR="008B648A" w:rsidRPr="00D871A7" w:rsidRDefault="0094406E" w:rsidP="0094406E">
      <w:pPr>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6.</w:t>
      </w:r>
      <w:r w:rsidR="008B648A" w:rsidRPr="00D871A7">
        <w:rPr>
          <w:rFonts w:ascii="Traditional Arabic" w:hAnsi="Traditional Arabic" w:cs="Traditional Arabic"/>
          <w:sz w:val="36"/>
          <w:szCs w:val="36"/>
          <w:rtl/>
        </w:rPr>
        <w:t xml:space="preserve">تطبيق هذا المنهج كفيل بقتل الذوق الذي يلعب دوراً مهماً في نقد النص الأدبي, فالنقد ليس مجرد نظرية قابلة </w:t>
      </w:r>
      <w:r>
        <w:rPr>
          <w:rFonts w:ascii="Traditional Arabic" w:hAnsi="Traditional Arabic" w:cs="Traditional Arabic" w:hint="cs"/>
          <w:sz w:val="36"/>
          <w:szCs w:val="36"/>
          <w:rtl/>
        </w:rPr>
        <w:t xml:space="preserve">    </w:t>
      </w:r>
      <w:r w:rsidR="008B648A" w:rsidRPr="00D871A7">
        <w:rPr>
          <w:rFonts w:ascii="Traditional Arabic" w:hAnsi="Traditional Arabic" w:cs="Traditional Arabic"/>
          <w:sz w:val="36"/>
          <w:szCs w:val="36"/>
          <w:rtl/>
        </w:rPr>
        <w:t>للنقاش والمعارضة.</w:t>
      </w:r>
    </w:p>
    <w:p w:rsidR="008B648A" w:rsidRPr="00D871A7" w:rsidRDefault="0094406E" w:rsidP="0094406E">
      <w:pPr>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7. </w:t>
      </w:r>
      <w:r w:rsidR="008B648A" w:rsidRPr="00D871A7">
        <w:rPr>
          <w:rFonts w:ascii="Traditional Arabic" w:hAnsi="Traditional Arabic" w:cs="Traditional Arabic"/>
          <w:sz w:val="36"/>
          <w:szCs w:val="36"/>
          <w:rtl/>
        </w:rPr>
        <w:t>الإسراف الكبير من بعض النقاد في استعمال مصطلحات علم النفس في الدراسة النقدية ,والركض وراء النص بغية العثور على إشارة –ولو من بعيد- تفيد الكشف عن منشأه, مما يغرق الناقد في المناقشات القريبة من علم النفس أكثر منها إلى الأدب .</w:t>
      </w:r>
    </w:p>
    <w:p w:rsidR="008B648A" w:rsidRPr="0094406E" w:rsidRDefault="0094406E" w:rsidP="0094406E">
      <w:pPr>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8.</w:t>
      </w:r>
      <w:r w:rsidR="008B648A" w:rsidRPr="0094406E">
        <w:rPr>
          <w:rFonts w:ascii="Traditional Arabic" w:hAnsi="Traditional Arabic" w:cs="Traditional Arabic"/>
          <w:sz w:val="36"/>
          <w:szCs w:val="36"/>
          <w:rtl/>
        </w:rPr>
        <w:t>تفسير النصوص بأكبر مما تحتمل .</w:t>
      </w:r>
    </w:p>
    <w:p w:rsidR="008B648A" w:rsidRPr="0094406E" w:rsidRDefault="0094406E" w:rsidP="0094406E">
      <w:pPr>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9.</w:t>
      </w:r>
      <w:r w:rsidR="008B648A" w:rsidRPr="0094406E">
        <w:rPr>
          <w:rFonts w:ascii="Traditional Arabic" w:hAnsi="Traditional Arabic" w:cs="Traditional Arabic"/>
          <w:sz w:val="36"/>
          <w:szCs w:val="36"/>
          <w:rtl/>
        </w:rPr>
        <w:t xml:space="preserve">عدم إمكانية عقد علاقة سببية بين العامل النفسي من ناحية والإبداع من ناحية أخرى </w:t>
      </w:r>
      <w:r w:rsidR="00FF62E5" w:rsidRPr="0094406E">
        <w:rPr>
          <w:rFonts w:ascii="Traditional Arabic" w:hAnsi="Traditional Arabic" w:cs="Traditional Arabic"/>
          <w:sz w:val="36"/>
          <w:szCs w:val="36"/>
          <w:rtl/>
        </w:rPr>
        <w:t>.</w:t>
      </w:r>
    </w:p>
    <w:p w:rsidR="00FF62E5" w:rsidRPr="00D871A7" w:rsidRDefault="00FF62E5" w:rsidP="00FF62E5">
      <w:pPr>
        <w:spacing w:after="0" w:line="240" w:lineRule="auto"/>
        <w:ind w:left="720"/>
        <w:jc w:val="lowKashida"/>
        <w:rPr>
          <w:rFonts w:ascii="Traditional Arabic" w:hAnsi="Traditional Arabic" w:cs="Traditional Arabic"/>
          <w:sz w:val="36"/>
          <w:szCs w:val="36"/>
          <w:rtl/>
        </w:rPr>
      </w:pPr>
      <w:r w:rsidRPr="00D871A7">
        <w:rPr>
          <w:rFonts w:ascii="Traditional Arabic" w:hAnsi="Traditional Arabic" w:cs="Traditional Arabic"/>
          <w:sz w:val="36"/>
          <w:szCs w:val="36"/>
          <w:rtl/>
        </w:rPr>
        <w:t>وفي النهاية لا يمكن القول بأن هنالك مبدأ أو منهج أو علم لا يخلو من العيوب أو النقائض .</w:t>
      </w:r>
    </w:p>
    <w:p w:rsidR="00FF62E5" w:rsidRPr="00FF62E5" w:rsidRDefault="00FF62E5" w:rsidP="00FF62E5">
      <w:pPr>
        <w:spacing w:after="0" w:line="240" w:lineRule="auto"/>
        <w:ind w:left="720"/>
        <w:jc w:val="lowKashida"/>
        <w:rPr>
          <w:rFonts w:cs="mohammad bold art 1"/>
          <w:sz w:val="28"/>
          <w:szCs w:val="28"/>
        </w:rPr>
      </w:pPr>
    </w:p>
    <w:p w:rsidR="00CD3D5B" w:rsidRPr="003708FD" w:rsidRDefault="0094406E" w:rsidP="00FF62E5">
      <w:pPr>
        <w:jc w:val="both"/>
        <w:rPr>
          <w:rFonts w:ascii="Simplified Arabic" w:hAnsi="Simplified Arabic" w:cs="Simplified Arabic"/>
          <w:sz w:val="28"/>
          <w:szCs w:val="28"/>
          <w:u w:val="single"/>
          <w:rtl/>
          <w:lang w:bidi="ar-SY"/>
        </w:rPr>
      </w:pPr>
      <w:r>
        <w:rPr>
          <w:rFonts w:ascii="Simplified Arabic" w:hAnsi="Simplified Arabic" w:cs="Simplified Arabic" w:hint="cs"/>
          <w:sz w:val="28"/>
          <w:szCs w:val="28"/>
          <w:rtl/>
          <w:lang w:bidi="ar-SY"/>
        </w:rPr>
        <w:t xml:space="preserve">  </w:t>
      </w:r>
      <w:r w:rsidR="003708FD">
        <w:rPr>
          <w:rFonts w:ascii="Simplified Arabic" w:hAnsi="Simplified Arabic" w:cs="Simplified Arabic" w:hint="cs"/>
          <w:sz w:val="28"/>
          <w:szCs w:val="28"/>
          <w:u w:val="single"/>
          <w:rtl/>
          <w:lang w:bidi="ar-LB"/>
        </w:rPr>
        <w:t xml:space="preserve">رابعاً: </w:t>
      </w:r>
      <w:r w:rsidR="00CD3D5B" w:rsidRPr="003708FD">
        <w:rPr>
          <w:rFonts w:ascii="Simplified Arabic" w:hAnsi="Simplified Arabic" w:cs="Simplified Arabic" w:hint="cs"/>
          <w:sz w:val="28"/>
          <w:szCs w:val="28"/>
          <w:u w:val="single"/>
          <w:rtl/>
          <w:lang w:bidi="ar-LB"/>
        </w:rPr>
        <w:t>دراسة عملية للتحليل النفسي للنصوص الأدبية :</w:t>
      </w:r>
    </w:p>
    <w:p w:rsidR="00CD3D5B" w:rsidRPr="00E5181D" w:rsidRDefault="0094406E" w:rsidP="00E5181D">
      <w:pPr>
        <w:spacing w:line="240" w:lineRule="auto"/>
        <w:jc w:val="lowKashida"/>
        <w:rPr>
          <w:rFonts w:cs="Traditional Arabic"/>
          <w:sz w:val="28"/>
          <w:szCs w:val="28"/>
          <w:rtl/>
        </w:rPr>
      </w:pPr>
      <w:r>
        <w:rPr>
          <w:rFonts w:cs="Traditional Arabic" w:hint="cs"/>
          <w:sz w:val="28"/>
          <w:szCs w:val="28"/>
          <w:rtl/>
        </w:rPr>
        <w:t xml:space="preserve">  </w:t>
      </w:r>
      <w:r w:rsidR="00CD3D5B" w:rsidRPr="00E5181D">
        <w:rPr>
          <w:rFonts w:cs="Traditional Arabic" w:hint="cs"/>
          <w:sz w:val="28"/>
          <w:szCs w:val="28"/>
          <w:rtl/>
        </w:rPr>
        <w:t xml:space="preserve">يقول محمود أبو </w:t>
      </w:r>
      <w:r w:rsidR="00FF62E5" w:rsidRPr="00E5181D">
        <w:rPr>
          <w:rFonts w:cs="Traditional Arabic" w:hint="cs"/>
          <w:sz w:val="28"/>
          <w:szCs w:val="28"/>
          <w:rtl/>
        </w:rPr>
        <w:t>الوفا</w:t>
      </w:r>
      <w:r w:rsidR="00CD3D5B" w:rsidRPr="00E5181D">
        <w:rPr>
          <w:rStyle w:val="a4"/>
          <w:rFonts w:cs="Traditional Arabic"/>
          <w:sz w:val="28"/>
          <w:szCs w:val="28"/>
          <w:rtl/>
        </w:rPr>
        <w:t xml:space="preserve"> </w:t>
      </w:r>
      <w:r w:rsidR="00CD3D5B" w:rsidRPr="00E5181D">
        <w:rPr>
          <w:rFonts w:cs="Traditional Arabic" w:hint="cs"/>
          <w:sz w:val="28"/>
          <w:szCs w:val="28"/>
          <w:rtl/>
        </w:rPr>
        <w:t>:</w:t>
      </w:r>
    </w:p>
    <w:tbl>
      <w:tblPr>
        <w:bidiVisual/>
        <w:tblW w:w="0" w:type="auto"/>
        <w:tblInd w:w="648" w:type="dxa"/>
        <w:tblLook w:val="01E0" w:firstRow="1" w:lastRow="1" w:firstColumn="1" w:lastColumn="1" w:noHBand="0" w:noVBand="0"/>
      </w:tblPr>
      <w:tblGrid>
        <w:gridCol w:w="3575"/>
        <w:gridCol w:w="3505"/>
      </w:tblGrid>
      <w:tr w:rsidR="00CD3D5B" w:rsidRPr="00E5181D" w:rsidTr="008B648A">
        <w:tc>
          <w:tcPr>
            <w:tcW w:w="3575" w:type="dxa"/>
            <w:shd w:val="clear" w:color="auto" w:fill="auto"/>
          </w:tcPr>
          <w:p w:rsidR="00CD3D5B" w:rsidRPr="00E5181D" w:rsidRDefault="00CD3D5B" w:rsidP="00E5181D">
            <w:pPr>
              <w:tabs>
                <w:tab w:val="center" w:pos="2000"/>
              </w:tabs>
              <w:spacing w:line="240" w:lineRule="auto"/>
              <w:rPr>
                <w:rFonts w:cs="Traditional Arabic"/>
                <w:b/>
                <w:bCs/>
                <w:sz w:val="28"/>
                <w:szCs w:val="28"/>
                <w:rtl/>
              </w:rPr>
            </w:pPr>
            <w:r w:rsidRPr="00E5181D">
              <w:rPr>
                <w:rFonts w:cs="Traditional Arabic"/>
                <w:b/>
                <w:bCs/>
                <w:sz w:val="28"/>
                <w:szCs w:val="28"/>
                <w:rtl/>
              </w:rPr>
              <w:tab/>
            </w:r>
            <w:r w:rsidRPr="00E5181D">
              <w:rPr>
                <w:rFonts w:cs="Traditional Arabic" w:hint="cs"/>
                <w:b/>
                <w:bCs/>
                <w:sz w:val="28"/>
                <w:szCs w:val="28"/>
                <w:rtl/>
              </w:rPr>
              <w:t>قضى زماني علي أني</w:t>
            </w:r>
          </w:p>
        </w:tc>
        <w:tc>
          <w:tcPr>
            <w:tcW w:w="3505" w:type="dxa"/>
            <w:shd w:val="clear" w:color="auto" w:fill="auto"/>
          </w:tcPr>
          <w:p w:rsidR="00CD3D5B" w:rsidRPr="00E5181D" w:rsidRDefault="00CD3D5B" w:rsidP="00E5181D">
            <w:pPr>
              <w:spacing w:line="240" w:lineRule="auto"/>
              <w:jc w:val="center"/>
              <w:rPr>
                <w:rFonts w:cs="Traditional Arabic"/>
                <w:b/>
                <w:bCs/>
                <w:sz w:val="28"/>
                <w:szCs w:val="28"/>
                <w:rtl/>
              </w:rPr>
            </w:pPr>
            <w:r w:rsidRPr="00E5181D">
              <w:rPr>
                <w:rFonts w:cs="Traditional Arabic" w:hint="cs"/>
                <w:b/>
                <w:bCs/>
                <w:sz w:val="28"/>
                <w:szCs w:val="28"/>
                <w:rtl/>
              </w:rPr>
              <w:t>أمشي، ورجلاي في القيود</w:t>
            </w:r>
          </w:p>
        </w:tc>
      </w:tr>
    </w:tbl>
    <w:p w:rsidR="00CD3D5B" w:rsidRPr="00E5181D" w:rsidRDefault="00CD3D5B" w:rsidP="00E5181D">
      <w:pPr>
        <w:spacing w:line="240" w:lineRule="auto"/>
        <w:jc w:val="lowKashida"/>
        <w:rPr>
          <w:rFonts w:cs="Traditional Arabic"/>
          <w:sz w:val="28"/>
          <w:szCs w:val="28"/>
          <w:rtl/>
        </w:rPr>
      </w:pPr>
      <w:r w:rsidRPr="00E5181D">
        <w:rPr>
          <w:rFonts w:cs="Traditional Arabic" w:hint="cs"/>
          <w:sz w:val="28"/>
          <w:szCs w:val="28"/>
          <w:rtl/>
        </w:rPr>
        <w:t>عبر الشاعر هنا عن عاهته بالقيود، فقد بترت إحدى ساقيه أيام صباه، وأصبحت العصا بديلاً لها، فكأنما هو أسير، يمشي والقيود في رجليه، فكأنما أصبح "القيد" الذي تردد كثيراً في أشعاره كالعقدة النفسية التي ظهر أثرها على إبداعه.</w:t>
      </w:r>
    </w:p>
    <w:tbl>
      <w:tblPr>
        <w:bidiVisual/>
        <w:tblW w:w="0" w:type="auto"/>
        <w:jc w:val="center"/>
        <w:tblLook w:val="01E0" w:firstRow="1" w:lastRow="1" w:firstColumn="1" w:lastColumn="1" w:noHBand="0" w:noVBand="0"/>
      </w:tblPr>
      <w:tblGrid>
        <w:gridCol w:w="4354"/>
        <w:gridCol w:w="2960"/>
      </w:tblGrid>
      <w:tr w:rsidR="00CD3D5B" w:rsidRPr="00E5181D" w:rsidTr="00643CCD">
        <w:trPr>
          <w:jc w:val="center"/>
        </w:trPr>
        <w:tc>
          <w:tcPr>
            <w:tcW w:w="4354" w:type="dxa"/>
            <w:shd w:val="clear" w:color="auto" w:fill="auto"/>
          </w:tcPr>
          <w:p w:rsidR="00CD3D5B" w:rsidRPr="00643CCD" w:rsidRDefault="00CD3D5B" w:rsidP="0094406E">
            <w:pPr>
              <w:spacing w:line="240" w:lineRule="auto"/>
              <w:rPr>
                <w:rFonts w:cs="DecoType Naskh Extensions"/>
                <w:b/>
                <w:bCs/>
                <w:sz w:val="28"/>
                <w:szCs w:val="28"/>
                <w:rtl/>
              </w:rPr>
            </w:pPr>
            <w:r w:rsidRPr="00643CCD">
              <w:rPr>
                <w:rFonts w:cs="DecoType Naskh Extensions" w:hint="cs"/>
                <w:b/>
                <w:bCs/>
                <w:sz w:val="28"/>
                <w:szCs w:val="28"/>
                <w:rtl/>
              </w:rPr>
              <w:t>أصبحت من خوف القيود</w:t>
            </w:r>
          </w:p>
        </w:tc>
        <w:tc>
          <w:tcPr>
            <w:tcW w:w="2960" w:type="dxa"/>
            <w:shd w:val="clear" w:color="auto" w:fill="auto"/>
          </w:tcPr>
          <w:p w:rsidR="00643CCD" w:rsidRPr="00643CCD" w:rsidRDefault="00643CCD" w:rsidP="0094406E">
            <w:pPr>
              <w:spacing w:line="240" w:lineRule="auto"/>
              <w:rPr>
                <w:rFonts w:cs="DecoType Naskh Extensions"/>
                <w:b/>
                <w:bCs/>
                <w:sz w:val="28"/>
                <w:szCs w:val="28"/>
                <w:rtl/>
              </w:rPr>
            </w:pPr>
            <w:r>
              <w:rPr>
                <w:rFonts w:cs="DecoType Naskh Extensions" w:hint="cs"/>
                <w:b/>
                <w:bCs/>
                <w:sz w:val="28"/>
                <w:szCs w:val="28"/>
                <w:rtl/>
              </w:rPr>
              <w:t>أخاف وسوسة القلائد</w:t>
            </w:r>
          </w:p>
        </w:tc>
      </w:tr>
    </w:tbl>
    <w:p w:rsidR="00CD3D5B" w:rsidRPr="00E5181D" w:rsidRDefault="00CD3D5B" w:rsidP="00E5181D">
      <w:pPr>
        <w:spacing w:line="240" w:lineRule="auto"/>
        <w:jc w:val="lowKashida"/>
        <w:rPr>
          <w:rFonts w:cs="Traditional Arabic"/>
          <w:sz w:val="28"/>
          <w:szCs w:val="28"/>
          <w:rtl/>
        </w:rPr>
      </w:pPr>
      <w:r w:rsidRPr="00E5181D">
        <w:rPr>
          <w:rFonts w:cs="Traditional Arabic" w:hint="cs"/>
          <w:sz w:val="28"/>
          <w:szCs w:val="28"/>
          <w:rtl/>
        </w:rPr>
        <w:t>ترددت كلمة "الخوف" في هذا البيت مرتين، وهي ظاهرة نفسية معروفة، فخوف الشاعر من "القيود" التي دائماً يعبر بها عن عجزه وعاهته؛ دفعته إلى الفزع من صوت احتكاك القلائد بعضها ببعض ربما لشبهه بصوت احتكاك القيود والسلاسل، فقد انحرف الخوف الطبيعي إلى خوف مرضي تمثل في الخوف من القلائد وربما انتقل الخوف ـ أيضاً ـ إلى كل ما يحيط بعضوٍ ما كالقلائد والأساور وغيرها.</w:t>
      </w:r>
    </w:p>
    <w:tbl>
      <w:tblPr>
        <w:bidiVisual/>
        <w:tblW w:w="0" w:type="auto"/>
        <w:tblInd w:w="648" w:type="dxa"/>
        <w:tblLook w:val="01E0" w:firstRow="1" w:lastRow="1" w:firstColumn="1" w:lastColumn="1" w:noHBand="0" w:noVBand="0"/>
      </w:tblPr>
      <w:tblGrid>
        <w:gridCol w:w="3569"/>
        <w:gridCol w:w="3511"/>
      </w:tblGrid>
      <w:tr w:rsidR="00CD3D5B" w:rsidRPr="00E5181D" w:rsidTr="008B648A">
        <w:tc>
          <w:tcPr>
            <w:tcW w:w="3569" w:type="dxa"/>
            <w:shd w:val="clear" w:color="auto" w:fill="auto"/>
          </w:tcPr>
          <w:p w:rsidR="00CD3D5B" w:rsidRPr="00643CCD" w:rsidRDefault="00643CCD" w:rsidP="00E5181D">
            <w:pPr>
              <w:spacing w:line="240" w:lineRule="auto"/>
              <w:jc w:val="center"/>
              <w:rPr>
                <w:rFonts w:cs="DecoType Naskh Extensions"/>
                <w:b/>
                <w:bCs/>
                <w:sz w:val="28"/>
                <w:szCs w:val="28"/>
                <w:rtl/>
              </w:rPr>
            </w:pPr>
            <w:r>
              <w:rPr>
                <w:rFonts w:cs="DecoType Naskh Extensions" w:hint="cs"/>
                <w:b/>
                <w:bCs/>
                <w:sz w:val="28"/>
                <w:szCs w:val="28"/>
                <w:rtl/>
              </w:rPr>
              <w:t xml:space="preserve">                 </w:t>
            </w:r>
            <w:r w:rsidR="00CD3D5B" w:rsidRPr="00643CCD">
              <w:rPr>
                <w:rFonts w:cs="DecoType Naskh Extensions" w:hint="cs"/>
                <w:b/>
                <w:bCs/>
                <w:sz w:val="28"/>
                <w:szCs w:val="28"/>
                <w:rtl/>
              </w:rPr>
              <w:t>أطلقت نفسي من كل القيود، ولو</w:t>
            </w:r>
          </w:p>
        </w:tc>
        <w:tc>
          <w:tcPr>
            <w:tcW w:w="3511" w:type="dxa"/>
            <w:shd w:val="clear" w:color="auto" w:fill="auto"/>
          </w:tcPr>
          <w:p w:rsidR="00CD3D5B" w:rsidRPr="00643CCD" w:rsidRDefault="00643CCD" w:rsidP="00E5181D">
            <w:pPr>
              <w:spacing w:line="240" w:lineRule="auto"/>
              <w:jc w:val="center"/>
              <w:rPr>
                <w:rFonts w:cs="DecoType Naskh Extensions"/>
                <w:b/>
                <w:bCs/>
                <w:sz w:val="28"/>
                <w:szCs w:val="28"/>
                <w:rtl/>
              </w:rPr>
            </w:pPr>
            <w:r>
              <w:rPr>
                <w:rFonts w:cs="DecoType Naskh Extensions" w:hint="cs"/>
                <w:b/>
                <w:bCs/>
                <w:sz w:val="28"/>
                <w:szCs w:val="28"/>
                <w:rtl/>
              </w:rPr>
              <w:t xml:space="preserve">                            </w:t>
            </w:r>
            <w:r w:rsidR="00CD3D5B" w:rsidRPr="00643CCD">
              <w:rPr>
                <w:rFonts w:cs="DecoType Naskh Extensions" w:hint="cs"/>
                <w:b/>
                <w:bCs/>
                <w:sz w:val="28"/>
                <w:szCs w:val="28"/>
                <w:rtl/>
              </w:rPr>
              <w:t>ملكت حطمتها تحطيم أوثان</w:t>
            </w:r>
          </w:p>
        </w:tc>
      </w:tr>
      <w:tr w:rsidR="00CD3D5B" w:rsidRPr="00E5181D" w:rsidTr="008B648A">
        <w:tc>
          <w:tcPr>
            <w:tcW w:w="3569" w:type="dxa"/>
            <w:shd w:val="clear" w:color="auto" w:fill="auto"/>
          </w:tcPr>
          <w:p w:rsidR="00CD3D5B" w:rsidRPr="00643CCD" w:rsidRDefault="00643CCD" w:rsidP="00E5181D">
            <w:pPr>
              <w:spacing w:line="240" w:lineRule="auto"/>
              <w:jc w:val="center"/>
              <w:rPr>
                <w:rFonts w:cs="DecoType Naskh Extensions"/>
                <w:b/>
                <w:bCs/>
                <w:sz w:val="28"/>
                <w:szCs w:val="28"/>
                <w:rtl/>
              </w:rPr>
            </w:pPr>
            <w:r>
              <w:rPr>
                <w:rFonts w:cs="DecoType Naskh Extensions" w:hint="cs"/>
                <w:b/>
                <w:bCs/>
                <w:sz w:val="28"/>
                <w:szCs w:val="28"/>
                <w:rtl/>
              </w:rPr>
              <w:t xml:space="preserve">          </w:t>
            </w:r>
            <w:r w:rsidR="00CD3D5B" w:rsidRPr="00643CCD">
              <w:rPr>
                <w:rFonts w:cs="DecoType Naskh Extensions" w:hint="cs"/>
                <w:b/>
                <w:bCs/>
                <w:sz w:val="28"/>
                <w:szCs w:val="28"/>
                <w:rtl/>
              </w:rPr>
              <w:t>إلا القيود التي قد صغتها بيـدي</w:t>
            </w:r>
          </w:p>
        </w:tc>
        <w:tc>
          <w:tcPr>
            <w:tcW w:w="3511" w:type="dxa"/>
            <w:shd w:val="clear" w:color="auto" w:fill="auto"/>
          </w:tcPr>
          <w:p w:rsidR="00CD3D5B" w:rsidRPr="00643CCD" w:rsidRDefault="00643CCD" w:rsidP="00E5181D">
            <w:pPr>
              <w:spacing w:line="240" w:lineRule="auto"/>
              <w:jc w:val="center"/>
              <w:rPr>
                <w:rFonts w:cs="DecoType Naskh Extensions"/>
                <w:b/>
                <w:bCs/>
                <w:sz w:val="28"/>
                <w:szCs w:val="28"/>
                <w:rtl/>
              </w:rPr>
            </w:pPr>
            <w:r>
              <w:rPr>
                <w:rFonts w:cs="DecoType Naskh Extensions" w:hint="cs"/>
                <w:b/>
                <w:bCs/>
                <w:sz w:val="28"/>
                <w:szCs w:val="28"/>
                <w:rtl/>
              </w:rPr>
              <w:t xml:space="preserve">                    </w:t>
            </w:r>
            <w:r w:rsidR="00CD3D5B" w:rsidRPr="00643CCD">
              <w:rPr>
                <w:rFonts w:cs="DecoType Naskh Extensions" w:hint="cs"/>
                <w:b/>
                <w:bCs/>
                <w:sz w:val="28"/>
                <w:szCs w:val="28"/>
                <w:rtl/>
              </w:rPr>
              <w:t>فإنها عملي، أو صنع وجداني</w:t>
            </w:r>
          </w:p>
        </w:tc>
      </w:tr>
    </w:tbl>
    <w:p w:rsidR="00CD3D5B" w:rsidRPr="00E5181D" w:rsidRDefault="00CD3D5B" w:rsidP="00E5181D">
      <w:pPr>
        <w:spacing w:line="240" w:lineRule="auto"/>
        <w:jc w:val="lowKashida"/>
        <w:rPr>
          <w:rFonts w:cs="Traditional Arabic"/>
          <w:sz w:val="28"/>
          <w:szCs w:val="28"/>
          <w:rtl/>
        </w:rPr>
      </w:pPr>
      <w:r w:rsidRPr="00E5181D">
        <w:rPr>
          <w:rFonts w:cs="Traditional Arabic" w:hint="cs"/>
          <w:sz w:val="28"/>
          <w:szCs w:val="28"/>
          <w:rtl/>
        </w:rPr>
        <w:t>ضاق الشاعر من كل القيود الموجودة، وتمنى أن لو استطاع تحطيمها كلها، لكنه استثنى قيوده الفنية التي ارتضاها لنفسه،</w:t>
      </w:r>
    </w:p>
    <w:p w:rsidR="00CD3D5B" w:rsidRPr="00E5181D" w:rsidRDefault="00CD3D5B" w:rsidP="00E5181D">
      <w:pPr>
        <w:spacing w:line="240" w:lineRule="auto"/>
        <w:jc w:val="lowKashida"/>
        <w:rPr>
          <w:rFonts w:cs="Traditional Arabic"/>
          <w:sz w:val="28"/>
          <w:szCs w:val="28"/>
          <w:rtl/>
        </w:rPr>
      </w:pPr>
      <w:r w:rsidRPr="00E5181D">
        <w:rPr>
          <w:rFonts w:cs="Traditional Arabic" w:hint="cs"/>
          <w:sz w:val="28"/>
          <w:szCs w:val="28"/>
          <w:rtl/>
        </w:rPr>
        <w:t>فنجد لفظة "القيد" تكررت؛ مما يؤكد عقدة الشاعر النفسية من "العصا" التي أصبحت كالقيد له، فلا تفارقه ولا يستطيع الاستغناء عنها، فأصبح خوفه وكرهه يشمل كل قيد سوى القيود التي صنعها وجدانه.</w:t>
      </w:r>
    </w:p>
    <w:tbl>
      <w:tblPr>
        <w:bidiVisual/>
        <w:tblW w:w="0" w:type="auto"/>
        <w:tblInd w:w="528" w:type="dxa"/>
        <w:tblLook w:val="01E0" w:firstRow="1" w:lastRow="1" w:firstColumn="1" w:lastColumn="1" w:noHBand="0" w:noVBand="0"/>
      </w:tblPr>
      <w:tblGrid>
        <w:gridCol w:w="3690"/>
        <w:gridCol w:w="3630"/>
      </w:tblGrid>
      <w:tr w:rsidR="00CD3D5B" w:rsidRPr="00E5181D" w:rsidTr="008B648A">
        <w:tc>
          <w:tcPr>
            <w:tcW w:w="3690" w:type="dxa"/>
            <w:shd w:val="clear" w:color="auto" w:fill="auto"/>
          </w:tcPr>
          <w:p w:rsidR="00CD3D5B" w:rsidRPr="00643CCD" w:rsidRDefault="00CD3D5B" w:rsidP="00E5181D">
            <w:pPr>
              <w:spacing w:line="240" w:lineRule="auto"/>
              <w:jc w:val="center"/>
              <w:rPr>
                <w:rFonts w:ascii="Simplified Arabic" w:hAnsi="Simplified Arabic" w:cs="DecoType Naskh Extensions"/>
                <w:b/>
                <w:bCs/>
                <w:sz w:val="28"/>
                <w:szCs w:val="28"/>
                <w:rtl/>
              </w:rPr>
            </w:pPr>
            <w:r w:rsidRPr="00643CCD">
              <w:rPr>
                <w:rFonts w:ascii="Simplified Arabic" w:hAnsi="Simplified Arabic" w:cs="DecoType Naskh Extensions"/>
                <w:b/>
                <w:bCs/>
                <w:sz w:val="28"/>
                <w:szCs w:val="28"/>
                <w:rtl/>
              </w:rPr>
              <w:lastRenderedPageBreak/>
              <w:t>لم أقل غير ما حسـبت مفيداً</w:t>
            </w:r>
          </w:p>
        </w:tc>
        <w:tc>
          <w:tcPr>
            <w:tcW w:w="3630" w:type="dxa"/>
            <w:shd w:val="clear" w:color="auto" w:fill="auto"/>
          </w:tcPr>
          <w:p w:rsidR="00CD3D5B" w:rsidRPr="00643CCD" w:rsidRDefault="00CD3D5B" w:rsidP="00E5181D">
            <w:pPr>
              <w:spacing w:line="240" w:lineRule="auto"/>
              <w:jc w:val="center"/>
              <w:rPr>
                <w:rFonts w:ascii="Simplified Arabic" w:hAnsi="Simplified Arabic" w:cs="DecoType Naskh Extensions"/>
                <w:b/>
                <w:bCs/>
                <w:sz w:val="28"/>
                <w:szCs w:val="28"/>
                <w:rtl/>
              </w:rPr>
            </w:pPr>
            <w:r w:rsidRPr="00643CCD">
              <w:rPr>
                <w:rFonts w:ascii="Simplified Arabic" w:hAnsi="Simplified Arabic" w:cs="DecoType Naskh Extensions"/>
                <w:b/>
                <w:bCs/>
                <w:sz w:val="28"/>
                <w:szCs w:val="28"/>
                <w:rtl/>
              </w:rPr>
              <w:t>ليت شعري! هل قلت شيئاً مفيداً</w:t>
            </w:r>
          </w:p>
        </w:tc>
      </w:tr>
      <w:tr w:rsidR="00CD3D5B" w:rsidRPr="00E5181D" w:rsidTr="008B648A">
        <w:tc>
          <w:tcPr>
            <w:tcW w:w="3690" w:type="dxa"/>
            <w:shd w:val="clear" w:color="auto" w:fill="auto"/>
          </w:tcPr>
          <w:p w:rsidR="00CD3D5B" w:rsidRPr="00643CCD" w:rsidRDefault="00CD3D5B" w:rsidP="00E5181D">
            <w:pPr>
              <w:spacing w:line="240" w:lineRule="auto"/>
              <w:jc w:val="center"/>
              <w:rPr>
                <w:rFonts w:ascii="Simplified Arabic" w:hAnsi="Simplified Arabic" w:cs="DecoType Naskh Extensions"/>
                <w:b/>
                <w:bCs/>
                <w:sz w:val="28"/>
                <w:szCs w:val="28"/>
                <w:rtl/>
              </w:rPr>
            </w:pPr>
            <w:r w:rsidRPr="00643CCD">
              <w:rPr>
                <w:rFonts w:ascii="Simplified Arabic" w:hAnsi="Simplified Arabic" w:cs="DecoType Naskh Extensions"/>
                <w:b/>
                <w:bCs/>
                <w:sz w:val="28"/>
                <w:szCs w:val="28"/>
                <w:rtl/>
              </w:rPr>
              <w:t xml:space="preserve">فإذا عشت </w:t>
            </w:r>
            <w:proofErr w:type="spellStart"/>
            <w:r w:rsidRPr="00643CCD">
              <w:rPr>
                <w:rFonts w:ascii="Simplified Arabic" w:hAnsi="Simplified Arabic" w:cs="DecoType Naskh Extensions"/>
                <w:b/>
                <w:bCs/>
                <w:sz w:val="28"/>
                <w:szCs w:val="28"/>
                <w:rtl/>
              </w:rPr>
              <w:t>عشتُ</w:t>
            </w:r>
            <w:proofErr w:type="spellEnd"/>
            <w:r w:rsidRPr="00643CCD">
              <w:rPr>
                <w:rFonts w:ascii="Simplified Arabic" w:hAnsi="Simplified Arabic" w:cs="DecoType Naskh Extensions"/>
                <w:b/>
                <w:bCs/>
                <w:sz w:val="28"/>
                <w:szCs w:val="28"/>
                <w:rtl/>
              </w:rPr>
              <w:t xml:space="preserve"> حراً ضميري</w:t>
            </w:r>
          </w:p>
        </w:tc>
        <w:tc>
          <w:tcPr>
            <w:tcW w:w="3630" w:type="dxa"/>
            <w:shd w:val="clear" w:color="auto" w:fill="auto"/>
          </w:tcPr>
          <w:p w:rsidR="00CD3D5B" w:rsidRPr="00643CCD" w:rsidRDefault="00CD3D5B" w:rsidP="00E5181D">
            <w:pPr>
              <w:spacing w:line="240" w:lineRule="auto"/>
              <w:jc w:val="center"/>
              <w:rPr>
                <w:rFonts w:ascii="Simplified Arabic" w:hAnsi="Simplified Arabic" w:cs="DecoType Naskh Extensions"/>
                <w:b/>
                <w:bCs/>
                <w:sz w:val="28"/>
                <w:szCs w:val="28"/>
                <w:rtl/>
              </w:rPr>
            </w:pPr>
            <w:r w:rsidRPr="00643CCD">
              <w:rPr>
                <w:rFonts w:ascii="Simplified Arabic" w:hAnsi="Simplified Arabic" w:cs="DecoType Naskh Extensions"/>
                <w:b/>
                <w:bCs/>
                <w:sz w:val="28"/>
                <w:szCs w:val="28"/>
                <w:rtl/>
              </w:rPr>
              <w:t>مـستريحاً لما صنعت سعــيداً</w:t>
            </w:r>
          </w:p>
        </w:tc>
      </w:tr>
      <w:tr w:rsidR="00CD3D5B" w:rsidRPr="00E5181D" w:rsidTr="008B648A">
        <w:tc>
          <w:tcPr>
            <w:tcW w:w="3690" w:type="dxa"/>
            <w:shd w:val="clear" w:color="auto" w:fill="auto"/>
          </w:tcPr>
          <w:p w:rsidR="00CD3D5B" w:rsidRPr="00643CCD" w:rsidRDefault="00CD3D5B" w:rsidP="00E5181D">
            <w:pPr>
              <w:spacing w:line="240" w:lineRule="auto"/>
              <w:jc w:val="center"/>
              <w:rPr>
                <w:rFonts w:ascii="Simplified Arabic" w:hAnsi="Simplified Arabic" w:cs="DecoType Naskh Extensions"/>
                <w:b/>
                <w:bCs/>
                <w:sz w:val="28"/>
                <w:szCs w:val="28"/>
                <w:rtl/>
              </w:rPr>
            </w:pPr>
            <w:r w:rsidRPr="00643CCD">
              <w:rPr>
                <w:rFonts w:ascii="Simplified Arabic" w:hAnsi="Simplified Arabic" w:cs="DecoType Naskh Extensions"/>
                <w:b/>
                <w:bCs/>
                <w:sz w:val="28"/>
                <w:szCs w:val="28"/>
                <w:rtl/>
              </w:rPr>
              <w:t xml:space="preserve">وإذا مت </w:t>
            </w:r>
            <w:proofErr w:type="spellStart"/>
            <w:r w:rsidRPr="00643CCD">
              <w:rPr>
                <w:rFonts w:ascii="Simplified Arabic" w:hAnsi="Simplified Arabic" w:cs="DecoType Naskh Extensions"/>
                <w:b/>
                <w:bCs/>
                <w:sz w:val="28"/>
                <w:szCs w:val="28"/>
                <w:rtl/>
              </w:rPr>
              <w:t>متُّ</w:t>
            </w:r>
            <w:proofErr w:type="spellEnd"/>
            <w:r w:rsidRPr="00643CCD">
              <w:rPr>
                <w:rFonts w:ascii="Simplified Arabic" w:hAnsi="Simplified Arabic" w:cs="DecoType Naskh Extensions"/>
                <w:b/>
                <w:bCs/>
                <w:sz w:val="28"/>
                <w:szCs w:val="28"/>
                <w:rtl/>
              </w:rPr>
              <w:t xml:space="preserve"> حــراً؛ لأنـي</w:t>
            </w:r>
          </w:p>
        </w:tc>
        <w:tc>
          <w:tcPr>
            <w:tcW w:w="3630" w:type="dxa"/>
            <w:shd w:val="clear" w:color="auto" w:fill="auto"/>
          </w:tcPr>
          <w:p w:rsidR="00CD3D5B" w:rsidRPr="00643CCD" w:rsidRDefault="00CD3D5B" w:rsidP="00E5181D">
            <w:pPr>
              <w:spacing w:line="240" w:lineRule="auto"/>
              <w:jc w:val="center"/>
              <w:rPr>
                <w:rFonts w:ascii="Simplified Arabic" w:hAnsi="Simplified Arabic" w:cs="DecoType Naskh Extensions"/>
                <w:b/>
                <w:bCs/>
                <w:sz w:val="28"/>
                <w:szCs w:val="28"/>
                <w:rtl/>
              </w:rPr>
            </w:pPr>
            <w:r w:rsidRPr="00643CCD">
              <w:rPr>
                <w:rFonts w:ascii="Simplified Arabic" w:hAnsi="Simplified Arabic" w:cs="DecoType Naskh Extensions"/>
                <w:b/>
                <w:bCs/>
                <w:sz w:val="28"/>
                <w:szCs w:val="28"/>
                <w:rtl/>
              </w:rPr>
              <w:t>لم أضف للحياة قيداً جــديداً</w:t>
            </w:r>
          </w:p>
        </w:tc>
      </w:tr>
    </w:tbl>
    <w:p w:rsidR="00CD3D5B" w:rsidRPr="00E5181D" w:rsidRDefault="00CD3D5B" w:rsidP="00E5181D">
      <w:pPr>
        <w:spacing w:line="240" w:lineRule="auto"/>
        <w:jc w:val="lowKashida"/>
        <w:rPr>
          <w:rFonts w:ascii="Simplified Arabic" w:hAnsi="Simplified Arabic" w:cs="Simplified Arabic"/>
          <w:sz w:val="28"/>
          <w:szCs w:val="28"/>
          <w:rtl/>
        </w:rPr>
      </w:pPr>
      <w:r w:rsidRPr="00E5181D">
        <w:rPr>
          <w:rFonts w:ascii="Simplified Arabic" w:hAnsi="Simplified Arabic" w:cs="Simplified Arabic"/>
          <w:sz w:val="28"/>
          <w:szCs w:val="28"/>
          <w:rtl/>
        </w:rPr>
        <w:t xml:space="preserve">نلاحظ هنا أن غرض القصيدة هو </w:t>
      </w:r>
      <w:proofErr w:type="spellStart"/>
      <w:r w:rsidRPr="00E5181D">
        <w:rPr>
          <w:rFonts w:ascii="Simplified Arabic" w:hAnsi="Simplified Arabic" w:cs="Simplified Arabic"/>
          <w:sz w:val="28"/>
          <w:szCs w:val="28"/>
          <w:rtl/>
        </w:rPr>
        <w:t>الفخر،إلا</w:t>
      </w:r>
      <w:proofErr w:type="spellEnd"/>
      <w:r w:rsidRPr="00E5181D">
        <w:rPr>
          <w:rFonts w:ascii="Simplified Arabic" w:hAnsi="Simplified Arabic" w:cs="Simplified Arabic"/>
          <w:sz w:val="28"/>
          <w:szCs w:val="28"/>
          <w:rtl/>
        </w:rPr>
        <w:t xml:space="preserve"> أن "القيد" ما زال ملازماً للقصيدة، فحسب الشاعر فخره بأنه لم يضف للحياة قيداً جديداً، فقد أصبح "القيد" هنا مجالاً للفخر.</w:t>
      </w:r>
    </w:p>
    <w:p w:rsidR="00A22C33" w:rsidRPr="00E5181D" w:rsidRDefault="00BF64BA" w:rsidP="00E5181D">
      <w:pPr>
        <w:spacing w:line="240" w:lineRule="auto"/>
        <w:jc w:val="lowKashida"/>
        <w:rPr>
          <w:rFonts w:ascii="Simplified Arabic" w:hAnsi="Simplified Arabic" w:cs="Simplified Arabic"/>
          <w:sz w:val="28"/>
          <w:szCs w:val="28"/>
          <w:rtl/>
        </w:rPr>
      </w:pPr>
      <w:r w:rsidRPr="00E5181D">
        <w:rPr>
          <w:rFonts w:ascii="Simplified Arabic" w:hAnsi="Simplified Arabic" w:cs="Simplified Arabic"/>
          <w:sz w:val="28"/>
          <w:szCs w:val="28"/>
          <w:rtl/>
        </w:rPr>
        <w:t>فنستنتج أن الشاعر يعاني من عقدة "القيد" التي يقصد بها عاهته وملازمة عصاه، فأصبح القيد هو كل ما يراه في هذه الحياة، وترددت في أكثر قصائده باختلاف أغراضها، حتى أنه عنون قصيدة له بـ</w:t>
      </w:r>
      <w:r>
        <w:rPr>
          <w:rFonts w:ascii="Simplified Arabic" w:hAnsi="Simplified Arabic" w:cs="Simplified Arabic" w:hint="cs"/>
          <w:sz w:val="28"/>
          <w:szCs w:val="28"/>
          <w:rtl/>
        </w:rPr>
        <w:t xml:space="preserve"> </w:t>
      </w:r>
      <w:r w:rsidRPr="00E5181D">
        <w:rPr>
          <w:rFonts w:ascii="Simplified Arabic" w:hAnsi="Simplified Arabic" w:cs="Simplified Arabic"/>
          <w:sz w:val="28"/>
          <w:szCs w:val="28"/>
          <w:rtl/>
        </w:rPr>
        <w:t>"قيود"، ونلاحظ ـ أيضاً ـ تردد الألفاظ الحركية في قصائده كـ</w:t>
      </w:r>
      <w:r>
        <w:rPr>
          <w:rFonts w:ascii="Simplified Arabic" w:hAnsi="Simplified Arabic" w:cs="Simplified Arabic" w:hint="cs"/>
          <w:sz w:val="28"/>
          <w:szCs w:val="28"/>
          <w:rtl/>
        </w:rPr>
        <w:t xml:space="preserve"> </w:t>
      </w:r>
      <w:r w:rsidRPr="00E5181D">
        <w:rPr>
          <w:rFonts w:ascii="Simplified Arabic" w:hAnsi="Simplified Arabic" w:cs="Simplified Arabic"/>
          <w:sz w:val="28"/>
          <w:szCs w:val="28"/>
          <w:rtl/>
        </w:rPr>
        <w:t>"أمشي" و "رجلاي" و "أطلقت" و "تحطيم" و "بيدي" و "صنعت" كأثر لفقدانه حرية الحركة، فجاءت كنتيجة للنقص الذي كان يعانيه الشاعر وعبر عنه بقوة في قصائد  "</w:t>
      </w:r>
      <w:proofErr w:type="spellStart"/>
      <w:r w:rsidRPr="00E5181D">
        <w:rPr>
          <w:rFonts w:ascii="Simplified Arabic" w:hAnsi="Simplified Arabic" w:cs="Simplified Arabic"/>
          <w:sz w:val="28"/>
          <w:szCs w:val="28"/>
          <w:rtl/>
        </w:rPr>
        <w:t>همجالت</w:t>
      </w:r>
      <w:proofErr w:type="spellEnd"/>
      <w:r w:rsidRPr="00E5181D">
        <w:rPr>
          <w:rFonts w:ascii="Simplified Arabic" w:hAnsi="Simplified Arabic" w:cs="Simplified Arabic"/>
          <w:sz w:val="28"/>
          <w:szCs w:val="28"/>
          <w:rtl/>
        </w:rPr>
        <w:t>" المنهج النفسي في الأدب</w:t>
      </w:r>
      <w:r w:rsidR="00315DF0">
        <w:rPr>
          <w:rFonts w:ascii="Simplified Arabic" w:hAnsi="Simplified Arabic" w:cs="Simplified Arabic" w:hint="cs"/>
          <w:sz w:val="28"/>
          <w:szCs w:val="28"/>
          <w:rtl/>
        </w:rPr>
        <w:t xml:space="preserve"> .</w:t>
      </w:r>
      <w:r w:rsidR="00315DF0">
        <w:rPr>
          <w:rStyle w:val="a4"/>
          <w:rFonts w:ascii="Simplified Arabic" w:hAnsi="Simplified Arabic" w:cs="Simplified Arabic"/>
          <w:sz w:val="28"/>
          <w:szCs w:val="28"/>
          <w:rtl/>
        </w:rPr>
        <w:footnoteReference w:id="5"/>
      </w:r>
    </w:p>
    <w:p w:rsidR="00643CCD" w:rsidRDefault="00643CCD" w:rsidP="00B45304">
      <w:pPr>
        <w:ind w:left="360"/>
        <w:jc w:val="both"/>
        <w:rPr>
          <w:rFonts w:ascii="Simplified Arabic" w:hAnsi="Simplified Arabic" w:cs="DecoType Thuluth"/>
          <w:sz w:val="36"/>
          <w:szCs w:val="36"/>
          <w:u w:val="double"/>
          <w:rtl/>
          <w:lang w:bidi="ar-SY"/>
        </w:rPr>
      </w:pPr>
    </w:p>
    <w:p w:rsidR="00B45304" w:rsidRPr="003708FD" w:rsidRDefault="00B45304" w:rsidP="00B45304">
      <w:pPr>
        <w:ind w:left="360"/>
        <w:jc w:val="both"/>
        <w:rPr>
          <w:rFonts w:ascii="Simplified Arabic" w:hAnsi="Simplified Arabic" w:cs="DecoType Thuluth"/>
          <w:sz w:val="36"/>
          <w:szCs w:val="36"/>
          <w:u w:val="double"/>
          <w:rtl/>
          <w:lang w:bidi="ar-LB"/>
        </w:rPr>
      </w:pPr>
      <w:r w:rsidRPr="003708FD">
        <w:rPr>
          <w:rFonts w:ascii="Simplified Arabic" w:hAnsi="Simplified Arabic" w:cs="DecoType Thuluth" w:hint="cs"/>
          <w:sz w:val="36"/>
          <w:szCs w:val="36"/>
          <w:u w:val="double"/>
          <w:rtl/>
          <w:lang w:bidi="ar-LB"/>
        </w:rPr>
        <w:t>الفصل</w:t>
      </w:r>
      <w:r w:rsidR="003708FD" w:rsidRPr="003708FD">
        <w:rPr>
          <w:rFonts w:ascii="Simplified Arabic" w:hAnsi="Simplified Arabic" w:cs="DecoType Thuluth" w:hint="cs"/>
          <w:sz w:val="36"/>
          <w:szCs w:val="36"/>
          <w:u w:val="double"/>
          <w:rtl/>
          <w:lang w:bidi="ar-LB"/>
        </w:rPr>
        <w:t xml:space="preserve"> الثاني: الدراسات النفسية في </w:t>
      </w:r>
      <w:r w:rsidR="00BF64BA" w:rsidRPr="003708FD">
        <w:rPr>
          <w:rFonts w:ascii="Simplified Arabic" w:hAnsi="Simplified Arabic" w:cs="DecoType Thuluth" w:hint="cs"/>
          <w:sz w:val="36"/>
          <w:szCs w:val="36"/>
          <w:u w:val="double"/>
          <w:rtl/>
          <w:lang w:bidi="ar-LB"/>
        </w:rPr>
        <w:t>الأدب</w:t>
      </w:r>
      <w:r w:rsidR="003708FD" w:rsidRPr="003708FD">
        <w:rPr>
          <w:rFonts w:ascii="Simplified Arabic" w:hAnsi="Simplified Arabic" w:cs="DecoType Thuluth" w:hint="cs"/>
          <w:sz w:val="36"/>
          <w:szCs w:val="36"/>
          <w:u w:val="double"/>
          <w:rtl/>
          <w:lang w:bidi="ar-LB"/>
        </w:rPr>
        <w:t xml:space="preserve"> , الأشكال </w:t>
      </w:r>
      <w:proofErr w:type="spellStart"/>
      <w:r w:rsidR="003708FD" w:rsidRPr="003708FD">
        <w:rPr>
          <w:rFonts w:ascii="Simplified Arabic" w:hAnsi="Simplified Arabic" w:cs="DecoType Thuluth" w:hint="cs"/>
          <w:sz w:val="36"/>
          <w:szCs w:val="36"/>
          <w:u w:val="double"/>
          <w:rtl/>
          <w:lang w:bidi="ar-LB"/>
        </w:rPr>
        <w:t>والمناحي</w:t>
      </w:r>
      <w:proofErr w:type="spellEnd"/>
      <w:r w:rsidR="003708FD" w:rsidRPr="003708FD">
        <w:rPr>
          <w:rFonts w:ascii="Simplified Arabic" w:hAnsi="Simplified Arabic" w:cs="DecoType Thuluth" w:hint="cs"/>
          <w:sz w:val="36"/>
          <w:szCs w:val="36"/>
          <w:u w:val="double"/>
          <w:rtl/>
          <w:lang w:bidi="ar-LB"/>
        </w:rPr>
        <w:t xml:space="preserve">: </w:t>
      </w:r>
    </w:p>
    <w:p w:rsidR="003708FD" w:rsidRPr="003708FD" w:rsidRDefault="003708FD" w:rsidP="00B45304">
      <w:pPr>
        <w:ind w:left="360"/>
        <w:jc w:val="both"/>
        <w:rPr>
          <w:rFonts w:ascii="Simplified Arabic" w:hAnsi="Simplified Arabic" w:cs="DecoType Thuluth"/>
          <w:sz w:val="36"/>
          <w:szCs w:val="36"/>
          <w:u w:val="single"/>
          <w:rtl/>
          <w:lang w:bidi="ar-LB"/>
        </w:rPr>
      </w:pPr>
      <w:r w:rsidRPr="003708FD">
        <w:rPr>
          <w:rFonts w:ascii="Simplified Arabic" w:hAnsi="Simplified Arabic" w:cs="DecoType Thuluth" w:hint="cs"/>
          <w:sz w:val="36"/>
          <w:szCs w:val="36"/>
          <w:u w:val="single"/>
          <w:rtl/>
          <w:lang w:bidi="ar-LB"/>
        </w:rPr>
        <w:t>أولاً: أشكاله:</w:t>
      </w:r>
    </w:p>
    <w:p w:rsidR="00B45304" w:rsidRDefault="00B45304" w:rsidP="00CD3D5B">
      <w:pPr>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تتعدد أشكال المنهج النفسي في الأدب العربي لتندرج تحت عدة نواح من الأصناف التي استهوت علماء النفس :</w:t>
      </w:r>
    </w:p>
    <w:p w:rsidR="009716B0" w:rsidRDefault="009716B0" w:rsidP="009716B0">
      <w:pPr>
        <w:pStyle w:val="a5"/>
        <w:numPr>
          <w:ilvl w:val="0"/>
          <w:numId w:val="3"/>
        </w:num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دراسة الكاتب نفسه بوصفه فرداً أو نمطاً أو نموذجاً له خصوصية تثير اهتمام الدارسين لاكتشاف الخصائص التي تميزه عن غيره, أو الخصائص التي تميز أنماط المبد</w:t>
      </w:r>
      <w:r w:rsidR="00643CCD">
        <w:rPr>
          <w:rFonts w:ascii="Simplified Arabic" w:hAnsi="Simplified Arabic" w:cs="Simplified Arabic" w:hint="cs"/>
          <w:sz w:val="28"/>
          <w:szCs w:val="28"/>
          <w:rtl/>
          <w:lang w:bidi="ar-LB"/>
        </w:rPr>
        <w:t>عين من غيرهم من الناس المبدعين :حيث أن الكاتب هو محور الدراسة النفسية للأدب, وهو الجزء الرئيسي الذي بني عليه المنهج النفسي ,لأن المنهج يهتم بالكاتب كونه مصدر الإبداع والفن .</w:t>
      </w:r>
    </w:p>
    <w:p w:rsidR="009716B0" w:rsidRDefault="009716B0" w:rsidP="009716B0">
      <w:pPr>
        <w:pStyle w:val="a5"/>
        <w:numPr>
          <w:ilvl w:val="0"/>
          <w:numId w:val="3"/>
        </w:num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دراسة عملية الإبداع نفسها, ومحاولة استكشاف لحظة الإبداع ومصدر الإبداع, والآثار المترتبة عل</w:t>
      </w:r>
      <w:r w:rsidR="00643CCD">
        <w:rPr>
          <w:rFonts w:ascii="Simplified Arabic" w:hAnsi="Simplified Arabic" w:cs="Simplified Arabic" w:hint="cs"/>
          <w:sz w:val="28"/>
          <w:szCs w:val="28"/>
          <w:rtl/>
          <w:lang w:bidi="ar-LB"/>
        </w:rPr>
        <w:t>ى هذه العملية داخل المبدع نفسه :يعد علم النفس الكاتب أو الفنان في لحظة الإبداع أقرب إلى الجنون من الطبيعة الإنسانية العادية, حيث يتحقق الاتصال التام بين المبدع والإنسان داخل الكاتب, وهذه اللحظة هي لحظة تعبير الكاتب عما يختلجه من مشاعر دفينة في داخله .</w:t>
      </w:r>
    </w:p>
    <w:p w:rsidR="009716B0" w:rsidRDefault="009716B0" w:rsidP="009716B0">
      <w:pPr>
        <w:pStyle w:val="a5"/>
        <w:numPr>
          <w:ilvl w:val="0"/>
          <w:numId w:val="3"/>
        </w:num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دراسة الأنماط أو النماذج النفسية في الأعمال الأدبية مثلما تتجه إلى دراسة القوانين</w:t>
      </w:r>
      <w:r w:rsidR="00643CCD">
        <w:rPr>
          <w:rFonts w:ascii="Simplified Arabic" w:hAnsi="Simplified Arabic" w:cs="Simplified Arabic" w:hint="cs"/>
          <w:sz w:val="28"/>
          <w:szCs w:val="28"/>
          <w:rtl/>
          <w:lang w:bidi="ar-LB"/>
        </w:rPr>
        <w:t xml:space="preserve"> النفسية التي تحكم هذه الأعمال .</w:t>
      </w:r>
    </w:p>
    <w:p w:rsidR="00A02161" w:rsidRPr="00FB4E1B" w:rsidRDefault="009716B0" w:rsidP="00FB4E1B">
      <w:pPr>
        <w:pStyle w:val="a5"/>
        <w:numPr>
          <w:ilvl w:val="0"/>
          <w:numId w:val="3"/>
        </w:num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دراسة الآثار النفسية التي يخلفها الأدب ف</w:t>
      </w:r>
      <w:r w:rsidR="00643CCD">
        <w:rPr>
          <w:rFonts w:ascii="Simplified Arabic" w:hAnsi="Simplified Arabic" w:cs="Simplified Arabic" w:hint="cs"/>
          <w:sz w:val="28"/>
          <w:szCs w:val="28"/>
          <w:rtl/>
          <w:lang w:bidi="ar-LB"/>
        </w:rPr>
        <w:t>ي نفوس المتلقين, قراء ومستمعين :مثلما يعبر الكاتب عن نفسيته ومشاعره في أدبه وكتاباته, فهو يحمل دلالة معنوية على المستمعين</w:t>
      </w:r>
      <w:r w:rsidR="004219E1">
        <w:rPr>
          <w:rFonts w:ascii="Simplified Arabic" w:hAnsi="Simplified Arabic" w:cs="Simplified Arabic" w:hint="cs"/>
          <w:sz w:val="28"/>
          <w:szCs w:val="28"/>
          <w:rtl/>
          <w:lang w:bidi="ar-LB"/>
        </w:rPr>
        <w:t xml:space="preserve"> والقراء, كلٌ حسب نظريته تجاه هذا الأدب.</w:t>
      </w:r>
      <w:r w:rsidR="00315DF0">
        <w:rPr>
          <w:rStyle w:val="a4"/>
          <w:rFonts w:ascii="Simplified Arabic" w:hAnsi="Simplified Arabic" w:cs="Simplified Arabic"/>
          <w:sz w:val="28"/>
          <w:szCs w:val="28"/>
          <w:rtl/>
          <w:lang w:bidi="ar-LB"/>
        </w:rPr>
        <w:footnoteReference w:id="6"/>
      </w:r>
    </w:p>
    <w:p w:rsidR="009716B0" w:rsidRDefault="004219E1" w:rsidP="009716B0">
      <w:pPr>
        <w:jc w:val="both"/>
        <w:rPr>
          <w:rFonts w:ascii="Simplified Arabic" w:hAnsi="Simplified Arabic" w:cs="DecoType Thuluth"/>
          <w:sz w:val="36"/>
          <w:szCs w:val="36"/>
          <w:u w:val="single"/>
          <w:rtl/>
          <w:lang w:bidi="ar-SY"/>
        </w:rPr>
      </w:pPr>
      <w:r>
        <w:rPr>
          <w:rFonts w:ascii="Simplified Arabic" w:hAnsi="Simplified Arabic" w:cs="DecoType Thuluth" w:hint="cs"/>
          <w:sz w:val="36"/>
          <w:szCs w:val="36"/>
          <w:u w:val="single"/>
          <w:rtl/>
          <w:lang w:bidi="ar-SY"/>
        </w:rPr>
        <w:t xml:space="preserve"> </w:t>
      </w:r>
      <w:proofErr w:type="spellStart"/>
      <w:r w:rsidR="009716B0">
        <w:rPr>
          <w:rFonts w:ascii="Simplified Arabic" w:hAnsi="Simplified Arabic" w:cs="DecoType Thuluth" w:hint="cs"/>
          <w:sz w:val="36"/>
          <w:szCs w:val="36"/>
          <w:u w:val="single"/>
          <w:rtl/>
          <w:lang w:bidi="ar-SY"/>
        </w:rPr>
        <w:t>ثانياً:</w:t>
      </w:r>
      <w:r w:rsidR="009716B0" w:rsidRPr="009716B0">
        <w:rPr>
          <w:rFonts w:ascii="Simplified Arabic" w:hAnsi="Simplified Arabic" w:cs="DecoType Thuluth" w:hint="cs"/>
          <w:sz w:val="36"/>
          <w:szCs w:val="36"/>
          <w:u w:val="single"/>
          <w:rtl/>
          <w:lang w:bidi="ar-SY"/>
        </w:rPr>
        <w:t>العلاقة</w:t>
      </w:r>
      <w:proofErr w:type="spellEnd"/>
      <w:r w:rsidR="009716B0" w:rsidRPr="009716B0">
        <w:rPr>
          <w:rFonts w:ascii="Simplified Arabic" w:hAnsi="Simplified Arabic" w:cs="DecoType Thuluth" w:hint="cs"/>
          <w:sz w:val="36"/>
          <w:szCs w:val="36"/>
          <w:u w:val="single"/>
          <w:rtl/>
          <w:lang w:bidi="ar-SY"/>
        </w:rPr>
        <w:t xml:space="preserve"> بين الكاتب والنص الأدبي :</w:t>
      </w:r>
    </w:p>
    <w:p w:rsidR="009716B0" w:rsidRDefault="004219E1" w:rsidP="009716B0">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9716B0">
        <w:rPr>
          <w:rFonts w:ascii="Simplified Arabic" w:hAnsi="Simplified Arabic" w:cs="Simplified Arabic" w:hint="cs"/>
          <w:sz w:val="28"/>
          <w:szCs w:val="28"/>
          <w:rtl/>
          <w:lang w:bidi="ar-SY"/>
        </w:rPr>
        <w:t>يهتم الناقد الأدبي في المنهج النفسي بالنص الأدبي نفسه من ثلاث جوانب:</w:t>
      </w:r>
    </w:p>
    <w:p w:rsidR="009716B0" w:rsidRDefault="004219E1" w:rsidP="009716B0">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204188">
        <w:rPr>
          <w:rFonts w:ascii="Simplified Arabic" w:hAnsi="Simplified Arabic" w:cs="Simplified Arabic" w:hint="cs"/>
          <w:sz w:val="28"/>
          <w:szCs w:val="28"/>
          <w:rtl/>
          <w:lang w:bidi="ar-SY"/>
        </w:rPr>
        <w:t>أولاً: دراسة النص الأدبي بوصفه وثيقة تدل على نفسية الكاتب</w:t>
      </w:r>
      <w:r w:rsidR="001947B4">
        <w:rPr>
          <w:rFonts w:ascii="Simplified Arabic" w:hAnsi="Simplified Arabic" w:cs="Simplified Arabic" w:hint="cs"/>
          <w:sz w:val="28"/>
          <w:szCs w:val="28"/>
          <w:rtl/>
          <w:lang w:bidi="ar-SY"/>
        </w:rPr>
        <w:t>, فثمة رموز وإش</w:t>
      </w:r>
      <w:r w:rsidR="00315DF0">
        <w:rPr>
          <w:rFonts w:ascii="Simplified Arabic" w:hAnsi="Simplified Arabic" w:cs="Simplified Arabic" w:hint="cs"/>
          <w:sz w:val="28"/>
          <w:szCs w:val="28"/>
          <w:rtl/>
          <w:lang w:bidi="ar-SY"/>
        </w:rPr>
        <w:t>ارات وأفكار وصور تساعد في الكشف</w:t>
      </w:r>
      <w:r>
        <w:rPr>
          <w:rFonts w:ascii="Simplified Arabic" w:hAnsi="Simplified Arabic" w:cs="Simplified Arabic" w:hint="cs"/>
          <w:sz w:val="28"/>
          <w:szCs w:val="28"/>
          <w:rtl/>
          <w:lang w:bidi="ar-SY"/>
        </w:rPr>
        <w:t xml:space="preserve"> </w:t>
      </w:r>
      <w:r w:rsidR="001947B4">
        <w:rPr>
          <w:rFonts w:ascii="Simplified Arabic" w:hAnsi="Simplified Arabic" w:cs="Simplified Arabic" w:hint="cs"/>
          <w:sz w:val="28"/>
          <w:szCs w:val="28"/>
          <w:rtl/>
          <w:lang w:bidi="ar-SY"/>
        </w:rPr>
        <w:t>عن شخصية وتقدم تفسيراً لدوافعها وخصائصها وسلوكها .</w:t>
      </w:r>
    </w:p>
    <w:p w:rsidR="00B34EDD" w:rsidRDefault="004219E1" w:rsidP="00B34EDD">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proofErr w:type="spellStart"/>
      <w:r w:rsidR="001947B4">
        <w:rPr>
          <w:rFonts w:ascii="Simplified Arabic" w:hAnsi="Simplified Arabic" w:cs="Simplified Arabic" w:hint="cs"/>
          <w:sz w:val="28"/>
          <w:szCs w:val="28"/>
          <w:rtl/>
          <w:lang w:bidi="ar-SY"/>
        </w:rPr>
        <w:t>ثانياً:دراسة</w:t>
      </w:r>
      <w:proofErr w:type="spellEnd"/>
      <w:r w:rsidR="001947B4">
        <w:rPr>
          <w:rFonts w:ascii="Simplified Arabic" w:hAnsi="Simplified Arabic" w:cs="Simplified Arabic" w:hint="cs"/>
          <w:sz w:val="28"/>
          <w:szCs w:val="28"/>
          <w:rtl/>
          <w:lang w:bidi="ar-SY"/>
        </w:rPr>
        <w:t xml:space="preserve"> حياة المؤلف وأثر شخصيته في تحليل النص الأدبي, وذلك ببيان م</w:t>
      </w:r>
      <w:r w:rsidR="00B34EDD">
        <w:rPr>
          <w:rFonts w:ascii="Simplified Arabic" w:hAnsi="Simplified Arabic" w:cs="Simplified Arabic" w:hint="cs"/>
          <w:sz w:val="28"/>
          <w:szCs w:val="28"/>
          <w:rtl/>
          <w:lang w:bidi="ar-SY"/>
        </w:rPr>
        <w:t xml:space="preserve">لامحه الأساسية في العمل الأدبي, كما نجد </w:t>
      </w:r>
      <w:r w:rsidR="00341688">
        <w:rPr>
          <w:rFonts w:ascii="Simplified Arabic" w:hAnsi="Simplified Arabic" w:cs="Simplified Arabic" w:hint="cs"/>
          <w:sz w:val="28"/>
          <w:szCs w:val="28"/>
          <w:rtl/>
          <w:lang w:bidi="ar-SY"/>
        </w:rPr>
        <w:t xml:space="preserve">في كتابات العقاد والمازني </w:t>
      </w:r>
      <w:proofErr w:type="spellStart"/>
      <w:r w:rsidR="00341688">
        <w:rPr>
          <w:rFonts w:ascii="Simplified Arabic" w:hAnsi="Simplified Arabic" w:cs="Simplified Arabic" w:hint="cs"/>
          <w:sz w:val="28"/>
          <w:szCs w:val="28"/>
          <w:rtl/>
          <w:lang w:bidi="ar-SY"/>
        </w:rPr>
        <w:t>والنويهي</w:t>
      </w:r>
      <w:proofErr w:type="spellEnd"/>
      <w:r w:rsidR="00341688">
        <w:rPr>
          <w:rFonts w:ascii="Simplified Arabic" w:hAnsi="Simplified Arabic" w:cs="Simplified Arabic" w:hint="cs"/>
          <w:sz w:val="28"/>
          <w:szCs w:val="28"/>
          <w:rtl/>
          <w:lang w:bidi="ar-SY"/>
        </w:rPr>
        <w:t xml:space="preserve"> وغيرهم عن بشار وأبي نواس وابن الرومي وسواهم.</w:t>
      </w:r>
    </w:p>
    <w:p w:rsidR="00341688" w:rsidRPr="004219E1" w:rsidRDefault="00341688" w:rsidP="004219E1">
      <w:pPr>
        <w:pStyle w:val="a5"/>
        <w:numPr>
          <w:ilvl w:val="0"/>
          <w:numId w:val="10"/>
        </w:numPr>
        <w:jc w:val="both"/>
        <w:rPr>
          <w:rFonts w:ascii="Simplified Arabic" w:hAnsi="Simplified Arabic" w:cs="Simplified Arabic"/>
          <w:sz w:val="28"/>
          <w:szCs w:val="28"/>
          <w:rtl/>
          <w:lang w:bidi="ar-SY"/>
        </w:rPr>
      </w:pPr>
      <w:r w:rsidRPr="004219E1">
        <w:rPr>
          <w:rFonts w:ascii="Simplified Arabic" w:hAnsi="Simplified Arabic" w:cs="Simplified Arabic" w:hint="cs"/>
          <w:sz w:val="28"/>
          <w:szCs w:val="28"/>
          <w:rtl/>
          <w:lang w:bidi="ar-SY"/>
        </w:rPr>
        <w:t xml:space="preserve">فالعلاقة بين الكاتب </w:t>
      </w:r>
      <w:r w:rsidR="0026474F" w:rsidRPr="004219E1">
        <w:rPr>
          <w:rFonts w:ascii="Simplified Arabic" w:hAnsi="Simplified Arabic" w:cs="Simplified Arabic" w:hint="cs"/>
          <w:sz w:val="28"/>
          <w:szCs w:val="28"/>
          <w:rtl/>
          <w:lang w:bidi="ar-SY"/>
        </w:rPr>
        <w:t>والنص علاقة تبادلية, وهي علاقة تأثر وتأثير بين الكاتب والنص, لأن النص وثيقة تدل على نفسية الكاتب, ولأن الكاتب منطلق لتحليل النص تحليلاً نفسياً من معرفتنا للجوانب النفسية للكاتب التي أثرت في النص .</w:t>
      </w:r>
    </w:p>
    <w:p w:rsidR="0026474F" w:rsidRDefault="004219E1" w:rsidP="00B34EDD">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proofErr w:type="spellStart"/>
      <w:r w:rsidR="0026474F">
        <w:rPr>
          <w:rFonts w:ascii="Simplified Arabic" w:hAnsi="Simplified Arabic" w:cs="Simplified Arabic" w:hint="cs"/>
          <w:sz w:val="28"/>
          <w:szCs w:val="28"/>
          <w:rtl/>
          <w:lang w:bidi="ar-SY"/>
        </w:rPr>
        <w:t>ثالثاً:اتجاه</w:t>
      </w:r>
      <w:proofErr w:type="spellEnd"/>
      <w:r w:rsidR="0026474F">
        <w:rPr>
          <w:rFonts w:ascii="Simplified Arabic" w:hAnsi="Simplified Arabic" w:cs="Simplified Arabic" w:hint="cs"/>
          <w:sz w:val="28"/>
          <w:szCs w:val="28"/>
          <w:rtl/>
          <w:lang w:bidi="ar-SY"/>
        </w:rPr>
        <w:t xml:space="preserve"> لا يربط ربطاً عضوياً بين الكاتب والنص, وإنما يقيم قراءته للنص على أساس استقلال النص عن الكاتب بالاكتفاء بتحليل</w:t>
      </w:r>
      <w:r w:rsidR="008178D6">
        <w:rPr>
          <w:rFonts w:ascii="Simplified Arabic" w:hAnsi="Simplified Arabic" w:cs="Simplified Arabic" w:hint="cs"/>
          <w:sz w:val="28"/>
          <w:szCs w:val="28"/>
          <w:rtl/>
          <w:lang w:bidi="ar-SY"/>
        </w:rPr>
        <w:t xml:space="preserve"> الشخصيات داخل النص الأدبي على ضوء المعارف النفسية .</w:t>
      </w:r>
    </w:p>
    <w:p w:rsidR="00E5181D" w:rsidRDefault="00E5181D" w:rsidP="00B34EDD">
      <w:pPr>
        <w:jc w:val="both"/>
        <w:rPr>
          <w:rFonts w:ascii="Simplified Arabic" w:hAnsi="Simplified Arabic" w:cs="Simplified Arabic"/>
          <w:sz w:val="36"/>
          <w:szCs w:val="36"/>
          <w:u w:val="single"/>
          <w:rtl/>
          <w:lang w:bidi="ar-SY"/>
        </w:rPr>
      </w:pPr>
    </w:p>
    <w:p w:rsidR="00A02161" w:rsidRDefault="00A02161" w:rsidP="00B34EDD">
      <w:pPr>
        <w:jc w:val="both"/>
        <w:rPr>
          <w:rFonts w:ascii="Simplified Arabic" w:hAnsi="Simplified Arabic" w:cs="DecoType Thuluth"/>
          <w:sz w:val="36"/>
          <w:szCs w:val="36"/>
          <w:u w:val="single"/>
          <w:rtl/>
          <w:lang w:bidi="ar-SY"/>
        </w:rPr>
      </w:pPr>
    </w:p>
    <w:p w:rsidR="00A02161" w:rsidRDefault="00A02161" w:rsidP="00B34EDD">
      <w:pPr>
        <w:jc w:val="both"/>
        <w:rPr>
          <w:rFonts w:ascii="Simplified Arabic" w:hAnsi="Simplified Arabic" w:cs="DecoType Thuluth"/>
          <w:sz w:val="36"/>
          <w:szCs w:val="36"/>
          <w:u w:val="single"/>
          <w:rtl/>
          <w:lang w:bidi="ar-SY"/>
        </w:rPr>
      </w:pPr>
    </w:p>
    <w:p w:rsidR="00A02161" w:rsidRDefault="00A02161" w:rsidP="00B34EDD">
      <w:pPr>
        <w:jc w:val="both"/>
        <w:rPr>
          <w:rFonts w:ascii="Simplified Arabic" w:hAnsi="Simplified Arabic" w:cs="DecoType Thuluth"/>
          <w:sz w:val="36"/>
          <w:szCs w:val="36"/>
          <w:u w:val="single"/>
          <w:rtl/>
          <w:lang w:bidi="ar-SY"/>
        </w:rPr>
      </w:pPr>
    </w:p>
    <w:p w:rsidR="008178D6" w:rsidRPr="00934281" w:rsidRDefault="00934281" w:rsidP="00FB4E1B">
      <w:pPr>
        <w:jc w:val="both"/>
        <w:rPr>
          <w:rFonts w:ascii="Simplified Arabic" w:hAnsi="Simplified Arabic" w:cs="DecoType Thuluth"/>
          <w:sz w:val="36"/>
          <w:szCs w:val="36"/>
          <w:u w:val="single"/>
          <w:rtl/>
          <w:lang w:bidi="ar-SY"/>
        </w:rPr>
      </w:pPr>
      <w:bookmarkStart w:id="0" w:name="_GoBack"/>
      <w:bookmarkEnd w:id="0"/>
      <w:proofErr w:type="spellStart"/>
      <w:r w:rsidRPr="00934281">
        <w:rPr>
          <w:rFonts w:ascii="Simplified Arabic" w:hAnsi="Simplified Arabic" w:cs="DecoType Thuluth" w:hint="cs"/>
          <w:sz w:val="36"/>
          <w:szCs w:val="36"/>
          <w:u w:val="single"/>
          <w:rtl/>
          <w:lang w:bidi="ar-SY"/>
        </w:rPr>
        <w:lastRenderedPageBreak/>
        <w:t>ثالثاً</w:t>
      </w:r>
      <w:r w:rsidR="00750075" w:rsidRPr="00934281">
        <w:rPr>
          <w:rFonts w:ascii="Simplified Arabic" w:hAnsi="Simplified Arabic" w:cs="DecoType Thuluth" w:hint="cs"/>
          <w:sz w:val="36"/>
          <w:szCs w:val="36"/>
          <w:u w:val="single"/>
          <w:rtl/>
          <w:lang w:bidi="ar-SY"/>
        </w:rPr>
        <w:t>:أثر</w:t>
      </w:r>
      <w:proofErr w:type="spellEnd"/>
      <w:r w:rsidR="00750075" w:rsidRPr="00934281">
        <w:rPr>
          <w:rFonts w:ascii="Simplified Arabic" w:hAnsi="Simplified Arabic" w:cs="DecoType Thuluth" w:hint="cs"/>
          <w:sz w:val="36"/>
          <w:szCs w:val="36"/>
          <w:u w:val="single"/>
          <w:rtl/>
          <w:lang w:bidi="ar-SY"/>
        </w:rPr>
        <w:t xml:space="preserve"> المنهج النفسي في الأدب:</w:t>
      </w:r>
    </w:p>
    <w:p w:rsidR="004D4E5A" w:rsidRDefault="004219E1" w:rsidP="00A205EC">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BF64BA">
        <w:rPr>
          <w:rFonts w:ascii="Simplified Arabic" w:hAnsi="Simplified Arabic" w:cs="Simplified Arabic" w:hint="cs"/>
          <w:sz w:val="28"/>
          <w:szCs w:val="28"/>
          <w:rtl/>
          <w:lang w:bidi="ar-SY"/>
        </w:rPr>
        <w:t xml:space="preserve">وجد النقد النفسي مجالات جديدة واسعة بعد نظريات فرويد ولاسيما في اكتشاف اللاشعور , إذ أن النقاد أخذوا يهتمون </w:t>
      </w:r>
      <w:r>
        <w:rPr>
          <w:rFonts w:ascii="Simplified Arabic" w:hAnsi="Simplified Arabic" w:cs="Simplified Arabic" w:hint="cs"/>
          <w:sz w:val="28"/>
          <w:szCs w:val="28"/>
          <w:rtl/>
          <w:lang w:bidi="ar-SY"/>
        </w:rPr>
        <w:t xml:space="preserve">  </w:t>
      </w:r>
      <w:r w:rsidR="00BF64BA">
        <w:rPr>
          <w:rFonts w:ascii="Simplified Arabic" w:hAnsi="Simplified Arabic" w:cs="Simplified Arabic" w:hint="cs"/>
          <w:sz w:val="28"/>
          <w:szCs w:val="28"/>
          <w:rtl/>
          <w:lang w:bidi="ar-SY"/>
        </w:rPr>
        <w:t xml:space="preserve">بالجانب اللاوعي في الإنسان, ويحاولون تفسير الرموز والإشارات والمعارف تفسيراً رمزياً يقوم على تحليلها تحليلاً ينسجم </w:t>
      </w:r>
      <w:r>
        <w:rPr>
          <w:rFonts w:ascii="Simplified Arabic" w:hAnsi="Simplified Arabic" w:cs="Simplified Arabic" w:hint="cs"/>
          <w:sz w:val="28"/>
          <w:szCs w:val="28"/>
          <w:rtl/>
          <w:lang w:bidi="ar-SY"/>
        </w:rPr>
        <w:t xml:space="preserve">  </w:t>
      </w:r>
      <w:r w:rsidR="00BF64BA">
        <w:rPr>
          <w:rFonts w:ascii="Simplified Arabic" w:hAnsi="Simplified Arabic" w:cs="Simplified Arabic" w:hint="cs"/>
          <w:sz w:val="28"/>
          <w:szCs w:val="28"/>
          <w:rtl/>
          <w:lang w:bidi="ar-SY"/>
        </w:rPr>
        <w:t xml:space="preserve">مع المحرمات التي تلقى رفضاً من المجتمع الذي يعيش فيه الكاتب, كالمحرمات السياسية والدينية ,أو مخالفة العادات </w:t>
      </w:r>
      <w:r>
        <w:rPr>
          <w:rFonts w:ascii="Simplified Arabic" w:hAnsi="Simplified Arabic" w:cs="Simplified Arabic" w:hint="cs"/>
          <w:sz w:val="28"/>
          <w:szCs w:val="28"/>
          <w:rtl/>
          <w:lang w:bidi="ar-SY"/>
        </w:rPr>
        <w:t xml:space="preserve">  </w:t>
      </w:r>
      <w:r w:rsidR="00BF64BA">
        <w:rPr>
          <w:rFonts w:ascii="Simplified Arabic" w:hAnsi="Simplified Arabic" w:cs="Simplified Arabic" w:hint="cs"/>
          <w:sz w:val="28"/>
          <w:szCs w:val="28"/>
          <w:rtl/>
          <w:lang w:bidi="ar-SY"/>
        </w:rPr>
        <w:t>السائدة</w:t>
      </w:r>
      <w:r w:rsidR="000C47DD">
        <w:rPr>
          <w:rFonts w:ascii="Simplified Arabic" w:hAnsi="Simplified Arabic" w:cs="Simplified Arabic" w:hint="cs"/>
          <w:sz w:val="28"/>
          <w:szCs w:val="28"/>
          <w:rtl/>
          <w:lang w:bidi="ar-SY"/>
        </w:rPr>
        <w:t xml:space="preserve">. </w:t>
      </w:r>
      <w:r w:rsidR="000C47DD">
        <w:rPr>
          <w:rStyle w:val="a4"/>
          <w:rFonts w:ascii="Simplified Arabic" w:hAnsi="Simplified Arabic" w:cs="Simplified Arabic"/>
          <w:sz w:val="28"/>
          <w:szCs w:val="28"/>
          <w:rtl/>
          <w:lang w:bidi="ar-SY"/>
        </w:rPr>
        <w:footnoteReference w:id="7"/>
      </w:r>
    </w:p>
    <w:p w:rsidR="00A205EC" w:rsidRDefault="00A205EC" w:rsidP="00A205EC">
      <w:pPr>
        <w:jc w:val="both"/>
        <w:rPr>
          <w:rFonts w:ascii="Simplified Arabic" w:hAnsi="Simplified Arabic" w:cs="Simplified Arabic"/>
          <w:sz w:val="28"/>
          <w:szCs w:val="28"/>
          <w:rtl/>
          <w:lang w:bidi="ar-SY"/>
        </w:rPr>
      </w:pPr>
    </w:p>
    <w:p w:rsidR="00A205EC" w:rsidRDefault="00A205EC" w:rsidP="00A205EC">
      <w:pPr>
        <w:jc w:val="both"/>
        <w:rPr>
          <w:rFonts w:ascii="Simplified Arabic" w:hAnsi="Simplified Arabic" w:cs="Simplified Arabic"/>
          <w:sz w:val="28"/>
          <w:szCs w:val="28"/>
          <w:rtl/>
          <w:lang w:bidi="ar-SY"/>
        </w:rPr>
      </w:pPr>
    </w:p>
    <w:p w:rsidR="00A205EC" w:rsidRDefault="00A205EC" w:rsidP="00A205EC">
      <w:pPr>
        <w:jc w:val="both"/>
        <w:rPr>
          <w:rFonts w:ascii="Simplified Arabic" w:hAnsi="Simplified Arabic" w:cs="Simplified Arabic"/>
          <w:sz w:val="28"/>
          <w:szCs w:val="28"/>
          <w:rtl/>
          <w:lang w:bidi="ar-SY"/>
        </w:rPr>
      </w:pPr>
    </w:p>
    <w:p w:rsidR="00A205EC" w:rsidRDefault="00A205EC" w:rsidP="00A205EC">
      <w:pPr>
        <w:jc w:val="both"/>
        <w:rPr>
          <w:rFonts w:ascii="Simplified Arabic" w:hAnsi="Simplified Arabic" w:cs="Simplified Arabic"/>
          <w:sz w:val="28"/>
          <w:szCs w:val="28"/>
          <w:rtl/>
          <w:lang w:bidi="ar-SY"/>
        </w:rPr>
      </w:pPr>
    </w:p>
    <w:p w:rsidR="00A205EC" w:rsidRDefault="00A205EC" w:rsidP="00A205EC">
      <w:pPr>
        <w:jc w:val="both"/>
        <w:rPr>
          <w:rFonts w:ascii="Simplified Arabic" w:hAnsi="Simplified Arabic" w:cs="Simplified Arabic"/>
          <w:sz w:val="28"/>
          <w:szCs w:val="28"/>
          <w:rtl/>
          <w:lang w:bidi="ar-SY"/>
        </w:rPr>
      </w:pPr>
    </w:p>
    <w:p w:rsidR="00A205EC" w:rsidRDefault="00A205EC" w:rsidP="00A205EC">
      <w:pPr>
        <w:jc w:val="both"/>
        <w:rPr>
          <w:rFonts w:ascii="Simplified Arabic" w:hAnsi="Simplified Arabic" w:cs="Simplified Arabic"/>
          <w:sz w:val="28"/>
          <w:szCs w:val="28"/>
          <w:rtl/>
          <w:lang w:bidi="ar-SY"/>
        </w:rPr>
      </w:pPr>
    </w:p>
    <w:p w:rsidR="00A205EC" w:rsidRDefault="00A205EC" w:rsidP="00A205EC">
      <w:pPr>
        <w:jc w:val="both"/>
        <w:rPr>
          <w:rFonts w:ascii="Simplified Arabic" w:hAnsi="Simplified Arabic" w:cs="Simplified Arabic"/>
          <w:sz w:val="28"/>
          <w:szCs w:val="28"/>
          <w:rtl/>
          <w:lang w:bidi="ar-SY"/>
        </w:rPr>
      </w:pPr>
    </w:p>
    <w:p w:rsidR="00E5181D" w:rsidRDefault="00E5181D" w:rsidP="00A205EC">
      <w:pPr>
        <w:jc w:val="both"/>
        <w:rPr>
          <w:rFonts w:ascii="Simplified Arabic" w:hAnsi="Simplified Arabic" w:cs="Simplified Arabic"/>
          <w:sz w:val="28"/>
          <w:szCs w:val="28"/>
          <w:rtl/>
          <w:lang w:bidi="ar-SY"/>
        </w:rPr>
      </w:pPr>
    </w:p>
    <w:p w:rsidR="00A02161" w:rsidRDefault="00A02161" w:rsidP="00A205EC">
      <w:pPr>
        <w:jc w:val="both"/>
        <w:rPr>
          <w:rFonts w:ascii="Simplified Arabic" w:hAnsi="Simplified Arabic" w:cs="DecoType Thuluth"/>
          <w:sz w:val="50"/>
          <w:szCs w:val="50"/>
          <w:rtl/>
          <w:lang w:bidi="ar-SY"/>
        </w:rPr>
      </w:pPr>
    </w:p>
    <w:p w:rsidR="00A02161" w:rsidRDefault="00A02161" w:rsidP="00A205EC">
      <w:pPr>
        <w:jc w:val="both"/>
        <w:rPr>
          <w:rFonts w:ascii="Simplified Arabic" w:hAnsi="Simplified Arabic" w:cs="DecoType Thuluth"/>
          <w:sz w:val="50"/>
          <w:szCs w:val="50"/>
          <w:rtl/>
          <w:lang w:bidi="ar-SY"/>
        </w:rPr>
      </w:pPr>
    </w:p>
    <w:p w:rsidR="00A02161" w:rsidRDefault="00A02161" w:rsidP="00A205EC">
      <w:pPr>
        <w:jc w:val="both"/>
        <w:rPr>
          <w:rFonts w:ascii="Simplified Arabic" w:hAnsi="Simplified Arabic" w:cs="DecoType Thuluth"/>
          <w:sz w:val="50"/>
          <w:szCs w:val="50"/>
          <w:rtl/>
        </w:rPr>
      </w:pPr>
    </w:p>
    <w:p w:rsidR="004219E1" w:rsidRDefault="004219E1" w:rsidP="00A205EC">
      <w:pPr>
        <w:jc w:val="both"/>
        <w:rPr>
          <w:rFonts w:ascii="Simplified Arabic" w:hAnsi="Simplified Arabic" w:cs="DecoType Thuluth"/>
          <w:sz w:val="50"/>
          <w:szCs w:val="50"/>
          <w:rtl/>
        </w:rPr>
      </w:pPr>
    </w:p>
    <w:p w:rsidR="00E15E29" w:rsidRDefault="004219E1" w:rsidP="00A205EC">
      <w:pPr>
        <w:jc w:val="both"/>
        <w:rPr>
          <w:rFonts w:ascii="Simplified Arabic" w:hAnsi="Simplified Arabic" w:cs="DecoType Thuluth"/>
          <w:sz w:val="50"/>
          <w:szCs w:val="50"/>
          <w:rtl/>
          <w:lang w:bidi="ar-SY"/>
        </w:rPr>
      </w:pPr>
      <w:r>
        <w:rPr>
          <w:rFonts w:ascii="Simplified Arabic" w:hAnsi="Simplified Arabic" w:cs="DecoType Thuluth" w:hint="cs"/>
          <w:sz w:val="50"/>
          <w:szCs w:val="50"/>
          <w:rtl/>
          <w:lang w:bidi="ar-SY"/>
        </w:rPr>
        <w:t xml:space="preserve">                                                         الخاتمة</w:t>
      </w:r>
    </w:p>
    <w:p w:rsidR="00065BAD" w:rsidRDefault="004219E1" w:rsidP="00A205EC">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F67041">
        <w:rPr>
          <w:rFonts w:ascii="Simplified Arabic" w:hAnsi="Simplified Arabic" w:cs="Simplified Arabic" w:hint="cs"/>
          <w:sz w:val="28"/>
          <w:szCs w:val="28"/>
          <w:rtl/>
          <w:lang w:bidi="ar-SY"/>
        </w:rPr>
        <w:t xml:space="preserve">المنهج النفسي للنقد العربي, هو تلك العبارة المولودة بعد عملية الإبداع, والتي تأخذ الناحية المخفية من المعنى المكتوب </w:t>
      </w:r>
      <w:r>
        <w:rPr>
          <w:rFonts w:ascii="Simplified Arabic" w:hAnsi="Simplified Arabic" w:cs="Simplified Arabic" w:hint="cs"/>
          <w:sz w:val="28"/>
          <w:szCs w:val="28"/>
          <w:rtl/>
          <w:lang w:bidi="ar-SY"/>
        </w:rPr>
        <w:t xml:space="preserve">   </w:t>
      </w:r>
      <w:r w:rsidR="00F67041">
        <w:rPr>
          <w:rFonts w:ascii="Simplified Arabic" w:hAnsi="Simplified Arabic" w:cs="Simplified Arabic" w:hint="cs"/>
          <w:sz w:val="28"/>
          <w:szCs w:val="28"/>
          <w:rtl/>
          <w:lang w:bidi="ar-SY"/>
        </w:rPr>
        <w:t xml:space="preserve">والظاهر, لتتفرع بعدة أشكال وتأخذ عدة مناحٍ, لنجد أن الكاتب والنص تربط بينهما علاقة من قسمين؛ ظاهر ومستتر, </w:t>
      </w:r>
      <w:r w:rsidR="00567892">
        <w:rPr>
          <w:rFonts w:ascii="Simplified Arabic" w:hAnsi="Simplified Arabic" w:cs="Simplified Arabic" w:hint="cs"/>
          <w:sz w:val="28"/>
          <w:szCs w:val="28"/>
          <w:rtl/>
          <w:lang w:bidi="ar-SY"/>
        </w:rPr>
        <w:t>حيث تقوم دراسات المنهج بشكل كلي حول الجانب المستتر من النص, ليظهر الأفكار المختزنة في العقل الباطن, والتي تتكون وتتجمع من مواقف الإنسان الحياتية والتجارب الأكثر تأثيراً على نفسيته, ومثل المنهج النفسي كمثل غيره من العلوم والمناهج؛ فهو لا يخلو من العيوب , وكأي علم أيضاً فهو له تأثير على الناحية التي يقوم بدراستها</w:t>
      </w:r>
      <w:r w:rsidR="00065BAD">
        <w:rPr>
          <w:rFonts w:ascii="Simplified Arabic" w:hAnsi="Simplified Arabic" w:cs="Simplified Arabic" w:hint="cs"/>
          <w:sz w:val="28"/>
          <w:szCs w:val="28"/>
          <w:rtl/>
          <w:lang w:bidi="ar-SY"/>
        </w:rPr>
        <w:t xml:space="preserve"> .</w:t>
      </w:r>
    </w:p>
    <w:p w:rsidR="00065BAD" w:rsidRPr="002A1DFA" w:rsidRDefault="002A1DFA" w:rsidP="00A205EC">
      <w:pPr>
        <w:jc w:val="both"/>
        <w:rPr>
          <w:rFonts w:ascii="DokChampa" w:hAnsi="DokChampa"/>
          <w:sz w:val="36"/>
          <w:szCs w:val="36"/>
          <w:rtl/>
        </w:rPr>
      </w:pPr>
      <w:r>
        <w:rPr>
          <w:rFonts w:ascii="DokChampa" w:hAnsi="DokChampa" w:hint="cs"/>
          <w:sz w:val="36"/>
          <w:szCs w:val="36"/>
          <w:rtl/>
        </w:rPr>
        <w:t>-النتائج :</w:t>
      </w:r>
    </w:p>
    <w:p w:rsidR="00E15E29" w:rsidRPr="00E15E29" w:rsidRDefault="00065BAD" w:rsidP="00065BAD">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الكاتب كإنسان يملك جانباً كبيراً من شخصيته ككاتب, ويتحكم بهذا الجانب المراحل الأكثر تأثيراً</w:t>
      </w:r>
      <w:r w:rsidR="00567892">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عليه, وغالباً ما تكون هذه المواقف المكونة لهذه المراحل سلبية (مصاعب ومساوئ.....), فالكاتب عندما يقبل على الكتابة سيستذكر تلك المواقف وسيكتب عنها بطريقة غير مباشرة, أي أن هذا الجانب من حياة الكاتب هو جانب مظلم</w:t>
      </w:r>
      <w:r w:rsidR="00CC58B2">
        <w:rPr>
          <w:rFonts w:ascii="Simplified Arabic" w:hAnsi="Simplified Arabic" w:cs="Simplified Arabic" w:hint="cs"/>
          <w:sz w:val="28"/>
          <w:szCs w:val="28"/>
          <w:rtl/>
          <w:lang w:bidi="ar-SY"/>
        </w:rPr>
        <w:t>, يعاني من مشاكل نفسية خارجة عن الطبيعة النفسية للإنسان السوي, ولكن هذا لا يعني بأنه يمكن الجزم بأن الكاتب مريض نفسياً ,ولكن إذا ما شفي الكاتب من هذه المشاكل التي يعاني منها فهو لن يتوقف عن الكتابة, إنما سينتقل إلى أسلوب جديد من الكتابة ليعبر فيها عن أولوياته وحالته النفسية حسب متغيراتها .</w:t>
      </w:r>
      <w:r w:rsidR="00567892">
        <w:rPr>
          <w:rFonts w:ascii="Simplified Arabic" w:hAnsi="Simplified Arabic" w:cs="Simplified Arabic" w:hint="cs"/>
          <w:sz w:val="28"/>
          <w:szCs w:val="28"/>
          <w:rtl/>
          <w:lang w:bidi="ar-SY"/>
        </w:rPr>
        <w:t xml:space="preserve"> </w:t>
      </w:r>
    </w:p>
    <w:p w:rsidR="00E15E29" w:rsidRPr="00E15E29" w:rsidRDefault="00E15E29" w:rsidP="00E15E29">
      <w:pPr>
        <w:rPr>
          <w:rFonts w:ascii="Simplified Arabic" w:hAnsi="Simplified Arabic" w:cs="DecoType Thuluth"/>
          <w:sz w:val="40"/>
          <w:szCs w:val="40"/>
          <w:rtl/>
          <w:lang w:bidi="ar-SY"/>
        </w:rPr>
      </w:pPr>
    </w:p>
    <w:p w:rsidR="00E15E29" w:rsidRPr="00E15E29" w:rsidRDefault="00E15E29" w:rsidP="00E15E29">
      <w:pPr>
        <w:rPr>
          <w:rFonts w:ascii="Simplified Arabic" w:hAnsi="Simplified Arabic" w:cs="DecoType Thuluth"/>
          <w:sz w:val="40"/>
          <w:szCs w:val="40"/>
          <w:rtl/>
          <w:lang w:bidi="ar-SY"/>
        </w:rPr>
      </w:pPr>
    </w:p>
    <w:p w:rsidR="00E15E29" w:rsidRPr="00E15E29" w:rsidRDefault="00E15E29" w:rsidP="00E15E29">
      <w:pPr>
        <w:rPr>
          <w:rFonts w:ascii="Simplified Arabic" w:hAnsi="Simplified Arabic" w:cs="DecoType Thuluth"/>
          <w:sz w:val="40"/>
          <w:szCs w:val="40"/>
          <w:rtl/>
          <w:lang w:bidi="ar-SY"/>
        </w:rPr>
      </w:pPr>
    </w:p>
    <w:p w:rsidR="00E15E29" w:rsidRPr="00E15E29" w:rsidRDefault="00E15E29" w:rsidP="00E15E29">
      <w:pPr>
        <w:rPr>
          <w:rFonts w:ascii="Simplified Arabic" w:hAnsi="Simplified Arabic" w:cs="DecoType Thuluth"/>
          <w:sz w:val="40"/>
          <w:szCs w:val="40"/>
          <w:rtl/>
          <w:lang w:bidi="ar-SY"/>
        </w:rPr>
      </w:pPr>
    </w:p>
    <w:p w:rsidR="00E15E29" w:rsidRPr="00E15E29" w:rsidRDefault="00E15E29" w:rsidP="00E15E29">
      <w:pPr>
        <w:rPr>
          <w:rFonts w:ascii="Simplified Arabic" w:hAnsi="Simplified Arabic" w:cs="DecoType Thuluth"/>
          <w:sz w:val="40"/>
          <w:szCs w:val="40"/>
          <w:rtl/>
          <w:lang w:bidi="ar-SY"/>
        </w:rPr>
      </w:pPr>
    </w:p>
    <w:p w:rsidR="00E15E29" w:rsidRDefault="00E15E29" w:rsidP="00E15E29">
      <w:pPr>
        <w:rPr>
          <w:rFonts w:ascii="Simplified Arabic" w:hAnsi="Simplified Arabic" w:cs="DecoType Thuluth"/>
          <w:sz w:val="40"/>
          <w:szCs w:val="40"/>
          <w:rtl/>
          <w:lang w:bidi="ar-SY"/>
        </w:rPr>
      </w:pPr>
    </w:p>
    <w:p w:rsidR="00A205EC" w:rsidRDefault="004219E1" w:rsidP="00E15E29">
      <w:pPr>
        <w:rPr>
          <w:rFonts w:ascii="Simplified Arabic" w:hAnsi="Simplified Arabic" w:cs="DecoType Thuluth"/>
          <w:sz w:val="40"/>
          <w:szCs w:val="40"/>
          <w:rtl/>
          <w:lang w:bidi="ar-SY"/>
        </w:rPr>
      </w:pPr>
      <w:r>
        <w:rPr>
          <w:rFonts w:ascii="Simplified Arabic" w:hAnsi="Simplified Arabic" w:cs="DecoType Thuluth" w:hint="cs"/>
          <w:sz w:val="40"/>
          <w:szCs w:val="40"/>
          <w:rtl/>
          <w:lang w:bidi="ar-SY"/>
        </w:rPr>
        <w:t>المراجع :</w:t>
      </w:r>
    </w:p>
    <w:p w:rsidR="004219E1" w:rsidRPr="00303781" w:rsidRDefault="001D5994" w:rsidP="001D5994">
      <w:pPr>
        <w:pStyle w:val="a5"/>
        <w:numPr>
          <w:ilvl w:val="0"/>
          <w:numId w:val="10"/>
        </w:numPr>
        <w:rPr>
          <w:rFonts w:ascii="Simplified Arabic" w:hAnsi="Simplified Arabic" w:cs="DecoType Thuluth"/>
          <w:sz w:val="40"/>
          <w:szCs w:val="40"/>
          <w:lang w:bidi="ar-SY"/>
        </w:rPr>
      </w:pPr>
      <w:r>
        <w:rPr>
          <w:rFonts w:ascii="Simplified Arabic" w:hAnsi="Simplified Arabic" w:cs="Times New Roman" w:hint="cs"/>
          <w:sz w:val="40"/>
          <w:szCs w:val="40"/>
          <w:rtl/>
          <w:lang w:bidi="ar-SY"/>
        </w:rPr>
        <w:t xml:space="preserve">الهويدي صالح ، </w:t>
      </w:r>
      <w:r w:rsidR="00303781">
        <w:rPr>
          <w:rFonts w:ascii="Simplified Arabic" w:hAnsi="Simplified Arabic" w:cs="DecoType Thuluth" w:hint="cs"/>
          <w:sz w:val="40"/>
          <w:szCs w:val="40"/>
          <w:rtl/>
          <w:lang w:bidi="ar-SY"/>
        </w:rPr>
        <w:t>النقد الأدبي  الحديث ، قضاياه ومناهجه</w:t>
      </w:r>
      <w:r w:rsidR="00303781">
        <w:rPr>
          <w:rFonts w:ascii="Simplified Arabic" w:hAnsi="Simplified Arabic" w:cs="Times New Roman" w:hint="cs"/>
          <w:sz w:val="40"/>
          <w:szCs w:val="40"/>
          <w:rtl/>
          <w:lang w:bidi="ar-SY"/>
        </w:rPr>
        <w:t>، منشورات السابع من إبريل، 1426هجري، ط1 .</w:t>
      </w:r>
    </w:p>
    <w:p w:rsidR="00303781" w:rsidRDefault="00303781" w:rsidP="004219E1">
      <w:pPr>
        <w:pStyle w:val="a5"/>
        <w:numPr>
          <w:ilvl w:val="0"/>
          <w:numId w:val="10"/>
        </w:numPr>
        <w:rPr>
          <w:rFonts w:ascii="Simplified Arabic" w:hAnsi="Simplified Arabic" w:cs="DecoType Thuluth"/>
          <w:sz w:val="40"/>
          <w:szCs w:val="40"/>
          <w:lang w:bidi="ar-SY"/>
        </w:rPr>
      </w:pPr>
      <w:r>
        <w:rPr>
          <w:rFonts w:ascii="Simplified Arabic" w:hAnsi="Simplified Arabic" w:cs="DecoType Thuluth" w:hint="cs"/>
          <w:sz w:val="40"/>
          <w:szCs w:val="40"/>
          <w:rtl/>
          <w:lang w:bidi="ar-SY"/>
        </w:rPr>
        <w:t xml:space="preserve">مجلة الحرس الوطني الصادرة عن رئاسة الحرس الوطني السعودي، العدد 155، 1419 هجري، مقال المنهج النفسي في </w:t>
      </w:r>
      <w:r w:rsidR="001D5994">
        <w:rPr>
          <w:rFonts w:ascii="Simplified Arabic" w:hAnsi="Simplified Arabic" w:cs="DecoType Thuluth" w:hint="cs"/>
          <w:sz w:val="40"/>
          <w:szCs w:val="40"/>
          <w:rtl/>
          <w:lang w:bidi="ar-SY"/>
        </w:rPr>
        <w:t xml:space="preserve"> </w:t>
      </w:r>
      <w:r>
        <w:rPr>
          <w:rFonts w:ascii="Simplified Arabic" w:hAnsi="Simplified Arabic" w:cs="DecoType Thuluth" w:hint="cs"/>
          <w:sz w:val="40"/>
          <w:szCs w:val="40"/>
          <w:rtl/>
          <w:lang w:bidi="ar-SY"/>
        </w:rPr>
        <w:t>النقد ،</w:t>
      </w:r>
      <w:r w:rsidR="001D5994">
        <w:rPr>
          <w:rFonts w:ascii="Simplified Arabic" w:hAnsi="Simplified Arabic" w:cs="DecoType Thuluth" w:hint="cs"/>
          <w:sz w:val="40"/>
          <w:szCs w:val="40"/>
          <w:rtl/>
          <w:lang w:bidi="ar-SY"/>
        </w:rPr>
        <w:t xml:space="preserve"> </w:t>
      </w:r>
      <w:r>
        <w:rPr>
          <w:rFonts w:ascii="Simplified Arabic" w:hAnsi="Simplified Arabic" w:cs="DecoType Thuluth" w:hint="cs"/>
          <w:sz w:val="40"/>
          <w:szCs w:val="40"/>
          <w:rtl/>
          <w:lang w:bidi="ar-SY"/>
        </w:rPr>
        <w:t>دراسة تطبيقية على شعر أبو الوفا /</w:t>
      </w:r>
      <w:r w:rsidR="000828BA">
        <w:rPr>
          <w:rFonts w:ascii="Simplified Arabic" w:hAnsi="Simplified Arabic" w:cs="DecoType Thuluth" w:hint="cs"/>
          <w:sz w:val="40"/>
          <w:szCs w:val="40"/>
          <w:rtl/>
          <w:lang w:bidi="ar-SY"/>
        </w:rPr>
        <w:t>لعبد الجواد المحمص .</w:t>
      </w:r>
    </w:p>
    <w:p w:rsidR="000828BA" w:rsidRDefault="001D5994" w:rsidP="001D5994">
      <w:pPr>
        <w:pStyle w:val="a5"/>
        <w:numPr>
          <w:ilvl w:val="0"/>
          <w:numId w:val="10"/>
        </w:numPr>
        <w:rPr>
          <w:rFonts w:ascii="Simplified Arabic" w:hAnsi="Simplified Arabic" w:cs="DecoType Thuluth"/>
          <w:sz w:val="40"/>
          <w:szCs w:val="40"/>
          <w:lang w:bidi="ar-SY"/>
        </w:rPr>
      </w:pPr>
      <w:r>
        <w:rPr>
          <w:rFonts w:ascii="Simplified Arabic" w:hAnsi="Simplified Arabic" w:cs="DecoType Thuluth" w:hint="cs"/>
          <w:sz w:val="40"/>
          <w:szCs w:val="40"/>
          <w:rtl/>
          <w:lang w:bidi="ar-SY"/>
        </w:rPr>
        <w:t xml:space="preserve">الجرجاني عبد القادر  ، </w:t>
      </w:r>
      <w:r w:rsidR="000828BA">
        <w:rPr>
          <w:rFonts w:ascii="Simplified Arabic" w:hAnsi="Simplified Arabic" w:cs="DecoType Thuluth" w:hint="cs"/>
          <w:sz w:val="40"/>
          <w:szCs w:val="40"/>
          <w:rtl/>
          <w:lang w:bidi="ar-SY"/>
        </w:rPr>
        <w:t>أسرار البلاغة ،</w:t>
      </w:r>
      <w:r>
        <w:rPr>
          <w:rFonts w:ascii="Simplified Arabic" w:hAnsi="Simplified Arabic" w:cs="DecoType Thuluth" w:hint="cs"/>
          <w:sz w:val="40"/>
          <w:szCs w:val="40"/>
          <w:rtl/>
          <w:lang w:bidi="ar-SY"/>
        </w:rPr>
        <w:t xml:space="preserve"> </w:t>
      </w:r>
      <w:r w:rsidR="000828BA">
        <w:rPr>
          <w:rFonts w:ascii="Simplified Arabic" w:hAnsi="Simplified Arabic" w:cs="DecoType Thuluth" w:hint="cs"/>
          <w:sz w:val="40"/>
          <w:szCs w:val="40"/>
          <w:rtl/>
          <w:lang w:bidi="ar-SY"/>
        </w:rPr>
        <w:t>المكتبة الشاملة، الإصدار الثاني .</w:t>
      </w:r>
    </w:p>
    <w:p w:rsidR="000828BA" w:rsidRPr="004219E1" w:rsidRDefault="001D5994" w:rsidP="004219E1">
      <w:pPr>
        <w:pStyle w:val="a5"/>
        <w:numPr>
          <w:ilvl w:val="0"/>
          <w:numId w:val="10"/>
        </w:numPr>
        <w:rPr>
          <w:rFonts w:ascii="Simplified Arabic" w:hAnsi="Simplified Arabic" w:cs="DecoType Thuluth"/>
          <w:sz w:val="40"/>
          <w:szCs w:val="40"/>
          <w:rtl/>
          <w:lang w:bidi="ar-SY"/>
        </w:rPr>
      </w:pPr>
      <w:r>
        <w:rPr>
          <w:rFonts w:ascii="Simplified Arabic" w:hAnsi="Simplified Arabic" w:cs="DecoType Thuluth" w:hint="cs"/>
          <w:sz w:val="40"/>
          <w:szCs w:val="40"/>
          <w:rtl/>
          <w:lang w:bidi="ar-SY"/>
        </w:rPr>
        <w:t>المختاري زين الدين، المدخل</w:t>
      </w:r>
      <w:r w:rsidR="00E216A3">
        <w:rPr>
          <w:rFonts w:ascii="Simplified Arabic" w:hAnsi="Simplified Arabic" w:cs="DecoType Thuluth" w:hint="cs"/>
          <w:sz w:val="40"/>
          <w:szCs w:val="40"/>
          <w:rtl/>
          <w:lang w:bidi="ar-SY"/>
        </w:rPr>
        <w:t xml:space="preserve"> إلى نظ</w:t>
      </w:r>
      <w:r>
        <w:rPr>
          <w:rFonts w:ascii="Simplified Arabic" w:hAnsi="Simplified Arabic" w:cs="DecoType Thuluth" w:hint="cs"/>
          <w:sz w:val="40"/>
          <w:szCs w:val="40"/>
          <w:rtl/>
          <w:lang w:bidi="ar-SY"/>
        </w:rPr>
        <w:t xml:space="preserve">رية النقد النفسي ، سيكولوجية الصورة الشعرية، من منشورات اتحاد الكتاب العرب </w:t>
      </w:r>
      <w:r>
        <w:rPr>
          <w:rFonts w:ascii="Simplified Arabic" w:hAnsi="Simplified Arabic" w:cs="Times New Roman" w:hint="cs"/>
          <w:sz w:val="40"/>
          <w:szCs w:val="40"/>
          <w:rtl/>
          <w:lang w:bidi="ar-SY"/>
        </w:rPr>
        <w:t>،</w:t>
      </w:r>
      <w:r>
        <w:rPr>
          <w:rFonts w:ascii="Simplified Arabic" w:hAnsi="Simplified Arabic" w:cs="DecoType Thuluth" w:hint="cs"/>
          <w:sz w:val="40"/>
          <w:szCs w:val="40"/>
          <w:rtl/>
          <w:lang w:bidi="ar-SY"/>
        </w:rPr>
        <w:t xml:space="preserve"> 1998 . </w:t>
      </w:r>
    </w:p>
    <w:sectPr w:rsidR="000828BA" w:rsidRPr="004219E1" w:rsidSect="003F6D8F">
      <w:headerReference w:type="default" r:id="rId12"/>
      <w:footerReference w:type="defaul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72" w:rsidRDefault="00016C72" w:rsidP="008F4343">
      <w:pPr>
        <w:spacing w:after="0" w:line="240" w:lineRule="auto"/>
      </w:pPr>
      <w:r>
        <w:separator/>
      </w:r>
    </w:p>
  </w:endnote>
  <w:endnote w:type="continuationSeparator" w:id="0">
    <w:p w:rsidR="00016C72" w:rsidRDefault="00016C72" w:rsidP="008F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coType Naskh Extensions">
    <w:panose1 w:val="02010400000000000000"/>
    <w:charset w:val="B2"/>
    <w:family w:val="auto"/>
    <w:pitch w:val="variable"/>
    <w:sig w:usb0="00002001" w:usb1="80000000" w:usb2="00000008" w:usb3="00000000" w:csb0="00000040" w:csb1="00000000"/>
  </w:font>
  <w:font w:name="mohammad bold art 1">
    <w:charset w:val="B2"/>
    <w:family w:val="auto"/>
    <w:pitch w:val="variable"/>
    <w:sig w:usb0="00006001" w:usb1="00000000" w:usb2="00000000" w:usb3="00000000" w:csb0="00000040"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6A" w:rsidRDefault="00D5656A">
    <w:pPr>
      <w:pStyle w:val="a9"/>
      <w:rPr>
        <w:rtl/>
      </w:rPr>
    </w:pPr>
  </w:p>
  <w:p w:rsidR="00D5656A" w:rsidRDefault="00D565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72" w:rsidRDefault="00016C72" w:rsidP="008F4343">
      <w:pPr>
        <w:spacing w:after="0" w:line="240" w:lineRule="auto"/>
      </w:pPr>
      <w:r>
        <w:separator/>
      </w:r>
    </w:p>
  </w:footnote>
  <w:footnote w:type="continuationSeparator" w:id="0">
    <w:p w:rsidR="00016C72" w:rsidRDefault="00016C72" w:rsidP="008F4343">
      <w:pPr>
        <w:spacing w:after="0" w:line="240" w:lineRule="auto"/>
      </w:pPr>
      <w:r>
        <w:continuationSeparator/>
      </w:r>
    </w:p>
  </w:footnote>
  <w:footnote w:id="1">
    <w:p w:rsidR="00F933E6" w:rsidRDefault="00F933E6">
      <w:pPr>
        <w:pStyle w:val="a3"/>
      </w:pPr>
      <w:r>
        <w:rPr>
          <w:rStyle w:val="a4"/>
        </w:rPr>
        <w:footnoteRef/>
      </w:r>
      <w:r>
        <w:rPr>
          <w:rtl/>
        </w:rPr>
        <w:t xml:space="preserve"> </w:t>
      </w:r>
      <w:r>
        <w:rPr>
          <w:rFonts w:hint="cs"/>
          <w:rtl/>
        </w:rPr>
        <w:t xml:space="preserve">.النقد الأدبي الحديث ,قضاياه ومناهجه ,صالح الهويدي ,منشورات السابع من ابريل ,ط1 , 1426: 80ص </w:t>
      </w:r>
      <w:r w:rsidR="00315DF0">
        <w:rPr>
          <w:rFonts w:hint="cs"/>
          <w:rtl/>
        </w:rPr>
        <w:t>,المركز الثقافي العربي , بتصرف.</w:t>
      </w:r>
    </w:p>
  </w:footnote>
  <w:footnote w:id="2">
    <w:p w:rsidR="008B648A" w:rsidRDefault="00E216A3">
      <w:pPr>
        <w:pStyle w:val="a3"/>
        <w:rPr>
          <w:rtl/>
          <w:lang w:bidi="ar-SY"/>
        </w:rPr>
      </w:pPr>
      <w:r>
        <w:rPr>
          <w:rFonts w:hint="cs"/>
          <w:rtl/>
          <w:lang w:bidi="ar-SY"/>
        </w:rPr>
        <w:t>2. المدخل إلى نظرية النقد النفسي سيكولوجية الصورة الشعرية في نقد العقاد ,المختاري زين الدين ,من منشورات اتحاد الكتاب العرب, 1998 ,ص19, بتصرف .</w:t>
      </w:r>
    </w:p>
  </w:footnote>
  <w:footnote w:id="3">
    <w:p w:rsidR="00F933E6" w:rsidRDefault="00F933E6">
      <w:pPr>
        <w:pStyle w:val="a3"/>
        <w:rPr>
          <w:rtl/>
        </w:rPr>
      </w:pPr>
      <w:r>
        <w:rPr>
          <w:rStyle w:val="a4"/>
        </w:rPr>
        <w:footnoteRef/>
      </w:r>
      <w:r w:rsidR="00E216A3">
        <w:rPr>
          <w:rFonts w:hint="cs"/>
          <w:rtl/>
        </w:rPr>
        <w:t xml:space="preserve">. </w:t>
      </w:r>
      <w:r>
        <w:rPr>
          <w:rtl/>
        </w:rPr>
        <w:t xml:space="preserve"> </w:t>
      </w:r>
      <w:r w:rsidR="00E216A3">
        <w:rPr>
          <w:rFonts w:hint="cs"/>
          <w:rtl/>
        </w:rPr>
        <w:t>المدخل إلى نظرية النقد الأدبي ,سيكولوجية الصورة الشعرية, المختاري زين الدين, من منشورات اتحاد الكتاب العرب, سنة1998, ص 20\21\23, بتصرف .</w:t>
      </w:r>
    </w:p>
  </w:footnote>
  <w:footnote w:id="4">
    <w:p w:rsidR="008B648A" w:rsidRDefault="008B648A">
      <w:pPr>
        <w:pStyle w:val="a3"/>
        <w:rPr>
          <w:rtl/>
          <w:lang w:bidi="ar-SY"/>
        </w:rPr>
      </w:pPr>
      <w:r>
        <w:rPr>
          <w:rStyle w:val="a4"/>
        </w:rPr>
        <w:footnoteRef/>
      </w:r>
      <w:r w:rsidR="00315DF0">
        <w:rPr>
          <w:rFonts w:hint="cs"/>
          <w:rtl/>
          <w:lang w:bidi="ar-SY"/>
        </w:rPr>
        <w:t>. النقد العربي الحديث, قضاياه ومناهجه, صالح هويدي ,منشورات السابع من ابريل , ط1, 1426, (ص 92-93), المركز الثقافي العربي.</w:t>
      </w:r>
    </w:p>
  </w:footnote>
  <w:footnote w:id="5">
    <w:p w:rsidR="00315DF0" w:rsidRDefault="00315DF0">
      <w:pPr>
        <w:pStyle w:val="a3"/>
      </w:pPr>
      <w:r>
        <w:rPr>
          <w:rStyle w:val="a4"/>
        </w:rPr>
        <w:footnoteRef/>
      </w:r>
      <w:r>
        <w:rPr>
          <w:rtl/>
        </w:rPr>
        <w:t xml:space="preserve"> </w:t>
      </w:r>
      <w:r>
        <w:rPr>
          <w:rFonts w:hint="cs"/>
          <w:rtl/>
        </w:rPr>
        <w:t>.مجلة الحرس الوطني, تصدر عن رئاسة الحرس الوطني السعودي, 1419 هجري, العدد 155 ,مقال المنهج النفسي في الأدب, دراسة تطبيقية عن شعر أبو الوفا لعبد الجواد المحمص.</w:t>
      </w:r>
    </w:p>
  </w:footnote>
  <w:footnote w:id="6">
    <w:p w:rsidR="00315DF0" w:rsidRDefault="00315DF0">
      <w:pPr>
        <w:pStyle w:val="a3"/>
      </w:pPr>
      <w:r>
        <w:rPr>
          <w:rStyle w:val="a4"/>
        </w:rPr>
        <w:footnoteRef/>
      </w:r>
      <w:r>
        <w:rPr>
          <w:rtl/>
        </w:rPr>
        <w:t xml:space="preserve"> </w:t>
      </w:r>
    </w:p>
  </w:footnote>
  <w:footnote w:id="7">
    <w:p w:rsidR="000C47DD" w:rsidRDefault="000C47DD">
      <w:pPr>
        <w:pStyle w:val="a3"/>
      </w:pPr>
      <w:r>
        <w:rPr>
          <w:rStyle w:val="a4"/>
        </w:rPr>
        <w:footnoteRef/>
      </w:r>
      <w:r>
        <w:rPr>
          <w:rtl/>
        </w:rPr>
        <w:t xml:space="preserve"> </w:t>
      </w:r>
      <w:r>
        <w:rPr>
          <w:rFonts w:hint="cs"/>
          <w:rtl/>
        </w:rPr>
        <w:t>.أسرا البلاغة , عبدالقادر الجرجاني, المكتبة الشاملة , الإصدار الثاني</w:t>
      </w:r>
      <w:r w:rsidR="00303781">
        <w:rPr>
          <w:rFonts w:hint="cs"/>
          <w:rtl/>
        </w:rPr>
        <w:t>, ص50, بتصرف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9462"/>
      <w:docPartObj>
        <w:docPartGallery w:val="Page Numbers (Top of Page)"/>
        <w:docPartUnique/>
      </w:docPartObj>
    </w:sdtPr>
    <w:sdtEndPr/>
    <w:sdtContent>
      <w:p w:rsidR="00E5181D" w:rsidRDefault="00FB4E1B">
        <w:pPr>
          <w:pStyle w:val="a8"/>
        </w:pPr>
        <w:r>
          <w:rPr>
            <w:noProof/>
            <w:color w:val="7F7F7F" w:themeColor="background1" w:themeShade="7F"/>
            <w:spacing w:val="60"/>
            <w:lang w:val="ar-SA"/>
          </w:rPr>
          <w:pict>
            <v:group id="_x0000_s2054" style="position:absolute;left:0;text-align:left;margin-left:0;margin-top:0;width:70.45pt;height:149.8pt;flip:x y;z-index:251660288;mso-width-percent:1000;mso-position-horizontal:left;mso-position-horizontal-relative:right-margin-area;mso-position-vertical:top;mso-position-vertical-relative:margin;mso-width-percent:1000;mso-width-relative:right-margin-area" coordorigin="13,11415" coordsize="1425,2996" o:allowincell="f">
              <v:group id="_x0000_s2055" style="position:absolute;left:13;top:14340;width:1410;height:71;flip:y;mso-width-percent:1000;mso-position-horizontal:left;mso-position-horizontal-relative:left-margin-area;mso-width-percent:1000;mso-width-relative:left-margin-area" coordorigin="-83,540" coordsize="1218,71">
                <v:rect id="_x0000_s2056" style="position:absolute;left:678;top:540;width:457;height:71" fillcolor="#5f497a [2407]" strokecolor="#5f497a [2407]"/>
                <v:shapetype id="_x0000_t32" coordsize="21600,21600" o:spt="32" o:oned="t" path="m,l21600,21600e" filled="f">
                  <v:path arrowok="t" fillok="f" o:connecttype="none"/>
                  <o:lock v:ext="edit" shapetype="t"/>
                </v:shapetype>
                <v:shape id="_x0000_s2057" type="#_x0000_t32" style="position:absolute;left:-83;top:540;width:761;height:0;flip:x" o:connectortype="straight" strokecolor="#5f497a [2407]"/>
              </v:group>
              <v:rect id="_x0000_s2058" style="position:absolute;left:405;top:11415;width:1033;height:2805;mso-position-horizontal:right;mso-position-horizontal-relative:left-margin-area" stroked="f">
                <v:textbox style="layout-flow:vertical;mso-layout-flow-alt:bottom-to-top" inset="0,0,0,0">
                  <w:txbxContent>
                    <w:p w:rsidR="00D5656A" w:rsidRDefault="003E1CB8">
                      <w:pPr>
                        <w:pStyle w:val="a6"/>
                        <w:rPr>
                          <w:outline/>
                        </w:rPr>
                      </w:pPr>
                      <w:r>
                        <w:fldChar w:fldCharType="begin"/>
                      </w:r>
                      <w:r>
                        <w:instrText xml:space="preserve"> PAGE    \* MERGEFORMAT </w:instrText>
                      </w:r>
                      <w:r>
                        <w:fldChar w:fldCharType="separate"/>
                      </w:r>
                      <w:r w:rsidR="00FB4E1B" w:rsidRPr="00FB4E1B">
                        <w:rPr>
                          <w:rFonts w:cs="Calibri"/>
                          <w:b/>
                          <w:bCs/>
                          <w:outline/>
                          <w:noProof/>
                          <w:color w:val="5F497A" w:themeColor="accent4" w:themeShade="BF"/>
                          <w:sz w:val="52"/>
                          <w:szCs w:val="52"/>
                          <w:rtl/>
                          <w:lang w:val="ar-SA"/>
                        </w:rPr>
                        <w:t>12</w:t>
                      </w:r>
                      <w:r>
                        <w:rPr>
                          <w:rFonts w:cs="Calibri"/>
                          <w:b/>
                          <w:bCs/>
                          <w:outline/>
                          <w:noProof/>
                          <w:color w:val="5F497A" w:themeColor="accent4" w:themeShade="BF"/>
                          <w:sz w:val="52"/>
                          <w:szCs w:val="52"/>
                          <w:lang w:val="ar-SA"/>
                        </w:rPr>
                        <w:fldChar w:fldCharType="end"/>
                      </w:r>
                    </w:p>
                  </w:txbxContent>
                </v:textbox>
              </v:rect>
              <w10:wrap anchorx="page" anchory="margin"/>
            </v:group>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2C81"/>
    <w:multiLevelType w:val="hybridMultilevel"/>
    <w:tmpl w:val="41582808"/>
    <w:lvl w:ilvl="0" w:tplc="38266AC4">
      <w:start w:val="9"/>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113CC"/>
    <w:multiLevelType w:val="hybridMultilevel"/>
    <w:tmpl w:val="9E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C4488"/>
    <w:multiLevelType w:val="hybridMultilevel"/>
    <w:tmpl w:val="02DE41C8"/>
    <w:lvl w:ilvl="0" w:tplc="5BA092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50B86"/>
    <w:multiLevelType w:val="hybridMultilevel"/>
    <w:tmpl w:val="8848BC24"/>
    <w:lvl w:ilvl="0" w:tplc="60AAD756">
      <w:start w:val="8"/>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E8607A0"/>
    <w:multiLevelType w:val="hybridMultilevel"/>
    <w:tmpl w:val="6B504292"/>
    <w:lvl w:ilvl="0" w:tplc="17E89C5E">
      <w:start w:val="4"/>
      <w:numFmt w:val="decimal"/>
      <w:lvlText w:val="%1."/>
      <w:lvlJc w:val="left"/>
      <w:pPr>
        <w:ind w:left="1080" w:hanging="360"/>
      </w:pPr>
      <w:rPr>
        <w:rFonts w:cs="Traditional Arabic"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FC342F"/>
    <w:multiLevelType w:val="hybridMultilevel"/>
    <w:tmpl w:val="C3A06A74"/>
    <w:lvl w:ilvl="0" w:tplc="17C89B6A">
      <w:start w:val="8"/>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79A1D05"/>
    <w:multiLevelType w:val="hybridMultilevel"/>
    <w:tmpl w:val="048A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E30B9"/>
    <w:multiLevelType w:val="hybridMultilevel"/>
    <w:tmpl w:val="ED9C0DDC"/>
    <w:lvl w:ilvl="0" w:tplc="31C6C3BE">
      <w:start w:val="1"/>
      <w:numFmt w:val="decimal"/>
      <w:lvlText w:val="%1."/>
      <w:lvlJc w:val="left"/>
      <w:pPr>
        <w:tabs>
          <w:tab w:val="num" w:pos="720"/>
        </w:tabs>
        <w:ind w:left="720" w:hanging="360"/>
      </w:pPr>
      <w:rPr>
        <w:rFonts w:cs="Traditional Arabic"/>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103159"/>
    <w:multiLevelType w:val="hybridMultilevel"/>
    <w:tmpl w:val="F9C235BA"/>
    <w:lvl w:ilvl="0" w:tplc="2982AF06">
      <w:start w:val="2015"/>
      <w:numFmt w:val="bullet"/>
      <w:lvlText w:val="-"/>
      <w:lvlJc w:val="left"/>
      <w:pPr>
        <w:ind w:left="720" w:hanging="360"/>
      </w:pPr>
      <w:rPr>
        <w:rFonts w:ascii="Simplified Arabic" w:eastAsiaTheme="minorEastAsia" w:hAnsi="Simplified Arabic" w:cs="DecoType Thulu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F00B89"/>
    <w:multiLevelType w:val="hybridMultilevel"/>
    <w:tmpl w:val="D8A6E494"/>
    <w:lvl w:ilvl="0" w:tplc="5476AFEE">
      <w:start w:val="9"/>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nsid w:val="7D0B584B"/>
    <w:multiLevelType w:val="hybridMultilevel"/>
    <w:tmpl w:val="79D0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8"/>
  </w:num>
  <w:num w:numId="5">
    <w:abstractNumId w:val="2"/>
  </w:num>
  <w:num w:numId="6">
    <w:abstractNumId w:val="4"/>
  </w:num>
  <w:num w:numId="7">
    <w:abstractNumId w:val="5"/>
  </w:num>
  <w:num w:numId="8">
    <w:abstractNumId w:val="3"/>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drawingGridHorizontalSpacing w:val="110"/>
  <w:displayHorizontalDrawingGridEvery w:val="2"/>
  <w:characterSpacingControl w:val="doNotCompress"/>
  <w:hdrShapeDefaults>
    <o:shapedefaults v:ext="edit" spidmax="2060">
      <o:colormru v:ext="edit" colors="#fc6,#e6e6e6,#fed6d7,#f6e6e6,#cff"/>
    </o:shapedefaults>
    <o:shapelayout v:ext="edit">
      <o:idmap v:ext="edit" data="2"/>
      <o:rules v:ext="edit">
        <o:r id="V:Rule2" type="connector" idref="#_x0000_s2057"/>
      </o:rules>
    </o:shapelayout>
  </w:hdrShapeDefaults>
  <w:footnotePr>
    <w:footnote w:id="-1"/>
    <w:footnote w:id="0"/>
  </w:footnotePr>
  <w:endnotePr>
    <w:endnote w:id="-1"/>
    <w:endnote w:id="0"/>
  </w:endnotePr>
  <w:compat>
    <w:useFELayout/>
    <w:compatSetting w:name="compatibilityMode" w:uri="http://schemas.microsoft.com/office/word" w:val="12"/>
  </w:compat>
  <w:rsids>
    <w:rsidRoot w:val="0072198F"/>
    <w:rsid w:val="00016C72"/>
    <w:rsid w:val="00065BAD"/>
    <w:rsid w:val="000828BA"/>
    <w:rsid w:val="00086FE1"/>
    <w:rsid w:val="000A464C"/>
    <w:rsid w:val="000C47DD"/>
    <w:rsid w:val="000D4199"/>
    <w:rsid w:val="000F6B3E"/>
    <w:rsid w:val="00101D92"/>
    <w:rsid w:val="00134B03"/>
    <w:rsid w:val="00145A71"/>
    <w:rsid w:val="001910C3"/>
    <w:rsid w:val="00191C55"/>
    <w:rsid w:val="001947B4"/>
    <w:rsid w:val="001D5994"/>
    <w:rsid w:val="0020267E"/>
    <w:rsid w:val="00204188"/>
    <w:rsid w:val="00217979"/>
    <w:rsid w:val="00260FF3"/>
    <w:rsid w:val="0026474F"/>
    <w:rsid w:val="00297E79"/>
    <w:rsid w:val="002A1DFA"/>
    <w:rsid w:val="002F608B"/>
    <w:rsid w:val="00303781"/>
    <w:rsid w:val="00315DF0"/>
    <w:rsid w:val="0032398C"/>
    <w:rsid w:val="0032420F"/>
    <w:rsid w:val="00341688"/>
    <w:rsid w:val="00352FF3"/>
    <w:rsid w:val="003708FD"/>
    <w:rsid w:val="003B6C6E"/>
    <w:rsid w:val="003E1CB8"/>
    <w:rsid w:val="003F6D8F"/>
    <w:rsid w:val="00417058"/>
    <w:rsid w:val="004219E1"/>
    <w:rsid w:val="00457E01"/>
    <w:rsid w:val="00467C18"/>
    <w:rsid w:val="004D0FFA"/>
    <w:rsid w:val="004D29D6"/>
    <w:rsid w:val="004D4E5A"/>
    <w:rsid w:val="00516EDD"/>
    <w:rsid w:val="00567892"/>
    <w:rsid w:val="005D6B79"/>
    <w:rsid w:val="005F4220"/>
    <w:rsid w:val="00643CCD"/>
    <w:rsid w:val="00664118"/>
    <w:rsid w:val="00694F77"/>
    <w:rsid w:val="006D1A04"/>
    <w:rsid w:val="006E2686"/>
    <w:rsid w:val="00704FB5"/>
    <w:rsid w:val="0072198F"/>
    <w:rsid w:val="00750075"/>
    <w:rsid w:val="00791FE2"/>
    <w:rsid w:val="007B70D9"/>
    <w:rsid w:val="007D2256"/>
    <w:rsid w:val="007D48C9"/>
    <w:rsid w:val="008061EB"/>
    <w:rsid w:val="008178D6"/>
    <w:rsid w:val="008B648A"/>
    <w:rsid w:val="008F0FAC"/>
    <w:rsid w:val="008F4343"/>
    <w:rsid w:val="0091153B"/>
    <w:rsid w:val="00915B3C"/>
    <w:rsid w:val="00934281"/>
    <w:rsid w:val="0094406E"/>
    <w:rsid w:val="009716B0"/>
    <w:rsid w:val="00980B99"/>
    <w:rsid w:val="009B5A2E"/>
    <w:rsid w:val="009C509A"/>
    <w:rsid w:val="009E5E87"/>
    <w:rsid w:val="009E6CD4"/>
    <w:rsid w:val="00A02161"/>
    <w:rsid w:val="00A17A86"/>
    <w:rsid w:val="00A205EC"/>
    <w:rsid w:val="00A22C33"/>
    <w:rsid w:val="00A83F44"/>
    <w:rsid w:val="00AB0475"/>
    <w:rsid w:val="00AE492C"/>
    <w:rsid w:val="00B34EDD"/>
    <w:rsid w:val="00B45304"/>
    <w:rsid w:val="00B534E3"/>
    <w:rsid w:val="00BB1945"/>
    <w:rsid w:val="00BF64BA"/>
    <w:rsid w:val="00C33AD6"/>
    <w:rsid w:val="00C4145D"/>
    <w:rsid w:val="00C702E9"/>
    <w:rsid w:val="00CA314F"/>
    <w:rsid w:val="00CC4A5D"/>
    <w:rsid w:val="00CC58B2"/>
    <w:rsid w:val="00CD3D5B"/>
    <w:rsid w:val="00D47CAD"/>
    <w:rsid w:val="00D5656A"/>
    <w:rsid w:val="00D7126B"/>
    <w:rsid w:val="00D871A7"/>
    <w:rsid w:val="00DE0C7D"/>
    <w:rsid w:val="00E15E29"/>
    <w:rsid w:val="00E216A3"/>
    <w:rsid w:val="00E4028A"/>
    <w:rsid w:val="00E5181D"/>
    <w:rsid w:val="00EB3194"/>
    <w:rsid w:val="00F67041"/>
    <w:rsid w:val="00F933E6"/>
    <w:rsid w:val="00FB4E1B"/>
    <w:rsid w:val="00FE3FE9"/>
    <w:rsid w:val="00FF6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fc6,#e6e6e6,#fed6d7,#f6e6e6,#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8F4343"/>
    <w:pPr>
      <w:spacing w:after="0" w:line="240" w:lineRule="auto"/>
    </w:pPr>
    <w:rPr>
      <w:sz w:val="20"/>
      <w:szCs w:val="20"/>
    </w:rPr>
  </w:style>
  <w:style w:type="character" w:customStyle="1" w:styleId="Char">
    <w:name w:val="نص حاشية سفلية Char"/>
    <w:basedOn w:val="a0"/>
    <w:link w:val="a3"/>
    <w:uiPriority w:val="99"/>
    <w:semiHidden/>
    <w:rsid w:val="008F4343"/>
    <w:rPr>
      <w:sz w:val="20"/>
      <w:szCs w:val="20"/>
    </w:rPr>
  </w:style>
  <w:style w:type="character" w:styleId="a4">
    <w:name w:val="footnote reference"/>
    <w:basedOn w:val="a0"/>
    <w:semiHidden/>
    <w:unhideWhenUsed/>
    <w:rsid w:val="008F4343"/>
    <w:rPr>
      <w:vertAlign w:val="superscript"/>
    </w:rPr>
  </w:style>
  <w:style w:type="paragraph" w:styleId="a5">
    <w:name w:val="List Paragraph"/>
    <w:basedOn w:val="a"/>
    <w:uiPriority w:val="34"/>
    <w:qFormat/>
    <w:rsid w:val="00CC4A5D"/>
    <w:pPr>
      <w:ind w:left="720"/>
      <w:contextualSpacing/>
    </w:pPr>
  </w:style>
  <w:style w:type="paragraph" w:styleId="a6">
    <w:name w:val="No Spacing"/>
    <w:link w:val="Char0"/>
    <w:uiPriority w:val="1"/>
    <w:qFormat/>
    <w:rsid w:val="00A83F44"/>
    <w:pPr>
      <w:bidi/>
      <w:spacing w:after="0" w:line="240" w:lineRule="auto"/>
    </w:pPr>
  </w:style>
  <w:style w:type="character" w:customStyle="1" w:styleId="Char0">
    <w:name w:val="بلا تباعد Char"/>
    <w:basedOn w:val="a0"/>
    <w:link w:val="a6"/>
    <w:uiPriority w:val="1"/>
    <w:rsid w:val="00A83F44"/>
  </w:style>
  <w:style w:type="paragraph" w:styleId="a7">
    <w:name w:val="Balloon Text"/>
    <w:basedOn w:val="a"/>
    <w:link w:val="Char1"/>
    <w:uiPriority w:val="99"/>
    <w:semiHidden/>
    <w:unhideWhenUsed/>
    <w:rsid w:val="00A83F4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83F44"/>
    <w:rPr>
      <w:rFonts w:ascii="Tahoma" w:hAnsi="Tahoma" w:cs="Tahoma"/>
      <w:sz w:val="16"/>
      <w:szCs w:val="16"/>
    </w:rPr>
  </w:style>
  <w:style w:type="paragraph" w:styleId="a8">
    <w:name w:val="header"/>
    <w:basedOn w:val="a"/>
    <w:link w:val="Char2"/>
    <w:uiPriority w:val="99"/>
    <w:unhideWhenUsed/>
    <w:rsid w:val="00E5181D"/>
    <w:pPr>
      <w:tabs>
        <w:tab w:val="center" w:pos="4153"/>
        <w:tab w:val="right" w:pos="8306"/>
      </w:tabs>
      <w:spacing w:after="0" w:line="240" w:lineRule="auto"/>
    </w:pPr>
  </w:style>
  <w:style w:type="character" w:customStyle="1" w:styleId="Char2">
    <w:name w:val="رأس الصفحة Char"/>
    <w:basedOn w:val="a0"/>
    <w:link w:val="a8"/>
    <w:uiPriority w:val="99"/>
    <w:rsid w:val="00E5181D"/>
  </w:style>
  <w:style w:type="paragraph" w:styleId="a9">
    <w:name w:val="footer"/>
    <w:basedOn w:val="a"/>
    <w:link w:val="Char3"/>
    <w:uiPriority w:val="99"/>
    <w:semiHidden/>
    <w:unhideWhenUsed/>
    <w:rsid w:val="00E5181D"/>
    <w:pPr>
      <w:tabs>
        <w:tab w:val="center" w:pos="4153"/>
        <w:tab w:val="right" w:pos="8306"/>
      </w:tabs>
      <w:spacing w:after="0" w:line="240" w:lineRule="auto"/>
    </w:pPr>
  </w:style>
  <w:style w:type="character" w:customStyle="1" w:styleId="Char3">
    <w:name w:val="تذييل الصفحة Char"/>
    <w:basedOn w:val="a0"/>
    <w:link w:val="a9"/>
    <w:uiPriority w:val="99"/>
    <w:semiHidden/>
    <w:rsid w:val="00E5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coType Naskh Extensions">
    <w:panose1 w:val="02010400000000000000"/>
    <w:charset w:val="B2"/>
    <w:family w:val="auto"/>
    <w:pitch w:val="variable"/>
    <w:sig w:usb0="00002001" w:usb1="80000000" w:usb2="00000008" w:usb3="00000000" w:csb0="00000040" w:csb1="00000000"/>
  </w:font>
  <w:font w:name="mohammad bold art 1">
    <w:charset w:val="B2"/>
    <w:family w:val="auto"/>
    <w:pitch w:val="variable"/>
    <w:sig w:usb0="00006001" w:usb1="00000000" w:usb2="00000000" w:usb3="00000000" w:csb0="00000040" w:csb1="00000000"/>
  </w:font>
  <w:font w:name="DokChampa">
    <w:panose1 w:val="020B0604020202020204"/>
    <w:charset w:val="00"/>
    <w:family w:val="swiss"/>
    <w:pitch w:val="variable"/>
    <w:sig w:usb0="0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75F4"/>
    <w:rsid w:val="000675F4"/>
    <w:rsid w:val="00152172"/>
    <w:rsid w:val="00741B22"/>
    <w:rsid w:val="00850523"/>
    <w:rsid w:val="008F6D3D"/>
    <w:rsid w:val="009D2852"/>
    <w:rsid w:val="009F3961"/>
    <w:rsid w:val="00C45DCD"/>
    <w:rsid w:val="00EE0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2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BD323973E0D4561A6F2E3347167418A">
    <w:name w:val="9BD323973E0D4561A6F2E3347167418A"/>
    <w:rsid w:val="000675F4"/>
    <w:pPr>
      <w:bidi/>
    </w:pPr>
  </w:style>
  <w:style w:type="paragraph" w:customStyle="1" w:styleId="BC7952E31D1C4F2F8BA959024E8BA0C6">
    <w:name w:val="BC7952E31D1C4F2F8BA959024E8BA0C6"/>
    <w:rsid w:val="000675F4"/>
    <w:pPr>
      <w:bidi/>
    </w:pPr>
  </w:style>
  <w:style w:type="paragraph" w:customStyle="1" w:styleId="F023582A364E4C17B1DB0971C24D4F37">
    <w:name w:val="F023582A364E4C17B1DB0971C24D4F37"/>
    <w:rsid w:val="000675F4"/>
    <w:pPr>
      <w:bidi/>
    </w:pPr>
  </w:style>
  <w:style w:type="paragraph" w:customStyle="1" w:styleId="34ADF8B219E64BB48D1F7770FA87C763">
    <w:name w:val="34ADF8B219E64BB48D1F7770FA87C763"/>
    <w:rsid w:val="000675F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F09883-C2BB-403C-B2DF-71DFEA92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12</Pages>
  <Words>2276</Words>
  <Characters>12975</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الأفكار الدفينة في الأدب ...</vt:lpstr>
    </vt:vector>
  </TitlesOfParts>
  <Company>Hewlett-Packard</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الأفكار الدفينة في الأدب ...</dc:title>
  <dc:subject>                                                المنهج النفسي في النقد الأدبي</dc:subject>
  <dc:creator>pc-4625</dc:creator>
  <cp:keywords/>
  <dc:description/>
  <cp:lastModifiedBy>NCD</cp:lastModifiedBy>
  <cp:revision>43</cp:revision>
  <dcterms:created xsi:type="dcterms:W3CDTF">2015-11-04T17:39:00Z</dcterms:created>
  <dcterms:modified xsi:type="dcterms:W3CDTF">2015-11-10T10:51:00Z</dcterms:modified>
</cp:coreProperties>
</file>